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028" w14:textId="77777777" w:rsidR="00431D63" w:rsidRPr="00DF60A9" w:rsidRDefault="00431D63" w:rsidP="00431D63">
      <w:pPr>
        <w:keepNext/>
        <w:widowControl w:val="0"/>
        <w:numPr>
          <w:ilvl w:val="0"/>
          <w:numId w:val="58"/>
        </w:numPr>
        <w:suppressAutoHyphens/>
        <w:jc w:val="right"/>
        <w:outlineLvl w:val="0"/>
        <w:rPr>
          <w:rFonts w:ascii="Arial" w:eastAsia="MS Mincho" w:hAnsi="Arial" w:cs="Times"/>
          <w:b/>
          <w:kern w:val="2"/>
          <w:sz w:val="26"/>
          <w:szCs w:val="26"/>
          <w:lang w:val="fr-FR" w:eastAsia="de-DE"/>
        </w:rPr>
      </w:pPr>
      <w:bookmarkStart w:id="0" w:name="_Hlk62126143"/>
      <w:r w:rsidRPr="00DF60A9">
        <w:rPr>
          <w:rFonts w:ascii="Arial" w:eastAsia="MS Mincho" w:hAnsi="Arial" w:cs="Times"/>
          <w:b/>
          <w:kern w:val="2"/>
          <w:sz w:val="26"/>
          <w:szCs w:val="26"/>
          <w:lang w:val="fr-FR" w:eastAsia="de-DE"/>
        </w:rPr>
        <w:t>Communiqué de presse</w:t>
      </w:r>
    </w:p>
    <w:p w14:paraId="73D8BCEF" w14:textId="40151D57" w:rsidR="00431D63" w:rsidRPr="00DF60A9" w:rsidRDefault="00431D63" w:rsidP="00431D63">
      <w:pPr>
        <w:widowControl w:val="0"/>
        <w:jc w:val="right"/>
        <w:rPr>
          <w:rFonts w:ascii="Arial" w:eastAsia="MS Mincho" w:hAnsi="Arial" w:cs="Arial"/>
          <w:kern w:val="1"/>
          <w:sz w:val="20"/>
          <w:szCs w:val="22"/>
          <w:lang w:val="fr-FR" w:eastAsia="ar-SA"/>
        </w:rPr>
      </w:pPr>
      <w:r w:rsidRPr="00DF60A9">
        <w:rPr>
          <w:rFonts w:ascii="Arial" w:eastAsia="MS Mincho" w:hAnsi="Arial" w:cs="Arial"/>
          <w:kern w:val="1"/>
          <w:sz w:val="20"/>
          <w:szCs w:val="22"/>
          <w:lang w:val="fr-FR" w:eastAsia="ar-SA"/>
        </w:rPr>
        <w:t>No. : REN22</w:t>
      </w:r>
      <w:r>
        <w:rPr>
          <w:rFonts w:ascii="Arial" w:eastAsia="MS Mincho" w:hAnsi="Arial" w:cs="Arial"/>
          <w:kern w:val="1"/>
          <w:sz w:val="20"/>
          <w:szCs w:val="22"/>
          <w:lang w:val="fr-FR" w:eastAsia="ar-SA"/>
        </w:rPr>
        <w:t>38</w:t>
      </w:r>
      <w:r w:rsidRPr="00DF60A9">
        <w:rPr>
          <w:rFonts w:ascii="Arial" w:eastAsia="MS Mincho" w:hAnsi="Arial" w:cs="Arial"/>
          <w:kern w:val="1"/>
          <w:sz w:val="20"/>
          <w:szCs w:val="22"/>
          <w:lang w:val="fr-FR" w:eastAsia="ar-SA"/>
        </w:rPr>
        <w:t>(A)</w:t>
      </w:r>
    </w:p>
    <w:p w14:paraId="3EEB5A66" w14:textId="77777777" w:rsidR="00431D63" w:rsidRDefault="00431D63" w:rsidP="004574A4">
      <w:pPr>
        <w:snapToGrid w:val="0"/>
        <w:jc w:val="center"/>
        <w:rPr>
          <w:rFonts w:ascii="Arial" w:hAnsi="Arial" w:cs="Arial"/>
          <w:b/>
          <w:bCs/>
          <w:color w:val="000000" w:themeColor="text1"/>
          <w:sz w:val="28"/>
          <w:szCs w:val="28"/>
          <w:lang w:val="fr-FR"/>
        </w:rPr>
      </w:pPr>
    </w:p>
    <w:p w14:paraId="7F057A67" w14:textId="5CBC4D39" w:rsidR="004574A4" w:rsidRPr="004574A4" w:rsidRDefault="004574A4" w:rsidP="004574A4">
      <w:pPr>
        <w:snapToGrid w:val="0"/>
        <w:jc w:val="center"/>
        <w:rPr>
          <w:rFonts w:ascii="Arial" w:hAnsi="Arial" w:cs="Arial"/>
          <w:b/>
          <w:bCs/>
          <w:color w:val="000000" w:themeColor="text1"/>
          <w:sz w:val="28"/>
          <w:szCs w:val="28"/>
          <w:lang w:val="fr-FR"/>
        </w:rPr>
      </w:pPr>
      <w:r w:rsidRPr="004574A4">
        <w:rPr>
          <w:rFonts w:ascii="Arial" w:hAnsi="Arial" w:cs="Arial"/>
          <w:b/>
          <w:bCs/>
          <w:color w:val="000000" w:themeColor="text1"/>
          <w:sz w:val="28"/>
          <w:szCs w:val="28"/>
          <w:lang w:val="fr-FR"/>
        </w:rPr>
        <w:t xml:space="preserve">Renesas </w:t>
      </w:r>
      <w:r w:rsidR="00CC5AD3">
        <w:rPr>
          <w:rFonts w:ascii="Arial" w:hAnsi="Arial" w:cs="Arial"/>
          <w:b/>
          <w:bCs/>
          <w:color w:val="000000" w:themeColor="text1"/>
          <w:sz w:val="28"/>
          <w:szCs w:val="28"/>
          <w:lang w:val="fr-FR"/>
        </w:rPr>
        <w:t>D</w:t>
      </w:r>
      <w:r w:rsidRPr="004574A4">
        <w:rPr>
          <w:rFonts w:ascii="Arial" w:hAnsi="Arial" w:cs="Arial"/>
          <w:b/>
          <w:bCs/>
          <w:color w:val="000000" w:themeColor="text1"/>
          <w:sz w:val="28"/>
          <w:szCs w:val="28"/>
          <w:lang w:val="fr-FR"/>
        </w:rPr>
        <w:t xml:space="preserve">évoile les IGBT Si de </w:t>
      </w:r>
      <w:r w:rsidR="00CC5AD3">
        <w:rPr>
          <w:rFonts w:ascii="Arial" w:hAnsi="Arial" w:cs="Arial"/>
          <w:b/>
          <w:bCs/>
          <w:color w:val="000000" w:themeColor="text1"/>
          <w:sz w:val="28"/>
          <w:szCs w:val="28"/>
          <w:lang w:val="fr-FR"/>
        </w:rPr>
        <w:t>N</w:t>
      </w:r>
      <w:r w:rsidRPr="004574A4">
        <w:rPr>
          <w:rFonts w:ascii="Arial" w:hAnsi="Arial" w:cs="Arial"/>
          <w:b/>
          <w:bCs/>
          <w:color w:val="000000" w:themeColor="text1"/>
          <w:sz w:val="28"/>
          <w:szCs w:val="28"/>
          <w:lang w:val="fr-FR"/>
        </w:rPr>
        <w:t xml:space="preserve">ouvelle </w:t>
      </w:r>
      <w:r w:rsidR="00CC5AD3">
        <w:rPr>
          <w:rFonts w:ascii="Arial" w:hAnsi="Arial" w:cs="Arial"/>
          <w:b/>
          <w:bCs/>
          <w:color w:val="000000" w:themeColor="text1"/>
          <w:sz w:val="28"/>
          <w:szCs w:val="28"/>
          <w:lang w:val="fr-FR"/>
        </w:rPr>
        <w:t>G</w:t>
      </w:r>
      <w:r w:rsidRPr="004574A4">
        <w:rPr>
          <w:rFonts w:ascii="Arial" w:hAnsi="Arial" w:cs="Arial"/>
          <w:b/>
          <w:bCs/>
          <w:color w:val="000000" w:themeColor="text1"/>
          <w:sz w:val="28"/>
          <w:szCs w:val="28"/>
          <w:lang w:val="fr-FR"/>
        </w:rPr>
        <w:t>énération</w:t>
      </w:r>
    </w:p>
    <w:p w14:paraId="4598E3A1" w14:textId="6AAA881A" w:rsidR="00313A2B" w:rsidRPr="004574A4" w:rsidRDefault="004574A4" w:rsidP="004574A4">
      <w:pPr>
        <w:snapToGrid w:val="0"/>
        <w:jc w:val="center"/>
        <w:rPr>
          <w:rFonts w:ascii="Arial" w:hAnsi="Arial" w:cs="Arial"/>
          <w:b/>
          <w:bCs/>
          <w:color w:val="000000" w:themeColor="text1"/>
          <w:sz w:val="28"/>
          <w:szCs w:val="28"/>
          <w:lang w:val="fr-FR"/>
        </w:rPr>
      </w:pPr>
      <w:proofErr w:type="gramStart"/>
      <w:r w:rsidRPr="004574A4">
        <w:rPr>
          <w:rFonts w:ascii="Arial" w:hAnsi="Arial" w:cs="Arial"/>
          <w:b/>
          <w:bCs/>
          <w:color w:val="000000" w:themeColor="text1"/>
          <w:sz w:val="28"/>
          <w:szCs w:val="28"/>
          <w:lang w:val="fr-FR"/>
        </w:rPr>
        <w:t>pour</w:t>
      </w:r>
      <w:proofErr w:type="gramEnd"/>
      <w:r w:rsidRPr="004574A4">
        <w:rPr>
          <w:rFonts w:ascii="Arial" w:hAnsi="Arial" w:cs="Arial"/>
          <w:b/>
          <w:bCs/>
          <w:color w:val="000000" w:themeColor="text1"/>
          <w:sz w:val="28"/>
          <w:szCs w:val="28"/>
          <w:lang w:val="fr-FR"/>
        </w:rPr>
        <w:t xml:space="preserve"> les </w:t>
      </w:r>
      <w:r w:rsidR="00CC5AD3">
        <w:rPr>
          <w:rFonts w:ascii="Arial" w:hAnsi="Arial" w:cs="Arial"/>
          <w:b/>
          <w:bCs/>
          <w:color w:val="000000" w:themeColor="text1"/>
          <w:sz w:val="28"/>
          <w:szCs w:val="28"/>
          <w:lang w:val="fr-FR"/>
        </w:rPr>
        <w:t>O</w:t>
      </w:r>
      <w:r w:rsidRPr="004574A4">
        <w:rPr>
          <w:rFonts w:ascii="Arial" w:hAnsi="Arial" w:cs="Arial"/>
          <w:b/>
          <w:bCs/>
          <w:color w:val="000000" w:themeColor="text1"/>
          <w:sz w:val="28"/>
          <w:szCs w:val="28"/>
          <w:lang w:val="fr-FR"/>
        </w:rPr>
        <w:t xml:space="preserve">nduleurs de </w:t>
      </w:r>
      <w:r w:rsidR="00CC5AD3">
        <w:rPr>
          <w:rFonts w:ascii="Arial" w:hAnsi="Arial" w:cs="Arial"/>
          <w:b/>
          <w:bCs/>
          <w:color w:val="000000" w:themeColor="text1"/>
          <w:sz w:val="28"/>
          <w:szCs w:val="28"/>
          <w:lang w:val="fr-FR"/>
        </w:rPr>
        <w:t>V</w:t>
      </w:r>
      <w:r w:rsidRPr="004574A4">
        <w:rPr>
          <w:rFonts w:ascii="Arial" w:hAnsi="Arial" w:cs="Arial"/>
          <w:b/>
          <w:bCs/>
          <w:color w:val="000000" w:themeColor="text1"/>
          <w:sz w:val="28"/>
          <w:szCs w:val="28"/>
          <w:lang w:val="fr-FR"/>
        </w:rPr>
        <w:t xml:space="preserve">éhicules </w:t>
      </w:r>
      <w:r w:rsidR="00CC5AD3">
        <w:rPr>
          <w:rFonts w:ascii="Arial" w:hAnsi="Arial" w:cs="Arial"/>
          <w:b/>
          <w:bCs/>
          <w:color w:val="000000" w:themeColor="text1"/>
          <w:sz w:val="28"/>
          <w:szCs w:val="28"/>
          <w:lang w:val="fr-FR"/>
        </w:rPr>
        <w:t>E</w:t>
      </w:r>
      <w:r w:rsidRPr="004574A4">
        <w:rPr>
          <w:rFonts w:ascii="Arial" w:hAnsi="Arial" w:cs="Arial"/>
          <w:b/>
          <w:bCs/>
          <w:color w:val="000000" w:themeColor="text1"/>
          <w:sz w:val="28"/>
          <w:szCs w:val="28"/>
          <w:lang w:val="fr-FR"/>
        </w:rPr>
        <w:t>lectriques</w:t>
      </w:r>
    </w:p>
    <w:p w14:paraId="6ED2CBC9" w14:textId="77777777" w:rsidR="00303E16" w:rsidRPr="004574A4" w:rsidRDefault="00303E16" w:rsidP="00313A2B">
      <w:pPr>
        <w:snapToGrid w:val="0"/>
        <w:jc w:val="center"/>
        <w:rPr>
          <w:rFonts w:ascii="Arial" w:hAnsi="Arial" w:cs="Arial"/>
          <w:b/>
          <w:bCs/>
          <w:color w:val="000000" w:themeColor="text1"/>
          <w:sz w:val="28"/>
          <w:szCs w:val="28"/>
          <w:lang w:val="fr-FR"/>
        </w:rPr>
      </w:pPr>
    </w:p>
    <w:p w14:paraId="56432BF1" w14:textId="0B01F40F" w:rsidR="004574A4" w:rsidRPr="00431D63" w:rsidRDefault="004574A4" w:rsidP="004574A4">
      <w:pPr>
        <w:snapToGrid w:val="0"/>
        <w:jc w:val="center"/>
        <w:rPr>
          <w:rFonts w:ascii="Arial" w:hAnsi="Arial" w:cs="Arial"/>
          <w:i/>
          <w:iCs/>
          <w:color w:val="000000" w:themeColor="text1"/>
          <w:lang w:val="fr-FR"/>
        </w:rPr>
      </w:pPr>
      <w:r w:rsidRPr="00431D63">
        <w:rPr>
          <w:rFonts w:ascii="Arial" w:hAnsi="Arial" w:cs="Arial"/>
          <w:i/>
          <w:iCs/>
          <w:color w:val="000000" w:themeColor="text1"/>
          <w:lang w:val="fr-FR"/>
        </w:rPr>
        <w:t xml:space="preserve">Un </w:t>
      </w:r>
      <w:r w:rsidR="00CC5AD3" w:rsidRPr="00431D63">
        <w:rPr>
          <w:rFonts w:ascii="Arial" w:hAnsi="Arial" w:cs="Arial"/>
          <w:i/>
          <w:iCs/>
          <w:color w:val="000000" w:themeColor="text1"/>
          <w:lang w:val="fr-FR"/>
        </w:rPr>
        <w:t>N</w:t>
      </w:r>
      <w:r w:rsidRPr="00431D63">
        <w:rPr>
          <w:rFonts w:ascii="Arial" w:hAnsi="Arial" w:cs="Arial"/>
          <w:i/>
          <w:iCs/>
          <w:color w:val="000000" w:themeColor="text1"/>
          <w:lang w:val="fr-FR"/>
        </w:rPr>
        <w:t xml:space="preserve">ouveau </w:t>
      </w:r>
      <w:r w:rsidR="00CC5AD3" w:rsidRPr="00431D63">
        <w:rPr>
          <w:rFonts w:ascii="Arial" w:hAnsi="Arial" w:cs="Arial"/>
          <w:i/>
          <w:iCs/>
          <w:color w:val="000000" w:themeColor="text1"/>
          <w:lang w:val="fr-FR"/>
        </w:rPr>
        <w:t>P</w:t>
      </w:r>
      <w:r w:rsidRPr="00431D63">
        <w:rPr>
          <w:rFonts w:ascii="Arial" w:hAnsi="Arial" w:cs="Arial"/>
          <w:i/>
          <w:iCs/>
          <w:color w:val="000000" w:themeColor="text1"/>
          <w:lang w:val="fr-FR"/>
        </w:rPr>
        <w:t>roduit d'</w:t>
      </w:r>
      <w:r w:rsidR="00CC5AD3" w:rsidRPr="00431D63">
        <w:rPr>
          <w:rFonts w:ascii="Arial" w:hAnsi="Arial" w:cs="Arial"/>
          <w:i/>
          <w:iCs/>
          <w:color w:val="000000" w:themeColor="text1"/>
          <w:lang w:val="fr-FR"/>
        </w:rPr>
        <w:t>A</w:t>
      </w:r>
      <w:r w:rsidRPr="00431D63">
        <w:rPr>
          <w:rFonts w:ascii="Arial" w:hAnsi="Arial" w:cs="Arial"/>
          <w:i/>
          <w:iCs/>
          <w:color w:val="000000" w:themeColor="text1"/>
          <w:lang w:val="fr-FR"/>
        </w:rPr>
        <w:t xml:space="preserve">limentation </w:t>
      </w:r>
      <w:r w:rsidR="00CC5AD3" w:rsidRPr="00431D63">
        <w:rPr>
          <w:rFonts w:ascii="Arial" w:hAnsi="Arial" w:cs="Arial"/>
          <w:i/>
          <w:iCs/>
          <w:color w:val="000000" w:themeColor="text1"/>
          <w:lang w:val="fr-FR"/>
        </w:rPr>
        <w:t>S</w:t>
      </w:r>
      <w:r w:rsidRPr="00431D63">
        <w:rPr>
          <w:rFonts w:ascii="Arial" w:hAnsi="Arial" w:cs="Arial"/>
          <w:i/>
          <w:iCs/>
          <w:color w:val="000000" w:themeColor="text1"/>
          <w:lang w:val="fr-FR"/>
        </w:rPr>
        <w:t xml:space="preserve">era </w:t>
      </w:r>
      <w:r w:rsidR="00CC5AD3" w:rsidRPr="00431D63">
        <w:rPr>
          <w:rFonts w:ascii="Arial" w:hAnsi="Arial" w:cs="Arial"/>
          <w:i/>
          <w:iCs/>
          <w:color w:val="000000" w:themeColor="text1"/>
          <w:lang w:val="fr-FR"/>
        </w:rPr>
        <w:t>F</w:t>
      </w:r>
      <w:r w:rsidRPr="00431D63">
        <w:rPr>
          <w:rFonts w:ascii="Arial" w:hAnsi="Arial" w:cs="Arial"/>
          <w:i/>
          <w:iCs/>
          <w:color w:val="000000" w:themeColor="text1"/>
          <w:lang w:val="fr-FR"/>
        </w:rPr>
        <w:t xml:space="preserve">abriqué dans la </w:t>
      </w:r>
      <w:r w:rsidR="00CC5AD3" w:rsidRPr="00431D63">
        <w:rPr>
          <w:rFonts w:ascii="Arial" w:hAnsi="Arial" w:cs="Arial"/>
          <w:i/>
          <w:iCs/>
          <w:color w:val="000000" w:themeColor="text1"/>
          <w:lang w:val="fr-FR"/>
        </w:rPr>
        <w:t>N</w:t>
      </w:r>
      <w:r w:rsidRPr="00431D63">
        <w:rPr>
          <w:rFonts w:ascii="Arial" w:hAnsi="Arial" w:cs="Arial"/>
          <w:i/>
          <w:iCs/>
          <w:color w:val="000000" w:themeColor="text1"/>
          <w:lang w:val="fr-FR"/>
        </w:rPr>
        <w:t xml:space="preserve">ouvelle </w:t>
      </w:r>
      <w:r w:rsidR="00CC5AD3" w:rsidRPr="00431D63">
        <w:rPr>
          <w:rFonts w:ascii="Arial" w:hAnsi="Arial" w:cs="Arial"/>
          <w:i/>
          <w:iCs/>
          <w:color w:val="000000" w:themeColor="text1"/>
          <w:lang w:val="fr-FR"/>
        </w:rPr>
        <w:t>U</w:t>
      </w:r>
      <w:r w:rsidRPr="00431D63">
        <w:rPr>
          <w:rFonts w:ascii="Arial" w:hAnsi="Arial" w:cs="Arial"/>
          <w:i/>
          <w:iCs/>
          <w:color w:val="000000" w:themeColor="text1"/>
          <w:lang w:val="fr-FR"/>
        </w:rPr>
        <w:t xml:space="preserve">sine </w:t>
      </w:r>
    </w:p>
    <w:p w14:paraId="15615FCC" w14:textId="2B96C34E" w:rsidR="00313A2B" w:rsidRPr="00431D63" w:rsidRDefault="004574A4" w:rsidP="004574A4">
      <w:pPr>
        <w:snapToGrid w:val="0"/>
        <w:jc w:val="center"/>
        <w:rPr>
          <w:rFonts w:ascii="Arial" w:hAnsi="Arial" w:cs="Arial"/>
          <w:i/>
          <w:iCs/>
          <w:color w:val="000000" w:themeColor="text1"/>
          <w:lang w:val="fr-FR"/>
        </w:rPr>
      </w:pPr>
      <w:r w:rsidRPr="00431D63">
        <w:rPr>
          <w:rFonts w:ascii="Arial" w:hAnsi="Arial" w:cs="Arial"/>
          <w:i/>
          <w:iCs/>
          <w:color w:val="000000" w:themeColor="text1"/>
          <w:lang w:val="fr-FR"/>
        </w:rPr>
        <w:t>Kofu de 300mm</w:t>
      </w:r>
      <w:r w:rsidR="00154678" w:rsidRPr="00431D63">
        <w:rPr>
          <w:rFonts w:ascii="Arial" w:hAnsi="Arial" w:cs="Arial"/>
          <w:i/>
          <w:iCs/>
          <w:color w:val="000000" w:themeColor="text1"/>
          <w:lang w:val="fr-FR"/>
        </w:rPr>
        <w:t xml:space="preserve"> de Renesas</w:t>
      </w:r>
    </w:p>
    <w:p w14:paraId="0865794D" w14:textId="77777777" w:rsidR="00471ECE" w:rsidRPr="00431D63" w:rsidRDefault="00471ECE" w:rsidP="00A5031A">
      <w:pPr>
        <w:snapToGrid w:val="0"/>
        <w:rPr>
          <w:rFonts w:ascii="Arial" w:hAnsi="Arial" w:cs="Arial"/>
          <w:iCs/>
          <w:color w:val="000000" w:themeColor="text1"/>
          <w:lang w:val="fr-FR"/>
        </w:rPr>
      </w:pPr>
    </w:p>
    <w:bookmarkEnd w:id="0"/>
    <w:p w14:paraId="301F9307" w14:textId="57B95A97" w:rsidR="004574A4" w:rsidRPr="004A1B74" w:rsidRDefault="00431D63" w:rsidP="00313A2B">
      <w:pPr>
        <w:snapToGrid w:val="0"/>
        <w:rPr>
          <w:rFonts w:asciiTheme="majorHAnsi" w:hAnsiTheme="majorHAnsi" w:cstheme="majorHAnsi"/>
          <w:color w:val="000000" w:themeColor="text1"/>
          <w:sz w:val="22"/>
          <w:szCs w:val="22"/>
          <w:lang w:val="fr-FR"/>
        </w:rPr>
      </w:pPr>
      <w:r>
        <w:rPr>
          <w:rFonts w:asciiTheme="majorHAnsi" w:hAnsiTheme="majorHAnsi" w:cstheme="majorHAnsi"/>
          <w:b/>
          <w:color w:val="000000" w:themeColor="text1"/>
          <w:sz w:val="22"/>
          <w:szCs w:val="22"/>
          <w:lang w:val="fr-FR"/>
        </w:rPr>
        <w:t>Düsseldorf</w:t>
      </w:r>
      <w:r w:rsidR="00531988" w:rsidRPr="002105CF">
        <w:rPr>
          <w:rFonts w:asciiTheme="majorHAnsi" w:hAnsiTheme="majorHAnsi" w:cstheme="majorHAnsi"/>
          <w:b/>
          <w:color w:val="000000" w:themeColor="text1"/>
          <w:sz w:val="22"/>
          <w:szCs w:val="22"/>
          <w:lang w:val="fr-FR"/>
        </w:rPr>
        <w:t xml:space="preserve">, </w:t>
      </w:r>
      <w:r w:rsidR="004574A4" w:rsidRPr="002105CF">
        <w:rPr>
          <w:rFonts w:asciiTheme="majorHAnsi" w:hAnsiTheme="majorHAnsi" w:cstheme="majorHAnsi"/>
          <w:b/>
          <w:color w:val="000000" w:themeColor="text1"/>
          <w:sz w:val="22"/>
          <w:szCs w:val="22"/>
          <w:lang w:val="fr-FR"/>
        </w:rPr>
        <w:t>le 30 août</w:t>
      </w:r>
      <w:r w:rsidR="00531988" w:rsidRPr="002105CF">
        <w:rPr>
          <w:rFonts w:asciiTheme="majorHAnsi" w:hAnsiTheme="majorHAnsi" w:cstheme="majorHAnsi"/>
          <w:b/>
          <w:color w:val="000000" w:themeColor="text1"/>
          <w:sz w:val="22"/>
          <w:szCs w:val="22"/>
          <w:lang w:val="fr-FR"/>
        </w:rPr>
        <w:t xml:space="preserve"> </w:t>
      </w:r>
      <w:r w:rsidR="00E57713" w:rsidRPr="002105CF">
        <w:rPr>
          <w:rFonts w:asciiTheme="majorHAnsi" w:hAnsiTheme="majorHAnsi" w:cstheme="majorHAnsi"/>
          <w:b/>
          <w:color w:val="000000" w:themeColor="text1"/>
          <w:sz w:val="22"/>
          <w:szCs w:val="22"/>
          <w:lang w:val="fr-FR"/>
        </w:rPr>
        <w:t>2022</w:t>
      </w:r>
      <w:r>
        <w:rPr>
          <w:rFonts w:asciiTheme="majorHAnsi" w:hAnsiTheme="majorHAnsi" w:cstheme="majorHAnsi"/>
          <w:b/>
          <w:color w:val="000000" w:themeColor="text1"/>
          <w:sz w:val="22"/>
          <w:szCs w:val="22"/>
          <w:lang w:val="fr-FR"/>
        </w:rPr>
        <w:t xml:space="preserve"> – </w:t>
      </w:r>
      <w:r w:rsidR="004574A4" w:rsidRPr="004574A4">
        <w:rPr>
          <w:rFonts w:asciiTheme="majorHAnsi" w:hAnsiTheme="majorHAnsi" w:cstheme="majorHAnsi"/>
          <w:color w:val="000000" w:themeColor="text1"/>
          <w:sz w:val="22"/>
          <w:szCs w:val="22"/>
          <w:lang w:val="fr-FR"/>
        </w:rPr>
        <w:t xml:space="preserve">Renesas Electronics Corporation (TSE : 6723), l'un des principaux fournisseurs de solutions avancées de semi-conducteurs, a annoncé le développement d'une nouvelle génération de Si-IGBT (Silicon </w:t>
      </w:r>
      <w:proofErr w:type="spellStart"/>
      <w:r w:rsidR="004574A4" w:rsidRPr="004574A4">
        <w:rPr>
          <w:rFonts w:asciiTheme="majorHAnsi" w:hAnsiTheme="majorHAnsi" w:cstheme="majorHAnsi"/>
          <w:color w:val="000000" w:themeColor="text1"/>
          <w:sz w:val="22"/>
          <w:szCs w:val="22"/>
          <w:lang w:val="fr-FR"/>
        </w:rPr>
        <w:t>Insulated</w:t>
      </w:r>
      <w:proofErr w:type="spellEnd"/>
      <w:r w:rsidR="004574A4" w:rsidRPr="004574A4">
        <w:rPr>
          <w:rFonts w:asciiTheme="majorHAnsi" w:hAnsiTheme="majorHAnsi" w:cstheme="majorHAnsi"/>
          <w:color w:val="000000" w:themeColor="text1"/>
          <w:sz w:val="22"/>
          <w:szCs w:val="22"/>
          <w:lang w:val="fr-FR"/>
        </w:rPr>
        <w:t xml:space="preserve"> </w:t>
      </w:r>
      <w:proofErr w:type="spellStart"/>
      <w:r w:rsidR="004574A4" w:rsidRPr="004574A4">
        <w:rPr>
          <w:rFonts w:asciiTheme="majorHAnsi" w:hAnsiTheme="majorHAnsi" w:cstheme="majorHAnsi"/>
          <w:color w:val="000000" w:themeColor="text1"/>
          <w:sz w:val="22"/>
          <w:szCs w:val="22"/>
          <w:lang w:val="fr-FR"/>
        </w:rPr>
        <w:t>Gate</w:t>
      </w:r>
      <w:proofErr w:type="spellEnd"/>
      <w:r w:rsidR="004574A4" w:rsidRPr="004574A4">
        <w:rPr>
          <w:rFonts w:asciiTheme="majorHAnsi" w:hAnsiTheme="majorHAnsi" w:cstheme="majorHAnsi"/>
          <w:color w:val="000000" w:themeColor="text1"/>
          <w:sz w:val="22"/>
          <w:szCs w:val="22"/>
          <w:lang w:val="fr-FR"/>
        </w:rPr>
        <w:t xml:space="preserve"> </w:t>
      </w:r>
      <w:proofErr w:type="spellStart"/>
      <w:r w:rsidR="004574A4" w:rsidRPr="004574A4">
        <w:rPr>
          <w:rFonts w:asciiTheme="majorHAnsi" w:hAnsiTheme="majorHAnsi" w:cstheme="majorHAnsi"/>
          <w:color w:val="000000" w:themeColor="text1"/>
          <w:sz w:val="22"/>
          <w:szCs w:val="22"/>
          <w:lang w:val="fr-FR"/>
        </w:rPr>
        <w:t>Bipolar</w:t>
      </w:r>
      <w:proofErr w:type="spellEnd"/>
      <w:r w:rsidR="004574A4" w:rsidRPr="004574A4">
        <w:rPr>
          <w:rFonts w:asciiTheme="majorHAnsi" w:hAnsiTheme="majorHAnsi" w:cstheme="majorHAnsi"/>
          <w:color w:val="000000" w:themeColor="text1"/>
          <w:sz w:val="22"/>
          <w:szCs w:val="22"/>
          <w:lang w:val="fr-FR"/>
        </w:rPr>
        <w:t xml:space="preserve"> Transistors) qui seront proposés dans un faible encombrement tout en offrant de faibles pertes de puissance. Destinés aux onduleurs de véhicules électriques </w:t>
      </w:r>
      <w:r w:rsidR="003442B9" w:rsidRPr="004574A4">
        <w:rPr>
          <w:rFonts w:asciiTheme="majorHAnsi" w:hAnsiTheme="majorHAnsi" w:cstheme="majorHAnsi"/>
          <w:color w:val="000000" w:themeColor="text1"/>
          <w:sz w:val="22"/>
          <w:szCs w:val="22"/>
          <w:lang w:val="fr-FR"/>
        </w:rPr>
        <w:t>(EV)</w:t>
      </w:r>
      <w:r w:rsidR="003442B9">
        <w:rPr>
          <w:rFonts w:asciiTheme="majorHAnsi" w:hAnsiTheme="majorHAnsi" w:cstheme="majorHAnsi"/>
          <w:color w:val="000000" w:themeColor="text1"/>
          <w:sz w:val="22"/>
          <w:szCs w:val="22"/>
          <w:lang w:val="fr-FR"/>
        </w:rPr>
        <w:t xml:space="preserve"> </w:t>
      </w:r>
      <w:r w:rsidR="004574A4" w:rsidRPr="004574A4">
        <w:rPr>
          <w:rFonts w:asciiTheme="majorHAnsi" w:hAnsiTheme="majorHAnsi" w:cstheme="majorHAnsi"/>
          <w:color w:val="000000" w:themeColor="text1"/>
          <w:sz w:val="22"/>
          <w:szCs w:val="22"/>
          <w:lang w:val="fr-FR"/>
        </w:rPr>
        <w:t xml:space="preserve">de nouvelle génération, les IGBT de génération AE5 seront produits en série à partir du premier semestre 2023 sur les lignes de </w:t>
      </w:r>
      <w:r w:rsidR="004A1B74">
        <w:rPr>
          <w:rFonts w:asciiTheme="majorHAnsi" w:hAnsiTheme="majorHAnsi" w:cstheme="majorHAnsi"/>
          <w:color w:val="000000" w:themeColor="text1"/>
          <w:sz w:val="22"/>
          <w:szCs w:val="22"/>
          <w:lang w:val="fr-FR"/>
        </w:rPr>
        <w:t>tranches</w:t>
      </w:r>
      <w:r w:rsidR="004574A4" w:rsidRPr="004574A4">
        <w:rPr>
          <w:rFonts w:asciiTheme="majorHAnsi" w:hAnsiTheme="majorHAnsi" w:cstheme="majorHAnsi"/>
          <w:color w:val="000000" w:themeColor="text1"/>
          <w:sz w:val="22"/>
          <w:szCs w:val="22"/>
          <w:lang w:val="fr-FR"/>
        </w:rPr>
        <w:t xml:space="preserve"> de 200 et 300mm de Renesas dans l'usine de la société à </w:t>
      </w:r>
      <w:proofErr w:type="spellStart"/>
      <w:r w:rsidR="004574A4" w:rsidRPr="004574A4">
        <w:rPr>
          <w:rFonts w:asciiTheme="majorHAnsi" w:hAnsiTheme="majorHAnsi" w:cstheme="majorHAnsi"/>
          <w:color w:val="000000" w:themeColor="text1"/>
          <w:sz w:val="22"/>
          <w:szCs w:val="22"/>
          <w:lang w:val="fr-FR"/>
        </w:rPr>
        <w:t>Naka</w:t>
      </w:r>
      <w:proofErr w:type="spellEnd"/>
      <w:r w:rsidR="004574A4" w:rsidRPr="004574A4">
        <w:rPr>
          <w:rFonts w:asciiTheme="majorHAnsi" w:hAnsiTheme="majorHAnsi" w:cstheme="majorHAnsi"/>
          <w:color w:val="000000" w:themeColor="text1"/>
          <w:sz w:val="22"/>
          <w:szCs w:val="22"/>
          <w:lang w:val="fr-FR"/>
        </w:rPr>
        <w:t xml:space="preserve">, au Japon. De plus, Renesas accélérera la production à partir du </w:t>
      </w:r>
      <w:r w:rsidR="00D119D5">
        <w:rPr>
          <w:rFonts w:asciiTheme="majorHAnsi" w:hAnsiTheme="majorHAnsi" w:cstheme="majorHAnsi"/>
          <w:color w:val="000000" w:themeColor="text1"/>
          <w:sz w:val="22"/>
          <w:szCs w:val="22"/>
          <w:lang w:val="fr-FR"/>
        </w:rPr>
        <w:t xml:space="preserve">premier </w:t>
      </w:r>
      <w:r w:rsidR="004574A4" w:rsidRPr="004574A4">
        <w:rPr>
          <w:rFonts w:asciiTheme="majorHAnsi" w:hAnsiTheme="majorHAnsi" w:cstheme="majorHAnsi"/>
          <w:color w:val="000000" w:themeColor="text1"/>
          <w:sz w:val="22"/>
          <w:szCs w:val="22"/>
          <w:lang w:val="fr-FR"/>
        </w:rPr>
        <w:t xml:space="preserve">semestre 2024 dans sa nouvelle </w:t>
      </w:r>
      <w:hyperlink r:id="rId11" w:history="1">
        <w:r w:rsidR="004A1B74">
          <w:rPr>
            <w:rStyle w:val="Hyperlink"/>
            <w:rFonts w:asciiTheme="majorHAnsi" w:hAnsiTheme="majorHAnsi" w:cstheme="majorHAnsi"/>
            <w:sz w:val="22"/>
            <w:szCs w:val="22"/>
            <w:lang w:val="fr-FR"/>
          </w:rPr>
          <w:t>usine de fabrication de tranches de 300mm</w:t>
        </w:r>
        <w:r w:rsidR="00161C71">
          <w:rPr>
            <w:rStyle w:val="Hyperlink"/>
            <w:rFonts w:asciiTheme="majorHAnsi" w:hAnsiTheme="majorHAnsi" w:cstheme="majorHAnsi"/>
            <w:sz w:val="22"/>
            <w:szCs w:val="22"/>
            <w:lang w:val="fr-FR"/>
          </w:rPr>
          <w:t xml:space="preserve"> de semi-conducteurs de puissance</w:t>
        </w:r>
        <w:r w:rsidR="001252E4">
          <w:rPr>
            <w:rStyle w:val="Hyperlink"/>
            <w:rFonts w:asciiTheme="majorHAnsi" w:hAnsiTheme="majorHAnsi" w:cstheme="majorHAnsi"/>
            <w:sz w:val="22"/>
            <w:szCs w:val="22"/>
            <w:lang w:val="fr-FR"/>
          </w:rPr>
          <w:t xml:space="preserve"> </w:t>
        </w:r>
        <w:r w:rsidR="004A1B74">
          <w:rPr>
            <w:rStyle w:val="Hyperlink"/>
            <w:rFonts w:asciiTheme="majorHAnsi" w:hAnsiTheme="majorHAnsi" w:cstheme="majorHAnsi"/>
            <w:sz w:val="22"/>
            <w:szCs w:val="22"/>
            <w:lang w:val="fr-FR"/>
          </w:rPr>
          <w:t>à</w:t>
        </w:r>
        <w:r w:rsidR="004574A4" w:rsidRPr="004574A4">
          <w:rPr>
            <w:rStyle w:val="Hyperlink"/>
            <w:rFonts w:asciiTheme="majorHAnsi" w:hAnsiTheme="majorHAnsi" w:cstheme="majorHAnsi"/>
            <w:sz w:val="22"/>
            <w:szCs w:val="22"/>
            <w:lang w:val="fr-FR"/>
          </w:rPr>
          <w:t xml:space="preserve"> Kofu</w:t>
        </w:r>
      </w:hyperlink>
      <w:r w:rsidR="004574A4" w:rsidRPr="004574A4">
        <w:rPr>
          <w:rFonts w:asciiTheme="majorHAnsi" w:hAnsiTheme="majorHAnsi" w:cstheme="majorHAnsi"/>
          <w:color w:val="000000" w:themeColor="text1"/>
          <w:sz w:val="22"/>
          <w:szCs w:val="22"/>
          <w:lang w:val="fr-FR"/>
        </w:rPr>
        <w:t>, au Japon, pour répondre à la demande croissante de produits de semi-conducteurs de puissance.</w:t>
      </w:r>
    </w:p>
    <w:p w14:paraId="3C51C9CA" w14:textId="77777777" w:rsidR="009019D3" w:rsidRPr="004574A4" w:rsidRDefault="009019D3" w:rsidP="00313A2B">
      <w:pPr>
        <w:snapToGrid w:val="0"/>
        <w:rPr>
          <w:rFonts w:asciiTheme="majorHAnsi" w:hAnsiTheme="majorHAnsi" w:cstheme="majorHAnsi"/>
          <w:color w:val="000000" w:themeColor="text1"/>
          <w:sz w:val="22"/>
          <w:szCs w:val="22"/>
          <w:lang w:val="fr-FR"/>
        </w:rPr>
      </w:pPr>
    </w:p>
    <w:p w14:paraId="7AFE871A" w14:textId="2C5F9016" w:rsidR="00313A2B" w:rsidRPr="002105CF" w:rsidRDefault="002105CF" w:rsidP="00313A2B">
      <w:pPr>
        <w:snapToGrid w:val="0"/>
        <w:rPr>
          <w:rFonts w:asciiTheme="majorHAnsi" w:hAnsiTheme="majorHAnsi" w:cstheme="majorHAnsi"/>
          <w:color w:val="000000" w:themeColor="text1"/>
          <w:sz w:val="22"/>
          <w:szCs w:val="22"/>
          <w:lang w:val="fr-FR"/>
        </w:rPr>
      </w:pPr>
      <w:r w:rsidRPr="002105CF">
        <w:rPr>
          <w:rFonts w:asciiTheme="majorHAnsi" w:hAnsiTheme="majorHAnsi" w:cstheme="majorHAnsi"/>
          <w:color w:val="000000" w:themeColor="text1"/>
          <w:sz w:val="22"/>
          <w:szCs w:val="22"/>
          <w:lang w:val="fr-FR"/>
        </w:rPr>
        <w:t xml:space="preserve">Le </w:t>
      </w:r>
      <w:r w:rsidR="007D6F5D">
        <w:rPr>
          <w:rFonts w:asciiTheme="majorHAnsi" w:hAnsiTheme="majorHAnsi" w:cstheme="majorHAnsi"/>
          <w:color w:val="000000" w:themeColor="text1"/>
          <w:sz w:val="22"/>
          <w:szCs w:val="22"/>
          <w:lang w:val="fr-FR"/>
        </w:rPr>
        <w:t>procédé</w:t>
      </w:r>
      <w:r w:rsidRPr="002105CF">
        <w:rPr>
          <w:rFonts w:asciiTheme="majorHAnsi" w:hAnsiTheme="majorHAnsi" w:cstheme="majorHAnsi"/>
          <w:color w:val="000000" w:themeColor="text1"/>
          <w:sz w:val="22"/>
          <w:szCs w:val="22"/>
          <w:lang w:val="fr-FR"/>
        </w:rPr>
        <w:t xml:space="preserve"> AE5 à base de silicium pour les IGBT permet de réduire de 10% les pertes de puissance par rapport aux produits AE4 de la génération actuelle, une économie d'énergie qui aidera les développeurs de véhicules électriques à économiser la batterie et à augmenter l'autonomie. De plus, les nouveaux produits sont environ 10% plus petits tout en conservant une grande robustesse. Les nouveaux </w:t>
      </w:r>
      <w:r w:rsidR="00BF1840">
        <w:rPr>
          <w:rFonts w:asciiTheme="majorHAnsi" w:hAnsiTheme="majorHAnsi" w:cstheme="majorHAnsi"/>
          <w:color w:val="000000" w:themeColor="text1"/>
          <w:sz w:val="22"/>
          <w:szCs w:val="22"/>
          <w:lang w:val="fr-FR"/>
        </w:rPr>
        <w:t>composants</w:t>
      </w:r>
      <w:r w:rsidRPr="002105CF">
        <w:rPr>
          <w:rFonts w:asciiTheme="majorHAnsi" w:hAnsiTheme="majorHAnsi" w:cstheme="majorHAnsi"/>
          <w:color w:val="000000" w:themeColor="text1"/>
          <w:sz w:val="22"/>
          <w:szCs w:val="22"/>
          <w:lang w:val="fr-FR"/>
        </w:rPr>
        <w:t xml:space="preserve"> Renesas atteignent le plus haut niveau de performance de l'industrie pour les IGBT en équilibrant de manière optimale les compromis entre faible perte de puissance et robustesse. De plus, les nouveaux IGBT améliorent considérablement les performances et la sécurité en tant que modules en minimisant les variations de paramètres entre les IGBT et en offrant une stabilité lors du fonctionnement des IGBT en parallèle. Ces caractéristiques offrent aux ingénieurs une plus grande flexibilité pour concevoir des onduleurs plus petits qui atteignent des performances élevées.</w:t>
      </w:r>
      <w:r w:rsidR="00D76F0F" w:rsidRPr="002105CF">
        <w:rPr>
          <w:rFonts w:asciiTheme="majorHAnsi" w:hAnsiTheme="majorHAnsi" w:cstheme="majorHAnsi"/>
          <w:color w:val="000000" w:themeColor="text1"/>
          <w:sz w:val="22"/>
          <w:szCs w:val="22"/>
          <w:lang w:val="fr-FR"/>
        </w:rPr>
        <w:t xml:space="preserve"> </w:t>
      </w:r>
    </w:p>
    <w:p w14:paraId="39E084A4" w14:textId="1C16B2DD" w:rsidR="00736266" w:rsidRPr="002105CF" w:rsidRDefault="00736266" w:rsidP="00313A2B">
      <w:pPr>
        <w:snapToGrid w:val="0"/>
        <w:rPr>
          <w:rFonts w:asciiTheme="majorHAnsi" w:hAnsiTheme="majorHAnsi" w:cstheme="majorHAnsi"/>
          <w:color w:val="000000" w:themeColor="text1"/>
          <w:sz w:val="22"/>
          <w:szCs w:val="22"/>
          <w:lang w:val="fr-FR"/>
        </w:rPr>
      </w:pPr>
    </w:p>
    <w:p w14:paraId="1191F4FF" w14:textId="1CC6C74F" w:rsidR="00313A2B" w:rsidRPr="002105CF" w:rsidRDefault="002105CF" w:rsidP="00313A2B">
      <w:pPr>
        <w:snapToGrid w:val="0"/>
        <w:rPr>
          <w:rFonts w:asciiTheme="majorHAnsi" w:hAnsiTheme="majorHAnsi" w:cstheme="majorHAnsi"/>
          <w:color w:val="000000" w:themeColor="text1"/>
          <w:sz w:val="22"/>
          <w:szCs w:val="22"/>
          <w:lang w:val="fr-FR"/>
        </w:rPr>
      </w:pPr>
      <w:r w:rsidRPr="002105CF">
        <w:rPr>
          <w:rFonts w:asciiTheme="majorHAnsi" w:hAnsiTheme="majorHAnsi" w:cstheme="majorHAnsi"/>
          <w:color w:val="000000" w:themeColor="text1"/>
          <w:sz w:val="22"/>
          <w:szCs w:val="22"/>
          <w:lang w:val="fr-FR"/>
        </w:rPr>
        <w:t>« La demande de semi-conducteurs de puissance automobile augmente rapidement, à mesure que les EV deviennent plus largement disponibles</w:t>
      </w:r>
      <w:r w:rsidRPr="002B02EB">
        <w:rPr>
          <w:rFonts w:asciiTheme="majorHAnsi" w:hAnsiTheme="majorHAnsi" w:cstheme="majorHAnsi"/>
          <w:color w:val="000000" w:themeColor="text1"/>
          <w:sz w:val="22"/>
          <w:szCs w:val="22"/>
          <w:lang w:val="fr-FR"/>
        </w:rPr>
        <w:t xml:space="preserve"> »,</w:t>
      </w:r>
      <w:r w:rsidRPr="002105CF">
        <w:rPr>
          <w:rFonts w:asciiTheme="majorHAnsi" w:hAnsiTheme="majorHAnsi" w:cstheme="majorHAnsi"/>
          <w:b/>
          <w:bCs/>
          <w:color w:val="000000" w:themeColor="text1"/>
          <w:sz w:val="22"/>
          <w:szCs w:val="22"/>
          <w:lang w:val="fr-FR"/>
        </w:rPr>
        <w:t xml:space="preserve"> a déclaré </w:t>
      </w:r>
      <w:proofErr w:type="spellStart"/>
      <w:r w:rsidRPr="002105CF">
        <w:rPr>
          <w:rFonts w:asciiTheme="majorHAnsi" w:hAnsiTheme="majorHAnsi" w:cstheme="majorHAnsi"/>
          <w:b/>
          <w:bCs/>
          <w:color w:val="000000" w:themeColor="text1"/>
          <w:sz w:val="22"/>
          <w:szCs w:val="22"/>
          <w:lang w:val="fr-FR"/>
        </w:rPr>
        <w:t>Katsuya</w:t>
      </w:r>
      <w:proofErr w:type="spellEnd"/>
      <w:r w:rsidRPr="002105CF">
        <w:rPr>
          <w:rFonts w:asciiTheme="majorHAnsi" w:hAnsiTheme="majorHAnsi" w:cstheme="majorHAnsi"/>
          <w:b/>
          <w:bCs/>
          <w:color w:val="000000" w:themeColor="text1"/>
          <w:sz w:val="22"/>
          <w:szCs w:val="22"/>
          <w:lang w:val="fr-FR"/>
        </w:rPr>
        <w:t xml:space="preserve"> </w:t>
      </w:r>
      <w:proofErr w:type="spellStart"/>
      <w:r w:rsidRPr="002105CF">
        <w:rPr>
          <w:rFonts w:asciiTheme="majorHAnsi" w:hAnsiTheme="majorHAnsi" w:cstheme="majorHAnsi"/>
          <w:b/>
          <w:bCs/>
          <w:color w:val="000000" w:themeColor="text1"/>
          <w:sz w:val="22"/>
          <w:szCs w:val="22"/>
          <w:lang w:val="fr-FR"/>
        </w:rPr>
        <w:t>Konishi</w:t>
      </w:r>
      <w:proofErr w:type="spellEnd"/>
      <w:r w:rsidRPr="002105CF">
        <w:rPr>
          <w:rFonts w:asciiTheme="majorHAnsi" w:hAnsiTheme="majorHAnsi" w:cstheme="majorHAnsi"/>
          <w:b/>
          <w:bCs/>
          <w:color w:val="000000" w:themeColor="text1"/>
          <w:sz w:val="22"/>
          <w:szCs w:val="22"/>
          <w:lang w:val="fr-FR"/>
        </w:rPr>
        <w:t>, vice-président de la division commerciale des systèmes d'alimentation de Renesas</w:t>
      </w:r>
      <w:r w:rsidRPr="002105CF">
        <w:rPr>
          <w:rFonts w:asciiTheme="majorHAnsi" w:hAnsiTheme="majorHAnsi" w:cstheme="majorHAnsi"/>
          <w:color w:val="000000" w:themeColor="text1"/>
          <w:sz w:val="22"/>
          <w:szCs w:val="22"/>
          <w:lang w:val="fr-FR"/>
        </w:rPr>
        <w:t xml:space="preserve">. « Les IGBT de Renesas fournissent des solutions d'alimentation extrêmement fiables et robustes qui s'appuient sur notre expérience dans la fabrication </w:t>
      </w:r>
      <w:r w:rsidR="007F72B3">
        <w:rPr>
          <w:rFonts w:asciiTheme="majorHAnsi" w:hAnsiTheme="majorHAnsi" w:cstheme="majorHAnsi"/>
          <w:color w:val="000000" w:themeColor="text1"/>
          <w:sz w:val="22"/>
          <w:szCs w:val="22"/>
          <w:lang w:val="fr-FR"/>
        </w:rPr>
        <w:t xml:space="preserve">de </w:t>
      </w:r>
      <w:r w:rsidRPr="002105CF">
        <w:rPr>
          <w:rFonts w:asciiTheme="majorHAnsi" w:hAnsiTheme="majorHAnsi" w:cstheme="majorHAnsi"/>
          <w:color w:val="000000" w:themeColor="text1"/>
          <w:sz w:val="22"/>
          <w:szCs w:val="22"/>
          <w:lang w:val="fr-FR"/>
        </w:rPr>
        <w:t xml:space="preserve">produits d'alimentation de qualité automobile au cours des sept dernières années. Avec les derniers </w:t>
      </w:r>
      <w:r w:rsidR="00A20A71">
        <w:rPr>
          <w:rFonts w:asciiTheme="majorHAnsi" w:hAnsiTheme="majorHAnsi" w:cstheme="majorHAnsi"/>
          <w:color w:val="000000" w:themeColor="text1"/>
          <w:sz w:val="22"/>
          <w:szCs w:val="22"/>
          <w:lang w:val="fr-FR"/>
        </w:rPr>
        <w:t>composants</w:t>
      </w:r>
      <w:r w:rsidRPr="002105CF">
        <w:rPr>
          <w:rFonts w:asciiTheme="majorHAnsi" w:hAnsiTheme="majorHAnsi" w:cstheme="majorHAnsi"/>
          <w:color w:val="000000" w:themeColor="text1"/>
          <w:sz w:val="22"/>
          <w:szCs w:val="22"/>
          <w:lang w:val="fr-FR"/>
        </w:rPr>
        <w:t xml:space="preserve"> bientôt en production de masse, nous fournissons des fonctionnalités optimales et des performances de coût pour les onduleurs EV de milieu de gamme qui devraient se développer rapidement à l'avenir.</w:t>
      </w:r>
      <w:r>
        <w:rPr>
          <w:rFonts w:asciiTheme="majorHAnsi" w:hAnsiTheme="majorHAnsi" w:cstheme="majorHAnsi"/>
          <w:color w:val="000000" w:themeColor="text1"/>
          <w:sz w:val="22"/>
          <w:szCs w:val="22"/>
          <w:lang w:val="fr-FR"/>
        </w:rPr>
        <w:t> »</w:t>
      </w:r>
    </w:p>
    <w:p w14:paraId="27709A8D" w14:textId="77777777" w:rsidR="00313A2B" w:rsidRPr="002105CF" w:rsidRDefault="00313A2B" w:rsidP="00313A2B">
      <w:pPr>
        <w:snapToGrid w:val="0"/>
        <w:rPr>
          <w:rFonts w:asciiTheme="majorHAnsi" w:hAnsiTheme="majorHAnsi" w:cstheme="majorHAnsi"/>
          <w:color w:val="000000" w:themeColor="text1"/>
          <w:sz w:val="22"/>
          <w:szCs w:val="22"/>
          <w:lang w:val="fr-FR"/>
        </w:rPr>
      </w:pPr>
    </w:p>
    <w:p w14:paraId="3039C417" w14:textId="435678BF" w:rsidR="0072106C" w:rsidRPr="00147492" w:rsidRDefault="00147492" w:rsidP="00147492">
      <w:pPr>
        <w:snapToGrid w:val="0"/>
        <w:rPr>
          <w:rFonts w:asciiTheme="majorHAnsi" w:hAnsiTheme="majorHAnsi" w:cstheme="majorHAnsi"/>
          <w:b/>
          <w:bCs/>
          <w:color w:val="000000" w:themeColor="text1"/>
          <w:sz w:val="22"/>
          <w:szCs w:val="22"/>
          <w:lang w:val="fr-FR"/>
        </w:rPr>
      </w:pPr>
      <w:r w:rsidRPr="00147492">
        <w:rPr>
          <w:rFonts w:asciiTheme="majorHAnsi" w:hAnsiTheme="majorHAnsi" w:cstheme="majorHAnsi"/>
          <w:b/>
          <w:bCs/>
          <w:color w:val="000000" w:themeColor="text1"/>
          <w:sz w:val="22"/>
          <w:szCs w:val="22"/>
          <w:lang w:val="fr-FR"/>
        </w:rPr>
        <w:t xml:space="preserve">Principales </w:t>
      </w:r>
      <w:r w:rsidR="00197C8A">
        <w:rPr>
          <w:rFonts w:asciiTheme="majorHAnsi" w:hAnsiTheme="majorHAnsi" w:cstheme="majorHAnsi"/>
          <w:b/>
          <w:bCs/>
          <w:color w:val="000000" w:themeColor="text1"/>
          <w:sz w:val="22"/>
          <w:szCs w:val="22"/>
          <w:lang w:val="fr-FR"/>
        </w:rPr>
        <w:t>C</w:t>
      </w:r>
      <w:r w:rsidRPr="00147492">
        <w:rPr>
          <w:rFonts w:asciiTheme="majorHAnsi" w:hAnsiTheme="majorHAnsi" w:cstheme="majorHAnsi"/>
          <w:b/>
          <w:bCs/>
          <w:color w:val="000000" w:themeColor="text1"/>
          <w:sz w:val="22"/>
          <w:szCs w:val="22"/>
          <w:lang w:val="fr-FR"/>
        </w:rPr>
        <w:t xml:space="preserve">aractéristiques de l'IGBT de </w:t>
      </w:r>
      <w:r w:rsidR="00197C8A">
        <w:rPr>
          <w:rFonts w:asciiTheme="majorHAnsi" w:hAnsiTheme="majorHAnsi" w:cstheme="majorHAnsi"/>
          <w:b/>
          <w:bCs/>
          <w:color w:val="000000" w:themeColor="text1"/>
          <w:sz w:val="22"/>
          <w:szCs w:val="22"/>
          <w:lang w:val="fr-FR"/>
        </w:rPr>
        <w:t>N</w:t>
      </w:r>
      <w:r w:rsidRPr="00147492">
        <w:rPr>
          <w:rFonts w:asciiTheme="majorHAnsi" w:hAnsiTheme="majorHAnsi" w:cstheme="majorHAnsi"/>
          <w:b/>
          <w:bCs/>
          <w:color w:val="000000" w:themeColor="text1"/>
          <w:sz w:val="22"/>
          <w:szCs w:val="22"/>
          <w:lang w:val="fr-FR"/>
        </w:rPr>
        <w:t xml:space="preserve">ouvelle </w:t>
      </w:r>
      <w:r w:rsidR="00197C8A">
        <w:rPr>
          <w:rFonts w:asciiTheme="majorHAnsi" w:hAnsiTheme="majorHAnsi" w:cstheme="majorHAnsi"/>
          <w:b/>
          <w:bCs/>
          <w:color w:val="000000" w:themeColor="text1"/>
          <w:sz w:val="22"/>
          <w:szCs w:val="22"/>
          <w:lang w:val="fr-FR"/>
        </w:rPr>
        <w:t>G</w:t>
      </w:r>
      <w:r w:rsidRPr="00147492">
        <w:rPr>
          <w:rFonts w:asciiTheme="majorHAnsi" w:hAnsiTheme="majorHAnsi" w:cstheme="majorHAnsi"/>
          <w:b/>
          <w:bCs/>
          <w:color w:val="000000" w:themeColor="text1"/>
          <w:sz w:val="22"/>
          <w:szCs w:val="22"/>
          <w:lang w:val="fr-FR"/>
        </w:rPr>
        <w:t>énération (AE5)</w:t>
      </w:r>
    </w:p>
    <w:p w14:paraId="4B0FC9F3" w14:textId="60AA9511"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Quatre produits ciblant les onduleurs 400-800V : tension de tenue 750V (220A et 300A) et tension de tenue 1200V (150A et 200A)</w:t>
      </w:r>
    </w:p>
    <w:p w14:paraId="37C35BD9" w14:textId="0C94367D"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Performances stables sur toute la plage de température de jonction de fonctionnement (Tj) de -40°C à 175°C</w:t>
      </w:r>
    </w:p>
    <w:p w14:paraId="5CA7753D" w14:textId="599B08F8"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 xml:space="preserve">Le niveau de performance le plus élevé de l'industrie avec une tension </w:t>
      </w:r>
      <w:proofErr w:type="spellStart"/>
      <w:r w:rsidRPr="00147492">
        <w:rPr>
          <w:rFonts w:asciiTheme="majorHAnsi" w:hAnsiTheme="majorHAnsi" w:cstheme="majorHAnsi"/>
          <w:color w:val="000000" w:themeColor="text1"/>
          <w:sz w:val="22"/>
          <w:szCs w:val="22"/>
          <w:lang w:val="fr-FR"/>
        </w:rPr>
        <w:t>Vce</w:t>
      </w:r>
      <w:proofErr w:type="spellEnd"/>
      <w:r w:rsidRPr="00147492">
        <w:rPr>
          <w:rFonts w:asciiTheme="majorHAnsi" w:hAnsiTheme="majorHAnsi" w:cstheme="majorHAnsi"/>
          <w:color w:val="000000" w:themeColor="text1"/>
          <w:sz w:val="22"/>
          <w:szCs w:val="22"/>
          <w:lang w:val="fr-FR"/>
        </w:rPr>
        <w:t xml:space="preserve"> (tension de </w:t>
      </w:r>
      <w:r w:rsidRPr="00147492">
        <w:rPr>
          <w:rFonts w:asciiTheme="majorHAnsi" w:hAnsiTheme="majorHAnsi" w:cstheme="majorHAnsi"/>
          <w:color w:val="000000" w:themeColor="text1"/>
          <w:sz w:val="22"/>
          <w:szCs w:val="22"/>
          <w:lang w:val="fr-FR"/>
        </w:rPr>
        <w:lastRenderedPageBreak/>
        <w:t>saturation) de 1,3V, une valeur clé pour minimiser la perte de puissance</w:t>
      </w:r>
    </w:p>
    <w:p w14:paraId="1F498419" w14:textId="4C902441"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Densité de courant 10% plus élevée par rapport aux produits conventionnels et petite taille de puce (100mm</w:t>
      </w:r>
      <w:r w:rsidR="001E129F">
        <w:rPr>
          <w:rFonts w:asciiTheme="majorHAnsi" w:hAnsiTheme="majorHAnsi" w:cstheme="majorHAnsi"/>
          <w:color w:val="000000" w:themeColor="text1"/>
          <w:sz w:val="22"/>
          <w:szCs w:val="22"/>
          <w:lang w:val="fr-FR"/>
        </w:rPr>
        <w:t>²</w:t>
      </w:r>
      <w:r w:rsidR="0032235A">
        <w:rPr>
          <w:rFonts w:asciiTheme="majorHAnsi" w:hAnsiTheme="majorHAnsi" w:cstheme="majorHAnsi"/>
          <w:color w:val="000000" w:themeColor="text1"/>
          <w:sz w:val="22"/>
          <w:szCs w:val="22"/>
          <w:lang w:val="fr-FR"/>
        </w:rPr>
        <w:t xml:space="preserve"> </w:t>
      </w:r>
      <w:r w:rsidRPr="00147492">
        <w:rPr>
          <w:rFonts w:asciiTheme="majorHAnsi" w:hAnsiTheme="majorHAnsi" w:cstheme="majorHAnsi"/>
          <w:color w:val="000000" w:themeColor="text1"/>
          <w:sz w:val="22"/>
          <w:szCs w:val="22"/>
          <w:lang w:val="fr-FR"/>
        </w:rPr>
        <w:t>/</w:t>
      </w:r>
      <w:r w:rsidR="0032235A">
        <w:rPr>
          <w:rFonts w:asciiTheme="majorHAnsi" w:hAnsiTheme="majorHAnsi" w:cstheme="majorHAnsi"/>
          <w:color w:val="000000" w:themeColor="text1"/>
          <w:sz w:val="22"/>
          <w:szCs w:val="22"/>
          <w:lang w:val="fr-FR"/>
        </w:rPr>
        <w:t xml:space="preserve"> </w:t>
      </w:r>
      <w:r w:rsidRPr="00147492">
        <w:rPr>
          <w:rFonts w:asciiTheme="majorHAnsi" w:hAnsiTheme="majorHAnsi" w:cstheme="majorHAnsi"/>
          <w:color w:val="000000" w:themeColor="text1"/>
          <w:sz w:val="22"/>
          <w:szCs w:val="22"/>
          <w:lang w:val="fr-FR"/>
        </w:rPr>
        <w:t>300A) optimisée pour de faibles pertes de puissance et une résistance d'entrée élevée</w:t>
      </w:r>
    </w:p>
    <w:p w14:paraId="625D6BE0" w14:textId="42D30C1A"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Fonctionnement parallèle stable en réduisant les variations de paramètres de VGE (off) à ±0,5V</w:t>
      </w:r>
    </w:p>
    <w:p w14:paraId="35006471" w14:textId="439FB88F"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 xml:space="preserve">Maintient une zone de fonctionnement sûre à polarisation inverse (RBSOA) avec une impulsion de courant </w:t>
      </w:r>
      <w:proofErr w:type="spellStart"/>
      <w:r w:rsidRPr="00147492">
        <w:rPr>
          <w:rFonts w:asciiTheme="majorHAnsi" w:hAnsiTheme="majorHAnsi" w:cstheme="majorHAnsi"/>
          <w:color w:val="000000" w:themeColor="text1"/>
          <w:sz w:val="22"/>
          <w:szCs w:val="22"/>
          <w:lang w:val="fr-FR"/>
        </w:rPr>
        <w:t>Ic</w:t>
      </w:r>
      <w:proofErr w:type="spellEnd"/>
      <w:r w:rsidRPr="00147492">
        <w:rPr>
          <w:rFonts w:asciiTheme="majorHAnsi" w:hAnsiTheme="majorHAnsi" w:cstheme="majorHAnsi"/>
          <w:color w:val="000000" w:themeColor="text1"/>
          <w:sz w:val="22"/>
          <w:szCs w:val="22"/>
          <w:lang w:val="fr-FR"/>
        </w:rPr>
        <w:t xml:space="preserve"> maximum de 600A à des températures de jonction de 175°C et un temps de tenue aux courts-circuits très robuste de 4µs à 400V.</w:t>
      </w:r>
    </w:p>
    <w:p w14:paraId="6B1A0463" w14:textId="617830DF"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Réduction de 50% de la dépendance à la température de la résistance de grille (</w:t>
      </w:r>
      <w:proofErr w:type="spellStart"/>
      <w:r w:rsidRPr="00147492">
        <w:rPr>
          <w:rFonts w:asciiTheme="majorHAnsi" w:hAnsiTheme="majorHAnsi" w:cstheme="majorHAnsi"/>
          <w:color w:val="000000" w:themeColor="text1"/>
          <w:sz w:val="22"/>
          <w:szCs w:val="22"/>
          <w:lang w:val="fr-FR"/>
        </w:rPr>
        <w:t>Rg</w:t>
      </w:r>
      <w:proofErr w:type="spellEnd"/>
      <w:r w:rsidRPr="00147492">
        <w:rPr>
          <w:rFonts w:asciiTheme="majorHAnsi" w:hAnsiTheme="majorHAnsi" w:cstheme="majorHAnsi"/>
          <w:color w:val="000000" w:themeColor="text1"/>
          <w:sz w:val="22"/>
          <w:szCs w:val="22"/>
          <w:lang w:val="fr-FR"/>
        </w:rPr>
        <w:t>). Cela minimise les pertes de commutation à haute température, les pics de tension à basse température et le temps de tenue aux courts-circuits, prenant en charge des conceptions hautes performances.</w:t>
      </w:r>
    </w:p>
    <w:p w14:paraId="602732CA" w14:textId="603CD960"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Disponible sous forme de puce nue (wafer)</w:t>
      </w:r>
    </w:p>
    <w:p w14:paraId="2757202F" w14:textId="10D8F58C" w:rsidR="00147492" w:rsidRPr="00147492" w:rsidRDefault="00147492" w:rsidP="00431D63">
      <w:pPr>
        <w:pStyle w:val="Listenabsatz"/>
        <w:numPr>
          <w:ilvl w:val="0"/>
          <w:numId w:val="57"/>
        </w:numPr>
        <w:snapToGrid w:val="0"/>
        <w:ind w:leftChars="0"/>
        <w:jc w:val="left"/>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 xml:space="preserve">Permet une réduction des pertes de puissance de l'onduleur, améliorant l'efficacité énergétique jusqu'à 6% par rapport au </w:t>
      </w:r>
      <w:r w:rsidR="00EB62C2">
        <w:rPr>
          <w:rFonts w:asciiTheme="majorHAnsi" w:hAnsiTheme="majorHAnsi" w:cstheme="majorHAnsi"/>
          <w:color w:val="000000" w:themeColor="text1"/>
          <w:sz w:val="22"/>
          <w:szCs w:val="22"/>
          <w:lang w:val="fr-FR"/>
        </w:rPr>
        <w:t>procédé</w:t>
      </w:r>
      <w:r w:rsidRPr="00147492">
        <w:rPr>
          <w:rFonts w:asciiTheme="majorHAnsi" w:hAnsiTheme="majorHAnsi" w:cstheme="majorHAnsi"/>
          <w:color w:val="000000" w:themeColor="text1"/>
          <w:sz w:val="22"/>
          <w:szCs w:val="22"/>
          <w:lang w:val="fr-FR"/>
        </w:rPr>
        <w:t xml:space="preserve"> AE4 actuel à la même densité de courant, permettant aux EV de parcourir de plus longues distances et d'utiliser moins de batteries.</w:t>
      </w:r>
    </w:p>
    <w:p w14:paraId="164E39D7" w14:textId="520DADC5" w:rsidR="00E166F1" w:rsidRPr="00147492" w:rsidRDefault="00E166F1" w:rsidP="00313A2B">
      <w:pPr>
        <w:snapToGrid w:val="0"/>
        <w:rPr>
          <w:rFonts w:asciiTheme="majorHAnsi" w:hAnsiTheme="majorHAnsi" w:cstheme="majorHAnsi"/>
          <w:color w:val="000000" w:themeColor="text1"/>
          <w:sz w:val="22"/>
          <w:szCs w:val="22"/>
          <w:lang w:val="fr-FR"/>
        </w:rPr>
      </w:pPr>
    </w:p>
    <w:p w14:paraId="699F8081" w14:textId="6E50B926" w:rsidR="00313A2B" w:rsidRPr="00197C8A" w:rsidRDefault="00147492" w:rsidP="00313A2B">
      <w:pPr>
        <w:snapToGrid w:val="0"/>
        <w:rPr>
          <w:rFonts w:asciiTheme="majorHAnsi" w:hAnsiTheme="majorHAnsi" w:cstheme="majorHAnsi"/>
          <w:b/>
          <w:bCs/>
          <w:color w:val="000000" w:themeColor="text1"/>
          <w:sz w:val="22"/>
          <w:szCs w:val="22"/>
          <w:lang w:val="fr-FR"/>
        </w:rPr>
      </w:pPr>
      <w:r w:rsidRPr="00197C8A">
        <w:rPr>
          <w:rFonts w:asciiTheme="majorHAnsi" w:hAnsiTheme="majorHAnsi" w:cstheme="majorHAnsi"/>
          <w:b/>
          <w:bCs/>
          <w:color w:val="000000" w:themeColor="text1"/>
          <w:sz w:val="22"/>
          <w:szCs w:val="22"/>
          <w:lang w:val="fr-FR"/>
        </w:rPr>
        <w:t>Solution d'</w:t>
      </w:r>
      <w:r w:rsidR="00197C8A">
        <w:rPr>
          <w:rFonts w:asciiTheme="majorHAnsi" w:hAnsiTheme="majorHAnsi" w:cstheme="majorHAnsi"/>
          <w:b/>
          <w:bCs/>
          <w:color w:val="000000" w:themeColor="text1"/>
          <w:sz w:val="22"/>
          <w:szCs w:val="22"/>
          <w:lang w:val="fr-FR"/>
        </w:rPr>
        <w:t>O</w:t>
      </w:r>
      <w:r w:rsidRPr="00197C8A">
        <w:rPr>
          <w:rFonts w:asciiTheme="majorHAnsi" w:hAnsiTheme="majorHAnsi" w:cstheme="majorHAnsi"/>
          <w:b/>
          <w:bCs/>
          <w:color w:val="000000" w:themeColor="text1"/>
          <w:sz w:val="22"/>
          <w:szCs w:val="22"/>
          <w:lang w:val="fr-FR"/>
        </w:rPr>
        <w:t>nduleur pour EV</w:t>
      </w:r>
    </w:p>
    <w:p w14:paraId="1A947FD6" w14:textId="71D2E525" w:rsidR="00147492" w:rsidRPr="00147492" w:rsidRDefault="00147492" w:rsidP="00313A2B">
      <w:pPr>
        <w:snapToGrid w:val="0"/>
        <w:rPr>
          <w:rFonts w:asciiTheme="majorHAnsi" w:hAnsiTheme="majorHAnsi" w:cstheme="majorHAnsi"/>
          <w:color w:val="000000" w:themeColor="text1"/>
          <w:sz w:val="22"/>
          <w:szCs w:val="22"/>
          <w:lang w:val="fr-FR"/>
        </w:rPr>
      </w:pPr>
      <w:r w:rsidRPr="00147492">
        <w:rPr>
          <w:rFonts w:asciiTheme="majorHAnsi" w:hAnsiTheme="majorHAnsi" w:cstheme="majorHAnsi"/>
          <w:color w:val="000000" w:themeColor="text1"/>
          <w:sz w:val="22"/>
          <w:szCs w:val="22"/>
          <w:lang w:val="fr-FR"/>
        </w:rPr>
        <w:t xml:space="preserve">Dans les EV, les moteurs qui alimentent les véhicules sont contrôlés par des onduleurs. Les dispositifs de commutation tels que les IGBT sont essentiels pour minimiser la consommation d'énergie des EV, car les onduleurs convertissent le courant continu en courant alternatif dont les moteurs de véhicules électriques ont besoin. Pour aider les développeurs, Renesas propose la </w:t>
      </w:r>
      <w:hyperlink r:id="rId12" w:history="1">
        <w:r w:rsidR="00407670">
          <w:rPr>
            <w:rStyle w:val="Hyperlink"/>
            <w:rFonts w:asciiTheme="majorHAnsi" w:hAnsiTheme="majorHAnsi" w:cstheme="majorHAnsi"/>
            <w:sz w:val="22"/>
            <w:szCs w:val="22"/>
            <w:lang w:val="fr-FR"/>
          </w:rPr>
          <w:t>solution de ré</w:t>
        </w:r>
        <w:r w:rsidRPr="00147492">
          <w:rPr>
            <w:rStyle w:val="Hyperlink"/>
            <w:rFonts w:asciiTheme="majorHAnsi" w:hAnsiTheme="majorHAnsi" w:cstheme="majorHAnsi"/>
            <w:sz w:val="22"/>
            <w:szCs w:val="22"/>
            <w:lang w:val="fr-FR"/>
          </w:rPr>
          <w:t>f</w:t>
        </w:r>
        <w:r w:rsidR="00407670">
          <w:rPr>
            <w:rStyle w:val="Hyperlink"/>
            <w:rFonts w:asciiTheme="majorHAnsi" w:hAnsiTheme="majorHAnsi" w:cstheme="majorHAnsi"/>
            <w:sz w:val="22"/>
            <w:szCs w:val="22"/>
            <w:lang w:val="fr-FR"/>
          </w:rPr>
          <w:t>é</w:t>
        </w:r>
        <w:r w:rsidRPr="00147492">
          <w:rPr>
            <w:rStyle w:val="Hyperlink"/>
            <w:rFonts w:asciiTheme="majorHAnsi" w:hAnsiTheme="majorHAnsi" w:cstheme="majorHAnsi"/>
            <w:sz w:val="22"/>
            <w:szCs w:val="22"/>
            <w:lang w:val="fr-FR"/>
          </w:rPr>
          <w:t xml:space="preserve">rence </w:t>
        </w:r>
        <w:r w:rsidR="00407670">
          <w:rPr>
            <w:rStyle w:val="Hyperlink"/>
            <w:rFonts w:asciiTheme="majorHAnsi" w:hAnsiTheme="majorHAnsi" w:cstheme="majorHAnsi"/>
            <w:sz w:val="22"/>
            <w:szCs w:val="22"/>
            <w:lang w:val="fr-FR"/>
          </w:rPr>
          <w:t xml:space="preserve">d’onduleur </w:t>
        </w:r>
        <w:proofErr w:type="spellStart"/>
        <w:r w:rsidR="00407670">
          <w:rPr>
            <w:rStyle w:val="Hyperlink"/>
            <w:rFonts w:asciiTheme="majorHAnsi" w:hAnsiTheme="majorHAnsi" w:cstheme="majorHAnsi"/>
            <w:sz w:val="22"/>
            <w:szCs w:val="22"/>
            <w:lang w:val="fr-FR"/>
          </w:rPr>
          <w:t>xEV</w:t>
        </w:r>
        <w:proofErr w:type="spellEnd"/>
      </w:hyperlink>
      <w:r w:rsidRPr="00147492">
        <w:rPr>
          <w:rFonts w:asciiTheme="majorHAnsi" w:hAnsiTheme="majorHAnsi" w:cstheme="majorHAnsi"/>
          <w:color w:val="000000" w:themeColor="text1"/>
          <w:sz w:val="22"/>
          <w:szCs w:val="22"/>
          <w:lang w:val="fr-FR"/>
        </w:rPr>
        <w:t>, une conception matérielle de référence fonctionnelle qui combine un IGBT, un microcontrôleur, un circuit intégré de gestion de l'alimentation (PMIC), un circuit intégré de commande de grille et une diode de récupération rapide (FRD). Renesas propose également le</w:t>
      </w:r>
      <w:r>
        <w:rPr>
          <w:rFonts w:asciiTheme="majorHAnsi" w:hAnsiTheme="majorHAnsi" w:cstheme="majorHAnsi"/>
          <w:color w:val="000000" w:themeColor="text1"/>
          <w:sz w:val="22"/>
          <w:szCs w:val="22"/>
          <w:lang w:val="fr-FR"/>
        </w:rPr>
        <w:t xml:space="preserve"> </w:t>
      </w:r>
      <w:hyperlink r:id="rId13" w:history="1">
        <w:r w:rsidR="007D6F27">
          <w:rPr>
            <w:rStyle w:val="Hyperlink"/>
            <w:rFonts w:asciiTheme="majorHAnsi" w:hAnsiTheme="majorHAnsi" w:cstheme="majorHAnsi"/>
            <w:sz w:val="22"/>
            <w:szCs w:val="22"/>
            <w:lang w:val="fr-FR"/>
          </w:rPr>
          <w:t xml:space="preserve">kit d’onduleur </w:t>
        </w:r>
        <w:proofErr w:type="spellStart"/>
        <w:r w:rsidR="007D6F27">
          <w:rPr>
            <w:rStyle w:val="Hyperlink"/>
            <w:rFonts w:asciiTheme="majorHAnsi" w:hAnsiTheme="majorHAnsi" w:cstheme="majorHAnsi"/>
            <w:sz w:val="22"/>
            <w:szCs w:val="22"/>
            <w:lang w:val="fr-FR"/>
          </w:rPr>
          <w:t>xEV</w:t>
        </w:r>
        <w:proofErr w:type="spellEnd"/>
      </w:hyperlink>
      <w:r w:rsidRPr="00147492">
        <w:rPr>
          <w:rFonts w:asciiTheme="majorHAnsi" w:hAnsiTheme="majorHAnsi" w:cstheme="majorHAnsi"/>
          <w:color w:val="000000" w:themeColor="text1"/>
          <w:sz w:val="22"/>
          <w:szCs w:val="22"/>
          <w:lang w:val="fr-FR"/>
        </w:rPr>
        <w:t xml:space="preserve">, qui est une implémentation matérielle de la conception de référence. De plus, Renesas fournit un outil d'étalonnage des paramètres du moteur et le </w:t>
      </w:r>
      <w:hyperlink r:id="rId14" w:history="1">
        <w:r w:rsidR="00377FF0">
          <w:rPr>
            <w:rStyle w:val="Hyperlink"/>
            <w:rFonts w:asciiTheme="majorHAnsi" w:hAnsiTheme="majorHAnsi" w:cstheme="majorHAnsi"/>
            <w:sz w:val="22"/>
            <w:szCs w:val="22"/>
            <w:lang w:val="fr-FR"/>
          </w:rPr>
          <w:t xml:space="preserve">modèle d’application et le logiciel de l’onduleur </w:t>
        </w:r>
        <w:proofErr w:type="spellStart"/>
        <w:r w:rsidR="00377FF0">
          <w:rPr>
            <w:rStyle w:val="Hyperlink"/>
            <w:rFonts w:asciiTheme="majorHAnsi" w:hAnsiTheme="majorHAnsi" w:cstheme="majorHAnsi"/>
            <w:sz w:val="22"/>
            <w:szCs w:val="22"/>
            <w:lang w:val="fr-FR"/>
          </w:rPr>
          <w:t>xEV</w:t>
        </w:r>
        <w:proofErr w:type="spellEnd"/>
      </w:hyperlink>
      <w:r w:rsidRPr="00147492">
        <w:rPr>
          <w:rFonts w:asciiTheme="majorHAnsi" w:hAnsiTheme="majorHAnsi" w:cstheme="majorHAnsi"/>
          <w:color w:val="000000" w:themeColor="text1"/>
          <w:sz w:val="22"/>
          <w:szCs w:val="22"/>
          <w:lang w:val="fr-FR"/>
        </w:rPr>
        <w:t>, qui combinent un modèle d'application et un exemple de logiciel pour contrôler le moteur. Ces outils et programmes de support de Renesas sont conçus pour aider les clients à simplifier leurs efforts de développement de logiciels. Renesas prévoit d'ajouter les IGBT de nouvelle génération à ces kits de développement matériel et logiciel pour permettre une efficacité énergétique et des performances encore meilleures dans un encombrement réduit.</w:t>
      </w:r>
    </w:p>
    <w:p w14:paraId="2126EC62" w14:textId="1B0767F6" w:rsidR="001C7C95" w:rsidRPr="00147492" w:rsidRDefault="001C7C95" w:rsidP="00313A2B">
      <w:pPr>
        <w:snapToGrid w:val="0"/>
        <w:rPr>
          <w:rFonts w:asciiTheme="majorHAnsi" w:hAnsiTheme="majorHAnsi" w:cstheme="majorHAnsi"/>
          <w:color w:val="000000" w:themeColor="text1"/>
          <w:sz w:val="22"/>
          <w:szCs w:val="22"/>
          <w:lang w:val="fr-FR"/>
        </w:rPr>
      </w:pPr>
    </w:p>
    <w:p w14:paraId="062C122D" w14:textId="51D09023" w:rsidR="004215A5" w:rsidRPr="00147492" w:rsidRDefault="00147492" w:rsidP="00313A2B">
      <w:pPr>
        <w:snapToGrid w:val="0"/>
        <w:rPr>
          <w:rFonts w:asciiTheme="majorHAnsi" w:hAnsiTheme="majorHAnsi" w:cstheme="majorHAnsi"/>
          <w:b/>
          <w:bCs/>
          <w:color w:val="000000" w:themeColor="text1"/>
          <w:sz w:val="22"/>
          <w:szCs w:val="22"/>
          <w:lang w:val="fr-FR"/>
        </w:rPr>
      </w:pPr>
      <w:r w:rsidRPr="00147492">
        <w:rPr>
          <w:rFonts w:asciiTheme="majorHAnsi" w:hAnsiTheme="majorHAnsi" w:cstheme="majorHAnsi"/>
          <w:b/>
          <w:bCs/>
          <w:color w:val="000000" w:themeColor="text1"/>
          <w:sz w:val="22"/>
          <w:szCs w:val="22"/>
          <w:lang w:val="fr-FR"/>
        </w:rPr>
        <w:t>Disponibilité</w:t>
      </w:r>
      <w:r w:rsidR="004215A5" w:rsidRPr="00147492">
        <w:rPr>
          <w:rFonts w:asciiTheme="majorHAnsi" w:hAnsiTheme="majorHAnsi" w:cstheme="majorHAnsi"/>
          <w:b/>
          <w:bCs/>
          <w:color w:val="000000" w:themeColor="text1"/>
          <w:sz w:val="22"/>
          <w:szCs w:val="22"/>
          <w:lang w:val="fr-FR"/>
        </w:rPr>
        <w:t xml:space="preserve"> </w:t>
      </w:r>
    </w:p>
    <w:p w14:paraId="2272ADCD" w14:textId="663038C7" w:rsidR="00B83AB7" w:rsidRPr="00147492" w:rsidRDefault="00147492" w:rsidP="00721E79">
      <w:pPr>
        <w:snapToGrid w:val="0"/>
        <w:rPr>
          <w:rFonts w:ascii="Arial" w:hAnsi="Arial" w:cs="Arial"/>
          <w:color w:val="000000" w:themeColor="text1"/>
          <w:sz w:val="22"/>
          <w:szCs w:val="22"/>
          <w:lang w:val="fr-FR"/>
        </w:rPr>
      </w:pPr>
      <w:r w:rsidRPr="00147492">
        <w:rPr>
          <w:rFonts w:ascii="Arial" w:hAnsi="Arial" w:cs="Arial"/>
          <w:color w:val="000000" w:themeColor="text1"/>
          <w:sz w:val="22"/>
          <w:szCs w:val="22"/>
          <w:lang w:val="fr-FR"/>
        </w:rPr>
        <w:t>Des échantillons de la version à tension de tenue de 7</w:t>
      </w:r>
      <w:r w:rsidR="00D119D5">
        <w:rPr>
          <w:rFonts w:ascii="Arial" w:hAnsi="Arial" w:cs="Arial"/>
          <w:color w:val="000000" w:themeColor="text1"/>
          <w:sz w:val="22"/>
          <w:szCs w:val="22"/>
          <w:lang w:val="fr-FR"/>
        </w:rPr>
        <w:t>5</w:t>
      </w:r>
      <w:r w:rsidRPr="00147492">
        <w:rPr>
          <w:rFonts w:ascii="Arial" w:hAnsi="Arial" w:cs="Arial"/>
          <w:color w:val="000000" w:themeColor="text1"/>
          <w:sz w:val="22"/>
          <w:szCs w:val="22"/>
          <w:lang w:val="fr-FR"/>
        </w:rPr>
        <w:t>0</w:t>
      </w:r>
      <w:r w:rsidR="009A26F4">
        <w:rPr>
          <w:rFonts w:ascii="Arial" w:hAnsi="Arial" w:cs="Arial"/>
          <w:color w:val="000000" w:themeColor="text1"/>
          <w:sz w:val="22"/>
          <w:szCs w:val="22"/>
          <w:lang w:val="fr-FR"/>
        </w:rPr>
        <w:t>V</w:t>
      </w:r>
      <w:r w:rsidRPr="00147492">
        <w:rPr>
          <w:rFonts w:ascii="Arial" w:hAnsi="Arial" w:cs="Arial"/>
          <w:color w:val="000000" w:themeColor="text1"/>
          <w:sz w:val="22"/>
          <w:szCs w:val="22"/>
          <w:lang w:val="fr-FR"/>
        </w:rPr>
        <w:t xml:space="preserve"> avec 300A sont disponibles auprès de Renesas aujourd'hui. Des versions supplémentaires sont prévues pour une future version. Plus d'informations sur les nouveaux IGBT peuvent être trouvées ici :</w:t>
      </w:r>
      <w:r w:rsidR="009B1227">
        <w:rPr>
          <w:rFonts w:ascii="Arial" w:hAnsi="Arial" w:cs="Arial"/>
          <w:color w:val="000000" w:themeColor="text1"/>
          <w:sz w:val="22"/>
          <w:szCs w:val="22"/>
          <w:lang w:val="fr-FR"/>
        </w:rPr>
        <w:t xml:space="preserve"> </w:t>
      </w:r>
      <w:hyperlink r:id="rId15" w:history="1">
        <w:r w:rsidR="009B1227" w:rsidRPr="009B1227">
          <w:rPr>
            <w:rStyle w:val="Hyperlink"/>
            <w:rFonts w:ascii="Arial" w:hAnsi="Arial" w:cs="Arial"/>
            <w:sz w:val="22"/>
            <w:szCs w:val="22"/>
          </w:rPr>
          <w:t>https://www.renesas.com/products/automotive-products/automotive-power-devices/automotive-igbt-0</w:t>
        </w:r>
      </w:hyperlink>
      <w:r w:rsidR="009B1227" w:rsidRPr="009B1227">
        <w:rPr>
          <w:rFonts w:ascii="Arial" w:hAnsi="Arial" w:cs="Arial"/>
          <w:color w:val="000000" w:themeColor="text1"/>
          <w:sz w:val="22"/>
          <w:szCs w:val="22"/>
        </w:rPr>
        <w:t>.</w:t>
      </w:r>
    </w:p>
    <w:p w14:paraId="5E416EDC" w14:textId="0DA4D19D" w:rsidR="004215A5" w:rsidRDefault="004215A5" w:rsidP="00721E79">
      <w:pPr>
        <w:snapToGrid w:val="0"/>
        <w:rPr>
          <w:rFonts w:ascii="Arial" w:hAnsi="Arial" w:cs="Arial"/>
          <w:color w:val="000000" w:themeColor="text1"/>
          <w:sz w:val="22"/>
          <w:szCs w:val="22"/>
          <w:lang w:val="fr-FR"/>
        </w:rPr>
      </w:pPr>
    </w:p>
    <w:p w14:paraId="070A3722" w14:textId="7BD0C745" w:rsidR="009B1227" w:rsidRDefault="00AC46D0" w:rsidP="00721E79">
      <w:pPr>
        <w:snapToGrid w:val="0"/>
        <w:rPr>
          <w:rFonts w:ascii="Arial" w:hAnsi="Arial" w:cs="Arial"/>
          <w:color w:val="000000" w:themeColor="text1"/>
          <w:sz w:val="22"/>
          <w:szCs w:val="22"/>
          <w:lang w:val="fr-FR"/>
        </w:rPr>
      </w:pPr>
      <w:r>
        <w:rPr>
          <w:rFonts w:ascii="Arial" w:hAnsi="Arial" w:cs="Arial"/>
          <w:color w:val="000000" w:themeColor="text1"/>
          <w:sz w:val="22"/>
          <w:szCs w:val="22"/>
          <w:lang w:val="fr-FR"/>
        </w:rPr>
        <w:t xml:space="preserve">Un </w:t>
      </w:r>
      <w:r w:rsidRPr="00AC46D0">
        <w:rPr>
          <w:rFonts w:ascii="Arial" w:hAnsi="Arial" w:cs="Arial"/>
          <w:color w:val="000000" w:themeColor="text1"/>
          <w:sz w:val="22"/>
          <w:szCs w:val="22"/>
          <w:lang w:val="fr-FR"/>
        </w:rPr>
        <w:t xml:space="preserve">article de blog </w:t>
      </w:r>
      <w:r w:rsidR="009B1227" w:rsidRPr="009B1227">
        <w:rPr>
          <w:rFonts w:ascii="Arial" w:hAnsi="Arial" w:cs="Arial"/>
          <w:color w:val="000000" w:themeColor="text1"/>
          <w:sz w:val="22"/>
          <w:szCs w:val="22"/>
          <w:lang w:val="fr-FR"/>
        </w:rPr>
        <w:t>sur le nouveau produit est également disponible sur le site web :</w:t>
      </w:r>
      <w:r w:rsidR="009B1227">
        <w:rPr>
          <w:rFonts w:ascii="Arial" w:hAnsi="Arial" w:cs="Arial"/>
          <w:color w:val="000000" w:themeColor="text1"/>
          <w:sz w:val="22"/>
          <w:szCs w:val="22"/>
          <w:lang w:val="fr-FR"/>
        </w:rPr>
        <w:t xml:space="preserve"> </w:t>
      </w:r>
    </w:p>
    <w:p w14:paraId="2CA1BE21" w14:textId="39E82148" w:rsidR="009B1227" w:rsidRPr="009B1227" w:rsidRDefault="00D14BA8" w:rsidP="009B1227">
      <w:pPr>
        <w:snapToGrid w:val="0"/>
        <w:rPr>
          <w:rFonts w:ascii="Arial" w:hAnsi="Arial" w:cs="Arial"/>
          <w:color w:val="000000" w:themeColor="text1"/>
          <w:sz w:val="22"/>
          <w:szCs w:val="22"/>
        </w:rPr>
      </w:pPr>
      <w:hyperlink r:id="rId16" w:history="1">
        <w:r w:rsidR="009B1227" w:rsidRPr="009B1227">
          <w:rPr>
            <w:rStyle w:val="Hyperlink"/>
            <w:rFonts w:ascii="Arial" w:hAnsi="Arial" w:cs="Arial"/>
            <w:sz w:val="22"/>
            <w:szCs w:val="22"/>
          </w:rPr>
          <w:t>The next generation IGBT/AE5 offers high efficiency and ease of use</w:t>
        </w:r>
      </w:hyperlink>
      <w:r w:rsidR="009B1227" w:rsidRPr="009B1227">
        <w:rPr>
          <w:rFonts w:ascii="Arial" w:hAnsi="Arial" w:cs="Arial"/>
          <w:color w:val="000000" w:themeColor="text1"/>
          <w:sz w:val="22"/>
          <w:szCs w:val="22"/>
        </w:rPr>
        <w:t>.</w:t>
      </w:r>
    </w:p>
    <w:p w14:paraId="1A0E21F7" w14:textId="2B39B75B" w:rsidR="009B1227" w:rsidRDefault="009B1227" w:rsidP="00721E79">
      <w:pPr>
        <w:snapToGrid w:val="0"/>
        <w:rPr>
          <w:rFonts w:ascii="Arial" w:hAnsi="Arial" w:cs="Arial"/>
          <w:color w:val="000000" w:themeColor="text1"/>
          <w:sz w:val="22"/>
          <w:szCs w:val="22"/>
          <w:lang w:val="fr-FR"/>
        </w:rPr>
      </w:pPr>
    </w:p>
    <w:p w14:paraId="77F5DF5F" w14:textId="77777777" w:rsidR="00431D63" w:rsidRPr="00DF60A9" w:rsidRDefault="00431D63" w:rsidP="00431D63">
      <w:pPr>
        <w:widowControl w:val="0"/>
        <w:snapToGrid w:val="0"/>
        <w:rPr>
          <w:rFonts w:ascii="Arial" w:eastAsia="MS Mincho" w:hAnsi="Arial" w:cs="Arial"/>
          <w:kern w:val="2"/>
          <w:sz w:val="22"/>
          <w:szCs w:val="22"/>
          <w:lang w:val="fr-FR" w:eastAsia="ja-JP"/>
        </w:rPr>
      </w:pPr>
    </w:p>
    <w:p w14:paraId="2E872DE2" w14:textId="77777777" w:rsidR="00431D63" w:rsidRPr="00DF60A9" w:rsidRDefault="00431D63" w:rsidP="00431D63">
      <w:pPr>
        <w:snapToGrid w:val="0"/>
        <w:rPr>
          <w:rFonts w:ascii="Arial" w:hAnsi="Arial" w:cs="Arial"/>
          <w:b/>
          <w:bCs/>
          <w:color w:val="000000"/>
          <w:sz w:val="22"/>
          <w:szCs w:val="22"/>
          <w:lang w:val="fr-FR"/>
        </w:rPr>
      </w:pPr>
      <w:r w:rsidRPr="00DF60A9">
        <w:rPr>
          <w:rFonts w:ascii="Arial" w:hAnsi="Arial" w:cs="Arial"/>
          <w:b/>
          <w:bCs/>
          <w:color w:val="000000"/>
          <w:sz w:val="22"/>
          <w:szCs w:val="22"/>
          <w:lang w:val="fr-FR"/>
        </w:rPr>
        <w:t>À propos de Renesas Electronics Corporation</w:t>
      </w:r>
    </w:p>
    <w:p w14:paraId="12F80003" w14:textId="77777777" w:rsidR="00431D63" w:rsidRPr="00DF60A9" w:rsidRDefault="00431D63" w:rsidP="00431D63">
      <w:pPr>
        <w:snapToGrid w:val="0"/>
        <w:rPr>
          <w:rFonts w:ascii="Arial" w:eastAsia="Arial" w:hAnsi="Arial" w:cs="Arial"/>
          <w:sz w:val="22"/>
          <w:szCs w:val="22"/>
          <w:lang w:val="fr-FR"/>
        </w:rPr>
      </w:pPr>
      <w:r w:rsidRPr="00DF60A9">
        <w:rPr>
          <w:rFonts w:ascii="Arial" w:eastAsia="Arial" w:hAnsi="Arial" w:cs="Arial"/>
          <w:sz w:val="22"/>
          <w:szCs w:val="22"/>
          <w:lang w:val="fr-FR"/>
        </w:rPr>
        <w:t>Renesas Electronics Corporation (</w:t>
      </w:r>
      <w:hyperlink r:id="rId17" w:history="1">
        <w:proofErr w:type="gramStart"/>
        <w:r w:rsidRPr="00DF60A9">
          <w:rPr>
            <w:rFonts w:ascii="Arial" w:eastAsia="MS PGothic" w:hAnsi="Arial" w:cs="Arial"/>
            <w:color w:val="0563C1"/>
            <w:sz w:val="22"/>
            <w:szCs w:val="22"/>
            <w:u w:val="single"/>
            <w:lang w:val="fr-FR"/>
          </w:rPr>
          <w:t>TSE:</w:t>
        </w:r>
        <w:proofErr w:type="gramEnd"/>
        <w:r w:rsidRPr="00DF60A9">
          <w:rPr>
            <w:rFonts w:ascii="Arial" w:eastAsia="MS PGothic" w:hAnsi="Arial" w:cs="Arial"/>
            <w:color w:val="0563C1"/>
            <w:sz w:val="22"/>
            <w:szCs w:val="22"/>
            <w:u w:val="single"/>
            <w:lang w:val="fr-FR"/>
          </w:rPr>
          <w:t xml:space="preserve"> 6723</w:t>
        </w:r>
      </w:hyperlink>
      <w:r w:rsidRPr="00DF60A9">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w:t>
      </w:r>
      <w:r w:rsidRPr="00DF60A9">
        <w:rPr>
          <w:rFonts w:ascii="Arial" w:eastAsia="Arial" w:hAnsi="Arial" w:cs="Arial"/>
          <w:sz w:val="22"/>
          <w:szCs w:val="22"/>
          <w:lang w:val="fr-FR"/>
        </w:rPr>
        <w:lastRenderedPageBreak/>
        <w:t xml:space="preserve">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8" w:history="1">
        <w:r w:rsidRPr="00DF60A9">
          <w:rPr>
            <w:rFonts w:ascii="Arial" w:eastAsia="MS PGothic" w:hAnsi="Arial" w:cs="Arial"/>
            <w:color w:val="0563C1"/>
            <w:sz w:val="22"/>
            <w:szCs w:val="22"/>
            <w:u w:val="single"/>
            <w:lang w:val="fr-FR"/>
          </w:rPr>
          <w:t>renesas.com</w:t>
        </w:r>
      </w:hyperlink>
      <w:r w:rsidRPr="00DF60A9">
        <w:rPr>
          <w:rFonts w:ascii="Arial" w:eastAsia="Arial" w:hAnsi="Arial" w:cs="Arial"/>
          <w:sz w:val="22"/>
          <w:szCs w:val="22"/>
          <w:lang w:val="fr-FR"/>
        </w:rPr>
        <w:t xml:space="preserve">. Suivez-nous sur </w:t>
      </w:r>
      <w:hyperlink r:id="rId19" w:history="1">
        <w:r w:rsidRPr="00DF60A9">
          <w:rPr>
            <w:rFonts w:ascii="Arial" w:eastAsia="MS PGothic" w:hAnsi="Arial" w:cs="Arial"/>
            <w:color w:val="0563C1"/>
            <w:sz w:val="22"/>
            <w:szCs w:val="22"/>
            <w:u w:val="single"/>
            <w:lang w:val="fr-FR"/>
          </w:rPr>
          <w:t>LinkedIn</w:t>
        </w:r>
      </w:hyperlink>
      <w:r w:rsidRPr="00DF60A9">
        <w:rPr>
          <w:rFonts w:ascii="Arial" w:hAnsi="Arial" w:cs="Arial"/>
          <w:sz w:val="22"/>
          <w:szCs w:val="22"/>
          <w:lang w:val="fr-FR"/>
        </w:rPr>
        <w:t xml:space="preserve">, </w:t>
      </w:r>
      <w:hyperlink r:id="rId20" w:history="1">
        <w:r w:rsidRPr="00DF60A9">
          <w:rPr>
            <w:rFonts w:ascii="Arial" w:eastAsia="MS PGothic" w:hAnsi="Arial" w:cs="Arial"/>
            <w:color w:val="0563C1"/>
            <w:sz w:val="22"/>
            <w:szCs w:val="22"/>
            <w:u w:val="single"/>
            <w:lang w:val="fr-FR"/>
          </w:rPr>
          <w:t>Facebook</w:t>
        </w:r>
      </w:hyperlink>
      <w:r w:rsidRPr="00DF60A9">
        <w:rPr>
          <w:rFonts w:ascii="Arial" w:hAnsi="Arial" w:cs="Arial"/>
          <w:sz w:val="22"/>
          <w:szCs w:val="22"/>
          <w:lang w:val="fr-FR"/>
        </w:rPr>
        <w:t xml:space="preserve">, </w:t>
      </w:r>
      <w:hyperlink r:id="rId21" w:history="1">
        <w:r w:rsidRPr="00DF60A9">
          <w:rPr>
            <w:rFonts w:ascii="Arial" w:eastAsia="MS PGothic" w:hAnsi="Arial" w:cs="Arial"/>
            <w:color w:val="0563C1"/>
            <w:sz w:val="22"/>
            <w:szCs w:val="22"/>
            <w:u w:val="single"/>
            <w:lang w:val="fr-FR"/>
          </w:rPr>
          <w:t>Twitter</w:t>
        </w:r>
      </w:hyperlink>
      <w:r w:rsidRPr="00DF60A9">
        <w:rPr>
          <w:rFonts w:ascii="Arial" w:eastAsia="MS PGothic" w:hAnsi="Arial" w:cs="Arial"/>
          <w:sz w:val="22"/>
          <w:szCs w:val="22"/>
          <w:u w:val="single"/>
          <w:lang w:val="fr-FR"/>
        </w:rPr>
        <w:t>,</w:t>
      </w:r>
      <w:r w:rsidRPr="00DF60A9">
        <w:rPr>
          <w:rFonts w:ascii="Arial" w:hAnsi="Arial" w:cs="Arial"/>
          <w:sz w:val="22"/>
          <w:szCs w:val="22"/>
          <w:lang w:val="fr-FR"/>
        </w:rPr>
        <w:t xml:space="preserve"> </w:t>
      </w:r>
      <w:hyperlink r:id="rId22" w:history="1">
        <w:r w:rsidRPr="00DF60A9">
          <w:rPr>
            <w:rFonts w:ascii="Arial" w:eastAsia="MS PGothic" w:hAnsi="Arial" w:cs="Arial"/>
            <w:color w:val="0563C1"/>
            <w:sz w:val="22"/>
            <w:szCs w:val="22"/>
            <w:u w:val="single"/>
            <w:lang w:val="fr-FR"/>
          </w:rPr>
          <w:t>YouTube</w:t>
        </w:r>
      </w:hyperlink>
      <w:r w:rsidRPr="00DF60A9">
        <w:rPr>
          <w:rFonts w:ascii="Arial" w:eastAsia="Arial" w:hAnsi="Arial" w:cs="Arial"/>
          <w:sz w:val="22"/>
          <w:szCs w:val="22"/>
          <w:lang w:val="fr-FR"/>
        </w:rPr>
        <w:t xml:space="preserve"> et </w:t>
      </w:r>
      <w:hyperlink r:id="rId23" w:history="1">
        <w:r w:rsidRPr="00DF60A9">
          <w:rPr>
            <w:rFonts w:ascii="Arial" w:hAnsi="Arial" w:cs="Arial"/>
            <w:color w:val="0563C1"/>
            <w:sz w:val="22"/>
            <w:szCs w:val="22"/>
            <w:u w:val="single"/>
            <w:lang w:val="fr-FR"/>
          </w:rPr>
          <w:t>Instagram</w:t>
        </w:r>
      </w:hyperlink>
      <w:r w:rsidRPr="00DF60A9">
        <w:rPr>
          <w:rFonts w:ascii="Arial" w:eastAsia="Arial" w:hAnsi="Arial" w:cs="Arial"/>
          <w:sz w:val="22"/>
          <w:szCs w:val="22"/>
          <w:lang w:val="fr-FR"/>
        </w:rPr>
        <w:t>.</w:t>
      </w:r>
    </w:p>
    <w:p w14:paraId="4F251C73" w14:textId="77777777" w:rsidR="00431D63" w:rsidRPr="00587B11" w:rsidRDefault="00431D63" w:rsidP="00431D63">
      <w:pPr>
        <w:rPr>
          <w:rFonts w:ascii="Arial" w:eastAsia="Arial" w:hAnsi="Arial" w:cs="Arial"/>
          <w:sz w:val="22"/>
          <w:szCs w:val="22"/>
          <w:lang w:val="fr-FR"/>
        </w:rPr>
      </w:pPr>
    </w:p>
    <w:p w14:paraId="586B91BD" w14:textId="77777777" w:rsidR="00431D63" w:rsidRPr="00147492" w:rsidRDefault="00431D63" w:rsidP="00721E79">
      <w:pPr>
        <w:snapToGrid w:val="0"/>
        <w:rPr>
          <w:rFonts w:ascii="Arial" w:hAnsi="Arial" w:cs="Arial"/>
          <w:color w:val="000000" w:themeColor="text1"/>
          <w:sz w:val="22"/>
          <w:szCs w:val="22"/>
          <w:lang w:val="fr-FR"/>
        </w:rPr>
      </w:pPr>
    </w:p>
    <w:p w14:paraId="74B7E1D7" w14:textId="2199CA83" w:rsidR="00531988" w:rsidRPr="0043570E" w:rsidRDefault="00531988" w:rsidP="00E833CC">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4D5FF5C2" w14:textId="7DD9766A" w:rsidR="006779B9" w:rsidRPr="00147492" w:rsidRDefault="00147492" w:rsidP="00531988">
      <w:pPr>
        <w:autoSpaceDE w:val="0"/>
        <w:autoSpaceDN w:val="0"/>
        <w:adjustRightInd w:val="0"/>
        <w:snapToGrid w:val="0"/>
        <w:rPr>
          <w:rFonts w:ascii="Arial" w:hAnsi="Arial" w:cs="Arial"/>
          <w:color w:val="000000" w:themeColor="text1"/>
          <w:sz w:val="16"/>
          <w:szCs w:val="16"/>
          <w:shd w:val="clear" w:color="auto" w:fill="FFFFFF"/>
          <w:lang w:val="fr-FR"/>
        </w:rPr>
      </w:pPr>
      <w:r w:rsidRPr="00147492">
        <w:rPr>
          <w:rFonts w:ascii="Arial" w:hAnsi="Arial" w:cs="Arial"/>
          <w:color w:val="000000" w:themeColor="text1"/>
          <w:sz w:val="16"/>
          <w:szCs w:val="16"/>
          <w:shd w:val="clear" w:color="auto" w:fill="FFFFFF"/>
          <w:lang w:val="fr-FR"/>
        </w:rPr>
        <w:t>(Remarques) Tous les noms de produits ou services mentionnés dans ce communiqué de presse sont des marques ou des marques déposées de leurs propriétaires respectifs.</w:t>
      </w:r>
    </w:p>
    <w:p w14:paraId="1727A83A" w14:textId="676D6DD1" w:rsidR="0043570E" w:rsidRPr="00147492" w:rsidRDefault="0043570E" w:rsidP="00531988">
      <w:pPr>
        <w:autoSpaceDE w:val="0"/>
        <w:autoSpaceDN w:val="0"/>
        <w:adjustRightInd w:val="0"/>
        <w:snapToGrid w:val="0"/>
        <w:rPr>
          <w:rFonts w:ascii="Arial" w:hAnsi="Arial" w:cs="Arial"/>
          <w:color w:val="000000" w:themeColor="text1"/>
          <w:sz w:val="16"/>
          <w:szCs w:val="16"/>
          <w:shd w:val="clear" w:color="auto" w:fill="FFFFFF"/>
          <w:lang w:val="fr-FR"/>
        </w:rPr>
      </w:pPr>
    </w:p>
    <w:p w14:paraId="488DFFAC" w14:textId="01C43866" w:rsidR="001430DF" w:rsidRDefault="001430DF" w:rsidP="001430DF">
      <w:pPr>
        <w:rPr>
          <w:rFonts w:asciiTheme="majorHAnsi" w:eastAsia="Arial" w:hAnsiTheme="majorHAnsi" w:cstheme="majorHAnsi"/>
          <w:color w:val="000000" w:themeColor="text1"/>
          <w:sz w:val="22"/>
          <w:szCs w:val="22"/>
          <w:lang w:val="fr-FR"/>
        </w:rPr>
      </w:pPr>
    </w:p>
    <w:p w14:paraId="0B3B191F" w14:textId="77777777" w:rsidR="00431D63" w:rsidRPr="00DF60A9" w:rsidRDefault="00431D63" w:rsidP="00431D63">
      <w:pPr>
        <w:snapToGrid w:val="0"/>
        <w:rPr>
          <w:rFonts w:ascii="Arial" w:hAnsi="Arial" w:cs="Arial"/>
          <w:sz w:val="22"/>
          <w:szCs w:val="22"/>
          <w:lang w:val="fr-FR"/>
        </w:rPr>
      </w:pPr>
    </w:p>
    <w:p w14:paraId="753F6A10" w14:textId="77777777" w:rsidR="00431D63" w:rsidRPr="00DF60A9" w:rsidRDefault="00431D63" w:rsidP="00431D63">
      <w:pPr>
        <w:widowControl w:val="0"/>
        <w:jc w:val="both"/>
        <w:rPr>
          <w:rFonts w:ascii="Arial" w:eastAsia="MS Mincho" w:hAnsi="Arial" w:cs="Arial"/>
          <w:b/>
          <w:kern w:val="2"/>
          <w:sz w:val="20"/>
          <w:szCs w:val="22"/>
          <w:lang w:val="fr-FR" w:eastAsia="ja-JP"/>
        </w:rPr>
      </w:pPr>
      <w:r w:rsidRPr="00DF60A9">
        <w:rPr>
          <w:rFonts w:ascii="Arial" w:eastAsia="MS Mincho" w:hAnsi="Arial" w:cs="Arial"/>
          <w:b/>
          <w:kern w:val="2"/>
          <w:sz w:val="20"/>
          <w:szCs w:val="22"/>
          <w:lang w:val="fr-FR" w:eastAsia="ja-JP"/>
        </w:rPr>
        <w:t>Contact médias :</w:t>
      </w:r>
    </w:p>
    <w:p w14:paraId="1CD4E3AC" w14:textId="77777777" w:rsidR="00431D63" w:rsidRPr="00DF60A9" w:rsidRDefault="00431D63" w:rsidP="00431D63">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Alexandra Janetzko</w:t>
      </w:r>
    </w:p>
    <w:p w14:paraId="2E2EFAB4" w14:textId="77777777" w:rsidR="00431D63" w:rsidRPr="00DF60A9" w:rsidRDefault="00431D63" w:rsidP="00431D63">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 xml:space="preserve">HBI Helga Bailey GmbH (PR </w:t>
      </w:r>
      <w:proofErr w:type="spellStart"/>
      <w:r w:rsidRPr="00DF60A9">
        <w:rPr>
          <w:rFonts w:ascii="Arial" w:eastAsia="MS Mincho" w:hAnsi="Arial" w:cs="Arial"/>
          <w:kern w:val="2"/>
          <w:sz w:val="20"/>
          <w:szCs w:val="20"/>
          <w:lang w:val="fr-FR" w:eastAsia="ja-JP"/>
        </w:rPr>
        <w:t>agency</w:t>
      </w:r>
      <w:proofErr w:type="spellEnd"/>
      <w:r w:rsidRPr="00DF60A9">
        <w:rPr>
          <w:rFonts w:ascii="Arial" w:eastAsia="MS Mincho" w:hAnsi="Arial" w:cs="Arial"/>
          <w:kern w:val="2"/>
          <w:sz w:val="20"/>
          <w:szCs w:val="20"/>
          <w:lang w:val="fr-FR" w:eastAsia="ja-JP"/>
        </w:rPr>
        <w:t>)</w:t>
      </w:r>
    </w:p>
    <w:p w14:paraId="5B548E3A" w14:textId="77777777" w:rsidR="00431D63" w:rsidRPr="00DF60A9" w:rsidRDefault="00431D63" w:rsidP="00431D63">
      <w:pPr>
        <w:widowControl w:val="0"/>
        <w:jc w:val="both"/>
        <w:rPr>
          <w:rFonts w:ascii="Arial" w:eastAsia="MS Mincho" w:hAnsi="Arial" w:cs="Arial"/>
          <w:kern w:val="2"/>
          <w:sz w:val="20"/>
          <w:szCs w:val="20"/>
          <w:lang w:val="fr-FR" w:eastAsia="ja-JP"/>
        </w:rPr>
      </w:pPr>
      <w:r w:rsidRPr="00DF60A9">
        <w:rPr>
          <w:rFonts w:ascii="Arial" w:eastAsia="MS Mincho" w:hAnsi="Arial" w:cs="Arial"/>
          <w:kern w:val="2"/>
          <w:sz w:val="20"/>
          <w:szCs w:val="20"/>
          <w:lang w:val="fr-FR" w:eastAsia="ja-JP"/>
        </w:rPr>
        <w:t>Tel</w:t>
      </w:r>
      <w:proofErr w:type="gramStart"/>
      <w:r w:rsidRPr="00DF60A9">
        <w:rPr>
          <w:rFonts w:ascii="Arial" w:eastAsia="MS Mincho" w:hAnsi="Arial" w:cs="Arial"/>
          <w:kern w:val="2"/>
          <w:sz w:val="20"/>
          <w:szCs w:val="20"/>
          <w:lang w:val="fr-FR" w:eastAsia="ja-JP"/>
        </w:rPr>
        <w:t>.:</w:t>
      </w:r>
      <w:proofErr w:type="gramEnd"/>
      <w:r w:rsidRPr="00DF60A9">
        <w:rPr>
          <w:rFonts w:ascii="Arial" w:eastAsia="MS Mincho" w:hAnsi="Arial" w:cs="Arial"/>
          <w:kern w:val="2"/>
          <w:sz w:val="20"/>
          <w:szCs w:val="20"/>
          <w:lang w:val="fr-FR" w:eastAsia="ja-JP"/>
        </w:rPr>
        <w:t xml:space="preserve"> +49 89 99 38 87-32</w:t>
      </w:r>
    </w:p>
    <w:p w14:paraId="55E121CF" w14:textId="77777777" w:rsidR="00431D63" w:rsidRPr="00DF60A9" w:rsidRDefault="00431D63" w:rsidP="00431D63">
      <w:pPr>
        <w:widowControl w:val="0"/>
        <w:jc w:val="both"/>
        <w:rPr>
          <w:rFonts w:ascii="Arial" w:eastAsia="MS Mincho" w:hAnsi="Arial" w:cs="Arial"/>
          <w:kern w:val="2"/>
          <w:sz w:val="20"/>
          <w:szCs w:val="20"/>
          <w:lang w:val="fr-FR" w:eastAsia="ja-JP"/>
        </w:rPr>
      </w:pPr>
      <w:proofErr w:type="gramStart"/>
      <w:r w:rsidRPr="00DF60A9">
        <w:rPr>
          <w:rFonts w:ascii="Arial" w:eastAsia="MS Mincho" w:hAnsi="Arial" w:cs="Arial"/>
          <w:kern w:val="2"/>
          <w:sz w:val="20"/>
          <w:szCs w:val="20"/>
          <w:lang w:val="fr-FR" w:eastAsia="ja-JP"/>
        </w:rPr>
        <w:t>Email:</w:t>
      </w:r>
      <w:proofErr w:type="gramEnd"/>
      <w:r w:rsidRPr="00DF60A9">
        <w:rPr>
          <w:rFonts w:ascii="Arial" w:eastAsia="MS Mincho" w:hAnsi="Arial" w:cs="Arial"/>
          <w:kern w:val="2"/>
          <w:sz w:val="20"/>
          <w:szCs w:val="20"/>
          <w:lang w:val="fr-FR" w:eastAsia="ja-JP"/>
        </w:rPr>
        <w:t xml:space="preserve"> </w:t>
      </w:r>
      <w:hyperlink r:id="rId24" w:history="1">
        <w:r w:rsidRPr="00DF60A9">
          <w:rPr>
            <w:rFonts w:ascii="Arial" w:eastAsia="MS Mincho" w:hAnsi="Arial" w:cs="Arial"/>
            <w:color w:val="0000FF"/>
            <w:kern w:val="2"/>
            <w:sz w:val="20"/>
            <w:szCs w:val="20"/>
            <w:u w:val="single"/>
            <w:lang w:val="fr-FR" w:eastAsia="ja-JP"/>
          </w:rPr>
          <w:t>alexandra_janetzko@hbi.de</w:t>
        </w:r>
      </w:hyperlink>
    </w:p>
    <w:p w14:paraId="38DADAC4" w14:textId="77777777" w:rsidR="00431D63" w:rsidRPr="00DF60A9" w:rsidRDefault="00431D63" w:rsidP="00431D63">
      <w:pPr>
        <w:widowControl w:val="0"/>
        <w:jc w:val="both"/>
        <w:rPr>
          <w:rFonts w:ascii="Arial" w:eastAsia="Arial" w:hAnsi="Arial" w:cs="Arial"/>
          <w:sz w:val="18"/>
          <w:szCs w:val="18"/>
          <w:lang w:val="fr-FR"/>
        </w:rPr>
      </w:pPr>
      <w:proofErr w:type="gramStart"/>
      <w:r w:rsidRPr="00DF60A9">
        <w:rPr>
          <w:rFonts w:ascii="Arial" w:eastAsia="MS Mincho" w:hAnsi="Arial" w:cs="Arial"/>
          <w:kern w:val="2"/>
          <w:sz w:val="20"/>
          <w:szCs w:val="20"/>
          <w:lang w:val="fr-FR" w:eastAsia="ja-JP"/>
        </w:rPr>
        <w:t>Web:</w:t>
      </w:r>
      <w:proofErr w:type="gramEnd"/>
      <w:r w:rsidRPr="00DF60A9">
        <w:rPr>
          <w:rFonts w:ascii="Arial" w:eastAsia="MS Mincho" w:hAnsi="Arial" w:cs="Arial"/>
          <w:kern w:val="2"/>
          <w:sz w:val="20"/>
          <w:szCs w:val="20"/>
          <w:lang w:val="fr-FR" w:eastAsia="ja-JP"/>
        </w:rPr>
        <w:t xml:space="preserve"> </w:t>
      </w:r>
      <w:hyperlink r:id="rId25" w:history="1">
        <w:r w:rsidRPr="00DF60A9">
          <w:rPr>
            <w:rFonts w:ascii="Arial" w:eastAsia="MS Mincho" w:hAnsi="Arial" w:cs="Arial"/>
            <w:color w:val="0000FF"/>
            <w:kern w:val="2"/>
            <w:sz w:val="20"/>
            <w:szCs w:val="20"/>
            <w:u w:val="single"/>
            <w:lang w:val="fr-FR" w:eastAsia="ja-JP"/>
          </w:rPr>
          <w:t>www.hbi.de</w:t>
        </w:r>
      </w:hyperlink>
    </w:p>
    <w:p w14:paraId="5FB45E6B" w14:textId="77777777" w:rsidR="00431D63" w:rsidRDefault="00431D63" w:rsidP="001430DF">
      <w:pPr>
        <w:rPr>
          <w:rFonts w:asciiTheme="majorHAnsi" w:eastAsia="Arial" w:hAnsiTheme="majorHAnsi" w:cstheme="majorHAnsi"/>
          <w:color w:val="000000" w:themeColor="text1"/>
          <w:sz w:val="22"/>
          <w:szCs w:val="22"/>
          <w:lang w:val="fr-FR"/>
        </w:rPr>
      </w:pPr>
    </w:p>
    <w:p w14:paraId="496F223E" w14:textId="77777777" w:rsidR="00431D63" w:rsidRPr="00147492" w:rsidRDefault="00431D63" w:rsidP="001430DF">
      <w:pPr>
        <w:rPr>
          <w:rFonts w:asciiTheme="majorHAnsi" w:eastAsia="Arial" w:hAnsiTheme="majorHAnsi" w:cstheme="majorHAnsi"/>
          <w:color w:val="000000" w:themeColor="text1"/>
          <w:sz w:val="22"/>
          <w:szCs w:val="22"/>
          <w:lang w:val="fr-FR"/>
        </w:rPr>
      </w:pPr>
    </w:p>
    <w:sectPr w:rsidR="00431D63" w:rsidRPr="00147492"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7F3D" w14:textId="77777777" w:rsidR="00622978" w:rsidRDefault="00622978">
      <w:r>
        <w:separator/>
      </w:r>
    </w:p>
  </w:endnote>
  <w:endnote w:type="continuationSeparator" w:id="0">
    <w:p w14:paraId="366F48DF" w14:textId="77777777" w:rsidR="00622978" w:rsidRDefault="0062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AC73" w14:textId="77777777" w:rsidR="00622978" w:rsidRDefault="00622978">
      <w:r>
        <w:separator/>
      </w:r>
    </w:p>
  </w:footnote>
  <w:footnote w:type="continuationSeparator" w:id="0">
    <w:p w14:paraId="69704E3D" w14:textId="77777777" w:rsidR="00622978" w:rsidRDefault="0062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41DF17B8">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56242E"/>
    <w:multiLevelType w:val="hybridMultilevel"/>
    <w:tmpl w:val="365004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5"/>
  </w:num>
  <w:num w:numId="2" w16cid:durableId="523633022">
    <w:abstractNumId w:val="53"/>
  </w:num>
  <w:num w:numId="3" w16cid:durableId="143089619">
    <w:abstractNumId w:val="4"/>
  </w:num>
  <w:num w:numId="4" w16cid:durableId="1455783609">
    <w:abstractNumId w:val="10"/>
  </w:num>
  <w:num w:numId="5" w16cid:durableId="1233157697">
    <w:abstractNumId w:val="16"/>
  </w:num>
  <w:num w:numId="6" w16cid:durableId="1607542531">
    <w:abstractNumId w:val="21"/>
  </w:num>
  <w:num w:numId="7" w16cid:durableId="896824453">
    <w:abstractNumId w:val="52"/>
  </w:num>
  <w:num w:numId="8" w16cid:durableId="879902244">
    <w:abstractNumId w:val="22"/>
  </w:num>
  <w:num w:numId="9" w16cid:durableId="601184378">
    <w:abstractNumId w:val="34"/>
  </w:num>
  <w:num w:numId="10" w16cid:durableId="733547998">
    <w:abstractNumId w:val="41"/>
  </w:num>
  <w:num w:numId="11" w16cid:durableId="1887643603">
    <w:abstractNumId w:val="43"/>
  </w:num>
  <w:num w:numId="12" w16cid:durableId="402336121">
    <w:abstractNumId w:val="57"/>
  </w:num>
  <w:num w:numId="13" w16cid:durableId="658382922">
    <w:abstractNumId w:val="7"/>
  </w:num>
  <w:num w:numId="14" w16cid:durableId="2031487031">
    <w:abstractNumId w:val="44"/>
  </w:num>
  <w:num w:numId="15" w16cid:durableId="570969544">
    <w:abstractNumId w:val="8"/>
  </w:num>
  <w:num w:numId="16" w16cid:durableId="1949970475">
    <w:abstractNumId w:val="30"/>
  </w:num>
  <w:num w:numId="17" w16cid:durableId="1544560040">
    <w:abstractNumId w:val="19"/>
  </w:num>
  <w:num w:numId="18" w16cid:durableId="1105230680">
    <w:abstractNumId w:val="33"/>
  </w:num>
  <w:num w:numId="19" w16cid:durableId="1253514175">
    <w:abstractNumId w:val="23"/>
  </w:num>
  <w:num w:numId="20" w16cid:durableId="459610357">
    <w:abstractNumId w:val="14"/>
  </w:num>
  <w:num w:numId="21" w16cid:durableId="894900299">
    <w:abstractNumId w:val="11"/>
  </w:num>
  <w:num w:numId="22" w16cid:durableId="1776249634">
    <w:abstractNumId w:val="2"/>
  </w:num>
  <w:num w:numId="23" w16cid:durableId="1271619404">
    <w:abstractNumId w:val="13"/>
  </w:num>
  <w:num w:numId="24" w16cid:durableId="827020105">
    <w:abstractNumId w:val="39"/>
  </w:num>
  <w:num w:numId="25" w16cid:durableId="1383746075">
    <w:abstractNumId w:val="24"/>
  </w:num>
  <w:num w:numId="26" w16cid:durableId="2111777174">
    <w:abstractNumId w:val="26"/>
  </w:num>
  <w:num w:numId="27" w16cid:durableId="478965436">
    <w:abstractNumId w:val="54"/>
  </w:num>
  <w:num w:numId="28" w16cid:durableId="1249460535">
    <w:abstractNumId w:val="31"/>
  </w:num>
  <w:num w:numId="29" w16cid:durableId="1517379583">
    <w:abstractNumId w:val="3"/>
  </w:num>
  <w:num w:numId="30" w16cid:durableId="1613783647">
    <w:abstractNumId w:val="25"/>
  </w:num>
  <w:num w:numId="31" w16cid:durableId="2055542648">
    <w:abstractNumId w:val="35"/>
  </w:num>
  <w:num w:numId="32" w16cid:durableId="1526752510">
    <w:abstractNumId w:val="9"/>
  </w:num>
  <w:num w:numId="33" w16cid:durableId="469910051">
    <w:abstractNumId w:val="5"/>
  </w:num>
  <w:num w:numId="34" w16cid:durableId="1318805460">
    <w:abstractNumId w:val="28"/>
  </w:num>
  <w:num w:numId="35" w16cid:durableId="414129051">
    <w:abstractNumId w:val="15"/>
  </w:num>
  <w:num w:numId="36" w16cid:durableId="183254018">
    <w:abstractNumId w:val="50"/>
  </w:num>
  <w:num w:numId="37" w16cid:durableId="1415205607">
    <w:abstractNumId w:val="27"/>
  </w:num>
  <w:num w:numId="38" w16cid:durableId="590970247">
    <w:abstractNumId w:val="38"/>
  </w:num>
  <w:num w:numId="39" w16cid:durableId="1114863181">
    <w:abstractNumId w:val="49"/>
  </w:num>
  <w:num w:numId="40" w16cid:durableId="605117304">
    <w:abstractNumId w:val="51"/>
  </w:num>
  <w:num w:numId="41" w16cid:durableId="1964916758">
    <w:abstractNumId w:val="18"/>
  </w:num>
  <w:num w:numId="42" w16cid:durableId="938369335">
    <w:abstractNumId w:val="48"/>
  </w:num>
  <w:num w:numId="43" w16cid:durableId="984117174">
    <w:abstractNumId w:val="55"/>
  </w:num>
  <w:num w:numId="44" w16cid:durableId="444077003">
    <w:abstractNumId w:val="42"/>
  </w:num>
  <w:num w:numId="45" w16cid:durableId="548684568">
    <w:abstractNumId w:val="56"/>
  </w:num>
  <w:num w:numId="46" w16cid:durableId="26952609">
    <w:abstractNumId w:val="36"/>
  </w:num>
  <w:num w:numId="47" w16cid:durableId="1249970192">
    <w:abstractNumId w:val="20"/>
  </w:num>
  <w:num w:numId="48" w16cid:durableId="1230458512">
    <w:abstractNumId w:val="37"/>
  </w:num>
  <w:num w:numId="49" w16cid:durableId="691876958">
    <w:abstractNumId w:val="46"/>
  </w:num>
  <w:num w:numId="50" w16cid:durableId="457379398">
    <w:abstractNumId w:val="17"/>
  </w:num>
  <w:num w:numId="51" w16cid:durableId="1705135692">
    <w:abstractNumId w:val="32"/>
  </w:num>
  <w:num w:numId="52" w16cid:durableId="2141417154">
    <w:abstractNumId w:val="29"/>
  </w:num>
  <w:num w:numId="53" w16cid:durableId="1249970388">
    <w:abstractNumId w:val="0"/>
  </w:num>
  <w:num w:numId="54" w16cid:durableId="2130856873">
    <w:abstractNumId w:val="12"/>
  </w:num>
  <w:num w:numId="55" w16cid:durableId="1370102807">
    <w:abstractNumId w:val="40"/>
  </w:num>
  <w:num w:numId="56" w16cid:durableId="391000037">
    <w:abstractNumId w:val="6"/>
  </w:num>
  <w:num w:numId="57" w16cid:durableId="972058511">
    <w:abstractNumId w:val="47"/>
  </w:num>
  <w:num w:numId="58" w16cid:durableId="85769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110C"/>
    <w:rsid w:val="00112507"/>
    <w:rsid w:val="001135B5"/>
    <w:rsid w:val="001138A4"/>
    <w:rsid w:val="00114532"/>
    <w:rsid w:val="0011616B"/>
    <w:rsid w:val="00116934"/>
    <w:rsid w:val="00116B60"/>
    <w:rsid w:val="00120EF9"/>
    <w:rsid w:val="0012115C"/>
    <w:rsid w:val="001214B0"/>
    <w:rsid w:val="00122384"/>
    <w:rsid w:val="00124652"/>
    <w:rsid w:val="001252E4"/>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47492"/>
    <w:rsid w:val="0015031E"/>
    <w:rsid w:val="001509C6"/>
    <w:rsid w:val="0015109A"/>
    <w:rsid w:val="00151842"/>
    <w:rsid w:val="00151985"/>
    <w:rsid w:val="00152DE3"/>
    <w:rsid w:val="00153439"/>
    <w:rsid w:val="0015354D"/>
    <w:rsid w:val="001537C6"/>
    <w:rsid w:val="001540F5"/>
    <w:rsid w:val="00154678"/>
    <w:rsid w:val="00154848"/>
    <w:rsid w:val="0015688D"/>
    <w:rsid w:val="00156DC4"/>
    <w:rsid w:val="001573FD"/>
    <w:rsid w:val="00157C32"/>
    <w:rsid w:val="00161023"/>
    <w:rsid w:val="00161C71"/>
    <w:rsid w:val="00162565"/>
    <w:rsid w:val="00162CD5"/>
    <w:rsid w:val="001630AA"/>
    <w:rsid w:val="00163A91"/>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97C8A"/>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129F"/>
    <w:rsid w:val="001E2DC5"/>
    <w:rsid w:val="001E30C2"/>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5A4"/>
    <w:rsid w:val="002049CC"/>
    <w:rsid w:val="002049F5"/>
    <w:rsid w:val="002069DB"/>
    <w:rsid w:val="0020702E"/>
    <w:rsid w:val="00207F9E"/>
    <w:rsid w:val="002105CF"/>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458"/>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2DCA"/>
    <w:rsid w:val="00233D1F"/>
    <w:rsid w:val="0023472C"/>
    <w:rsid w:val="00235DAC"/>
    <w:rsid w:val="00237C85"/>
    <w:rsid w:val="002402B2"/>
    <w:rsid w:val="00240496"/>
    <w:rsid w:val="00240D00"/>
    <w:rsid w:val="002410A2"/>
    <w:rsid w:val="002412F6"/>
    <w:rsid w:val="002420AD"/>
    <w:rsid w:val="00242E6E"/>
    <w:rsid w:val="00243B9A"/>
    <w:rsid w:val="002456FD"/>
    <w:rsid w:val="00246D3B"/>
    <w:rsid w:val="0024702B"/>
    <w:rsid w:val="00247076"/>
    <w:rsid w:val="0025016B"/>
    <w:rsid w:val="00250A2C"/>
    <w:rsid w:val="00250B75"/>
    <w:rsid w:val="00250E62"/>
    <w:rsid w:val="0025128F"/>
    <w:rsid w:val="002528BC"/>
    <w:rsid w:val="00252DFF"/>
    <w:rsid w:val="00253EB2"/>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02EB"/>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664E"/>
    <w:rsid w:val="002F7E92"/>
    <w:rsid w:val="00301573"/>
    <w:rsid w:val="00301848"/>
    <w:rsid w:val="00301A8E"/>
    <w:rsid w:val="0030256F"/>
    <w:rsid w:val="00303E1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235A"/>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897"/>
    <w:rsid w:val="003442B9"/>
    <w:rsid w:val="0034715C"/>
    <w:rsid w:val="003475B8"/>
    <w:rsid w:val="00351A8E"/>
    <w:rsid w:val="00351AA0"/>
    <w:rsid w:val="00351BB4"/>
    <w:rsid w:val="00351DA0"/>
    <w:rsid w:val="00352323"/>
    <w:rsid w:val="003528F6"/>
    <w:rsid w:val="00352FFD"/>
    <w:rsid w:val="003533A0"/>
    <w:rsid w:val="00353516"/>
    <w:rsid w:val="00353F61"/>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77FF0"/>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670"/>
    <w:rsid w:val="00407D0B"/>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3402"/>
    <w:rsid w:val="004254E5"/>
    <w:rsid w:val="00426B08"/>
    <w:rsid w:val="0042778A"/>
    <w:rsid w:val="00427AE9"/>
    <w:rsid w:val="0043054C"/>
    <w:rsid w:val="0043191F"/>
    <w:rsid w:val="00431D63"/>
    <w:rsid w:val="00431FE4"/>
    <w:rsid w:val="004328D0"/>
    <w:rsid w:val="00433816"/>
    <w:rsid w:val="00434054"/>
    <w:rsid w:val="0043490D"/>
    <w:rsid w:val="0043570E"/>
    <w:rsid w:val="0043623C"/>
    <w:rsid w:val="00440AAD"/>
    <w:rsid w:val="004423AF"/>
    <w:rsid w:val="00442DB2"/>
    <w:rsid w:val="00443E08"/>
    <w:rsid w:val="004444B0"/>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4A4"/>
    <w:rsid w:val="00457526"/>
    <w:rsid w:val="00457570"/>
    <w:rsid w:val="00457A75"/>
    <w:rsid w:val="00460666"/>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4E8A"/>
    <w:rsid w:val="004956E9"/>
    <w:rsid w:val="0049618F"/>
    <w:rsid w:val="004967AC"/>
    <w:rsid w:val="004A1B74"/>
    <w:rsid w:val="004A1D98"/>
    <w:rsid w:val="004A21E7"/>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C32"/>
    <w:rsid w:val="00512267"/>
    <w:rsid w:val="00512744"/>
    <w:rsid w:val="005149C7"/>
    <w:rsid w:val="005151C3"/>
    <w:rsid w:val="00517373"/>
    <w:rsid w:val="0051737C"/>
    <w:rsid w:val="00520268"/>
    <w:rsid w:val="0052060D"/>
    <w:rsid w:val="00520671"/>
    <w:rsid w:val="005216F8"/>
    <w:rsid w:val="00522CE3"/>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475"/>
    <w:rsid w:val="005E4543"/>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494D"/>
    <w:rsid w:val="006153E8"/>
    <w:rsid w:val="00615463"/>
    <w:rsid w:val="00616ED6"/>
    <w:rsid w:val="00620349"/>
    <w:rsid w:val="006205A0"/>
    <w:rsid w:val="006226EE"/>
    <w:rsid w:val="00622978"/>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6F27"/>
    <w:rsid w:val="007D6F5D"/>
    <w:rsid w:val="007D70B2"/>
    <w:rsid w:val="007D7148"/>
    <w:rsid w:val="007D75F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2B3"/>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529C"/>
    <w:rsid w:val="008D57C0"/>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699"/>
    <w:rsid w:val="008F5DB6"/>
    <w:rsid w:val="008F5EEE"/>
    <w:rsid w:val="008F61E4"/>
    <w:rsid w:val="008F796B"/>
    <w:rsid w:val="0090090F"/>
    <w:rsid w:val="009019D3"/>
    <w:rsid w:val="00902315"/>
    <w:rsid w:val="0090236D"/>
    <w:rsid w:val="00902E8C"/>
    <w:rsid w:val="00904268"/>
    <w:rsid w:val="009049BB"/>
    <w:rsid w:val="00904CD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2BC4"/>
    <w:rsid w:val="0092363A"/>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26F4"/>
    <w:rsid w:val="009A3A7D"/>
    <w:rsid w:val="009A3B40"/>
    <w:rsid w:val="009A3B94"/>
    <w:rsid w:val="009A3E91"/>
    <w:rsid w:val="009A4CDA"/>
    <w:rsid w:val="009A606D"/>
    <w:rsid w:val="009A6614"/>
    <w:rsid w:val="009A7011"/>
    <w:rsid w:val="009A7437"/>
    <w:rsid w:val="009A78F5"/>
    <w:rsid w:val="009B0340"/>
    <w:rsid w:val="009B1227"/>
    <w:rsid w:val="009B334C"/>
    <w:rsid w:val="009B3A00"/>
    <w:rsid w:val="009B3A17"/>
    <w:rsid w:val="009B6A58"/>
    <w:rsid w:val="009B7010"/>
    <w:rsid w:val="009B72E4"/>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55D"/>
    <w:rsid w:val="00A16ECD"/>
    <w:rsid w:val="00A17F61"/>
    <w:rsid w:val="00A20A71"/>
    <w:rsid w:val="00A21C65"/>
    <w:rsid w:val="00A21E4B"/>
    <w:rsid w:val="00A22303"/>
    <w:rsid w:val="00A235B1"/>
    <w:rsid w:val="00A23A7E"/>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3C9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D7D"/>
    <w:rsid w:val="00A87E5F"/>
    <w:rsid w:val="00A90081"/>
    <w:rsid w:val="00A92FD1"/>
    <w:rsid w:val="00A92FE4"/>
    <w:rsid w:val="00A93185"/>
    <w:rsid w:val="00A933AB"/>
    <w:rsid w:val="00A9430F"/>
    <w:rsid w:val="00A94D73"/>
    <w:rsid w:val="00A9647D"/>
    <w:rsid w:val="00A967A4"/>
    <w:rsid w:val="00A96EE1"/>
    <w:rsid w:val="00A97621"/>
    <w:rsid w:val="00AA0A81"/>
    <w:rsid w:val="00AA1C3E"/>
    <w:rsid w:val="00AA335A"/>
    <w:rsid w:val="00AA57B3"/>
    <w:rsid w:val="00AA580A"/>
    <w:rsid w:val="00AA600F"/>
    <w:rsid w:val="00AA61F6"/>
    <w:rsid w:val="00AB192A"/>
    <w:rsid w:val="00AB1997"/>
    <w:rsid w:val="00AB1E47"/>
    <w:rsid w:val="00AB2622"/>
    <w:rsid w:val="00AB3335"/>
    <w:rsid w:val="00AB3D35"/>
    <w:rsid w:val="00AB41A2"/>
    <w:rsid w:val="00AB455B"/>
    <w:rsid w:val="00AB4A30"/>
    <w:rsid w:val="00AB5166"/>
    <w:rsid w:val="00AB5257"/>
    <w:rsid w:val="00AB53F6"/>
    <w:rsid w:val="00AB598F"/>
    <w:rsid w:val="00AB5C23"/>
    <w:rsid w:val="00AB66AE"/>
    <w:rsid w:val="00AB7295"/>
    <w:rsid w:val="00AB75A6"/>
    <w:rsid w:val="00AC1006"/>
    <w:rsid w:val="00AC136C"/>
    <w:rsid w:val="00AC3309"/>
    <w:rsid w:val="00AC3834"/>
    <w:rsid w:val="00AC3CEA"/>
    <w:rsid w:val="00AC414B"/>
    <w:rsid w:val="00AC46D0"/>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4987"/>
    <w:rsid w:val="00AE5F03"/>
    <w:rsid w:val="00AE7B5D"/>
    <w:rsid w:val="00AF0270"/>
    <w:rsid w:val="00AF07C5"/>
    <w:rsid w:val="00AF083C"/>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521C"/>
    <w:rsid w:val="00B07277"/>
    <w:rsid w:val="00B10A50"/>
    <w:rsid w:val="00B10EF8"/>
    <w:rsid w:val="00B111DB"/>
    <w:rsid w:val="00B121AE"/>
    <w:rsid w:val="00B1241C"/>
    <w:rsid w:val="00B1306E"/>
    <w:rsid w:val="00B13276"/>
    <w:rsid w:val="00B13651"/>
    <w:rsid w:val="00B13730"/>
    <w:rsid w:val="00B13CA6"/>
    <w:rsid w:val="00B141C6"/>
    <w:rsid w:val="00B1472D"/>
    <w:rsid w:val="00B14AA0"/>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E36"/>
    <w:rsid w:val="00B37E74"/>
    <w:rsid w:val="00B405B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3FF9"/>
    <w:rsid w:val="00B64EB3"/>
    <w:rsid w:val="00B668B6"/>
    <w:rsid w:val="00B677D0"/>
    <w:rsid w:val="00B67AEB"/>
    <w:rsid w:val="00B717C5"/>
    <w:rsid w:val="00B7335A"/>
    <w:rsid w:val="00B736B1"/>
    <w:rsid w:val="00B739C0"/>
    <w:rsid w:val="00B73D56"/>
    <w:rsid w:val="00B740D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F61"/>
    <w:rsid w:val="00B86359"/>
    <w:rsid w:val="00B865F5"/>
    <w:rsid w:val="00B86BAE"/>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4E3"/>
    <w:rsid w:val="00BA39E0"/>
    <w:rsid w:val="00BA4D9B"/>
    <w:rsid w:val="00BA5129"/>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840"/>
    <w:rsid w:val="00BF1A36"/>
    <w:rsid w:val="00BF32DB"/>
    <w:rsid w:val="00BF3ED8"/>
    <w:rsid w:val="00BF4328"/>
    <w:rsid w:val="00BF4A3F"/>
    <w:rsid w:val="00BF5011"/>
    <w:rsid w:val="00BF5846"/>
    <w:rsid w:val="00BF5CB8"/>
    <w:rsid w:val="00BF657D"/>
    <w:rsid w:val="00BF7928"/>
    <w:rsid w:val="00BF7B4E"/>
    <w:rsid w:val="00BF7CF3"/>
    <w:rsid w:val="00C00D89"/>
    <w:rsid w:val="00C0280C"/>
    <w:rsid w:val="00C03955"/>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2CF"/>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CFA"/>
    <w:rsid w:val="00CC52FD"/>
    <w:rsid w:val="00CC5922"/>
    <w:rsid w:val="00CC5AD3"/>
    <w:rsid w:val="00CC6476"/>
    <w:rsid w:val="00CC698D"/>
    <w:rsid w:val="00CC760C"/>
    <w:rsid w:val="00CC76EA"/>
    <w:rsid w:val="00CC781E"/>
    <w:rsid w:val="00CC7AA5"/>
    <w:rsid w:val="00CD12DD"/>
    <w:rsid w:val="00CD2FED"/>
    <w:rsid w:val="00CD3639"/>
    <w:rsid w:val="00CD40E5"/>
    <w:rsid w:val="00CD5132"/>
    <w:rsid w:val="00CD51AE"/>
    <w:rsid w:val="00CD56A6"/>
    <w:rsid w:val="00CD65B3"/>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19D5"/>
    <w:rsid w:val="00D1290E"/>
    <w:rsid w:val="00D12A72"/>
    <w:rsid w:val="00D13564"/>
    <w:rsid w:val="00D14BA8"/>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5953"/>
    <w:rsid w:val="00E4652C"/>
    <w:rsid w:val="00E46DCF"/>
    <w:rsid w:val="00E5017C"/>
    <w:rsid w:val="00E507AB"/>
    <w:rsid w:val="00E50B53"/>
    <w:rsid w:val="00E51CEC"/>
    <w:rsid w:val="00E53131"/>
    <w:rsid w:val="00E5553F"/>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3CC"/>
    <w:rsid w:val="00E83805"/>
    <w:rsid w:val="00E83FA6"/>
    <w:rsid w:val="00E848E5"/>
    <w:rsid w:val="00E84BC1"/>
    <w:rsid w:val="00E850AE"/>
    <w:rsid w:val="00E8613B"/>
    <w:rsid w:val="00E86A02"/>
    <w:rsid w:val="00E86C2E"/>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CE"/>
    <w:rsid w:val="00EB30E4"/>
    <w:rsid w:val="00EB5124"/>
    <w:rsid w:val="00EB62C2"/>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AF4"/>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8A3"/>
    <w:rsid w:val="00F46985"/>
    <w:rsid w:val="00F505BB"/>
    <w:rsid w:val="00F517AE"/>
    <w:rsid w:val="00F52030"/>
    <w:rsid w:val="00F521DC"/>
    <w:rsid w:val="00F52A63"/>
    <w:rsid w:val="00F53158"/>
    <w:rsid w:val="00F53B27"/>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E5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462"/>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01272092">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us/en/products/microcontrollers-microprocessors/rh850-automotive-mcus/pr-inv06500780-fb-xev-inverter-kit" TargetMode="External"/><Relationship Id="rId18" Type="http://schemas.openxmlformats.org/officeDocument/2006/relationships/hyperlink" Target="http://www.renesa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us/en/application/automotive/electrified-drivetrain-xev/xev-inverter-reference-solution" TargetMode="External"/><Relationship Id="rId17" Type="http://schemas.openxmlformats.org/officeDocument/2006/relationships/hyperlink" Target="http://www.jpx.co.jp/english/"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us/en/blogs/next-generation-igbtae5-offers-high-efficiency-and-ease-use" TargetMode="External"/><Relationship Id="rId20" Type="http://schemas.openxmlformats.org/officeDocument/2006/relationships/hyperlink" Target="https://www.facebook.com/RenesasElectron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bout/press-room/renesas-invest-and-restart-operation-kofu-factory-300mm-wafer-fab-dedicated-power-semiconductors"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products/automotive-products/automotive-power-devices/automotive-igbt-0" TargetMode="External"/><Relationship Id="rId23" Type="http://schemas.openxmlformats.org/officeDocument/2006/relationships/hyperlink" Target="https://www.instagram.com/renesas_glob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software-tool/xev-inverter-application-model-software" TargetMode="External"/><Relationship Id="rId22" Type="http://schemas.openxmlformats.org/officeDocument/2006/relationships/hyperlink" Target="https://www.youtube.com/user/RenesasPresent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customXml/itemProps3.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A33E5-55E7-4C15-93C4-7CBACFACF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44</cp:revision>
  <cp:lastPrinted>2020-09-08T02:23:00Z</cp:lastPrinted>
  <dcterms:created xsi:type="dcterms:W3CDTF">2022-08-16T15:16:00Z</dcterms:created>
  <dcterms:modified xsi:type="dcterms:W3CDTF">2022-11-13T22:34:00Z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