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5C283E0E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0534AE">
        <w:rPr>
          <w:rFonts w:ascii="Arial" w:hAnsi="Arial" w:cs="Arial"/>
          <w:color w:val="000000"/>
          <w:sz w:val="20"/>
          <w:szCs w:val="20"/>
          <w:lang w:val="de-DE"/>
        </w:rPr>
        <w:t>91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640CD2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65877F78" w14:textId="77777777" w:rsidR="0068018A" w:rsidRPr="0068018A" w:rsidRDefault="0068018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68018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beschleunigt HMI- und kamerabasierte Entwicklung mit integrierter RZ/A1-Designumgebung</w:t>
      </w:r>
    </w:p>
    <w:p w14:paraId="1A32064C" w14:textId="77777777" w:rsidR="0068018A" w:rsidRPr="0068018A" w:rsidRDefault="0068018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7395C18A" w14:textId="00D16BB8" w:rsidR="008E1584" w:rsidRDefault="0068018A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68018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RZ/A1</w:t>
      </w:r>
      <w:r w:rsidR="00D90E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68018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MPUs und RZ/A1</w:t>
      </w:r>
      <w:r w:rsidR="00D90E86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68018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Softwarepaket kombinieren das Beste aus Mikrocontroller- und Mikroprozessorumgebungen, um den Migrationspfad für MPU-basiertes Design zu erleichtern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70278034" w14:textId="75727AF0" w:rsidR="00A47072" w:rsidRPr="00A47072" w:rsidRDefault="00544037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604BC5">
        <w:rPr>
          <w:rStyle w:val="bold1"/>
          <w:rFonts w:ascii="Arial" w:eastAsia="Arial Unicode MS" w:hAnsi="Arial" w:cs="Arial"/>
          <w:bCs w:val="0"/>
          <w:lang w:val="de-DE"/>
        </w:rPr>
        <w:t>22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Renesas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Halbleiterlösungen, stellt</w:t>
      </w:r>
      <w:r w:rsidR="00344099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 xml:space="preserve">eine neue Designumgebung für seine leistungsstarken </w:t>
      </w:r>
      <w:hyperlink r:id="rId9" w:history="1">
        <w:r w:rsidR="00A47072" w:rsidRPr="00E74A10">
          <w:rPr>
            <w:rStyle w:val="Hyperlink"/>
            <w:rFonts w:ascii="Arial" w:hAnsi="Arial" w:cs="Century"/>
            <w:bCs/>
            <w:kern w:val="0"/>
            <w:lang w:val="de-DE"/>
          </w:rPr>
          <w:t>RZ/A1</w:t>
        </w:r>
      </w:hyperlink>
      <w:r w:rsidR="00A47072" w:rsidRPr="00A47072">
        <w:rPr>
          <w:rFonts w:ascii="Arial" w:hAnsi="Arial"/>
          <w:bCs/>
          <w:kern w:val="0"/>
          <w:lang w:val="de-DE"/>
        </w:rPr>
        <w:t xml:space="preserve">-Mikroprozessoren (MPUs) vor, um die Entwicklung von </w:t>
      </w:r>
      <w:r w:rsidR="008E7DAC">
        <w:rPr>
          <w:rFonts w:ascii="Arial" w:hAnsi="Arial"/>
          <w:bCs/>
          <w:kern w:val="0"/>
          <w:lang w:val="de-DE"/>
        </w:rPr>
        <w:t xml:space="preserve">differenzierten </w:t>
      </w:r>
      <w:r w:rsidR="00A47072" w:rsidRPr="00A47072">
        <w:rPr>
          <w:rFonts w:ascii="Arial" w:hAnsi="Arial"/>
          <w:bCs/>
          <w:kern w:val="0"/>
          <w:lang w:val="de-DE"/>
        </w:rPr>
        <w:t>Human-</w:t>
      </w:r>
      <w:proofErr w:type="spellStart"/>
      <w:r w:rsidR="00A47072" w:rsidRPr="00A47072">
        <w:rPr>
          <w:rFonts w:ascii="Arial" w:hAnsi="Arial"/>
          <w:bCs/>
          <w:kern w:val="0"/>
          <w:lang w:val="de-DE"/>
        </w:rPr>
        <w:t>Machine</w:t>
      </w:r>
      <w:proofErr w:type="spellEnd"/>
      <w:r w:rsidR="00A47072" w:rsidRPr="00A47072">
        <w:rPr>
          <w:rFonts w:ascii="Arial" w:hAnsi="Arial"/>
          <w:bCs/>
          <w:kern w:val="0"/>
          <w:lang w:val="de-DE"/>
        </w:rPr>
        <w:t xml:space="preserve">-Interface-(HMI)- und kamerabasierten Anwendungen wie Industrieausrüstung, Gebäudesteuerung, Heimautomation, medizinische Geräte, Haushaltsgeräte und Videoüberwachung sowie </w:t>
      </w:r>
      <w:r w:rsidR="00344099" w:rsidRPr="00344099">
        <w:rPr>
          <w:rFonts w:ascii="Arial" w:hAnsi="Arial"/>
          <w:bCs/>
          <w:kern w:val="0"/>
          <w:lang w:val="de-DE"/>
        </w:rPr>
        <w:t xml:space="preserve">Zugangskontrolle </w:t>
      </w:r>
      <w:r w:rsidR="00344099">
        <w:rPr>
          <w:rFonts w:ascii="Arial" w:hAnsi="Arial"/>
          <w:bCs/>
          <w:kern w:val="0"/>
          <w:lang w:val="de-DE"/>
        </w:rPr>
        <w:t>per V</w:t>
      </w:r>
      <w:r w:rsidR="00A47072" w:rsidRPr="00A47072">
        <w:rPr>
          <w:rFonts w:ascii="Arial" w:hAnsi="Arial"/>
          <w:bCs/>
          <w:kern w:val="0"/>
          <w:lang w:val="de-DE"/>
        </w:rPr>
        <w:t>ideo</w:t>
      </w:r>
      <w:r w:rsidR="00344099">
        <w:rPr>
          <w:rFonts w:ascii="Arial" w:hAnsi="Arial"/>
          <w:bCs/>
          <w:kern w:val="0"/>
          <w:lang w:val="de-DE"/>
        </w:rPr>
        <w:t xml:space="preserve"> oder F</w:t>
      </w:r>
      <w:r w:rsidR="00A47072" w:rsidRPr="00A47072">
        <w:rPr>
          <w:rFonts w:ascii="Arial" w:hAnsi="Arial"/>
          <w:bCs/>
          <w:kern w:val="0"/>
          <w:lang w:val="de-DE"/>
        </w:rPr>
        <w:t>ingerabdruck</w:t>
      </w:r>
      <w:r w:rsidR="00344099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 xml:space="preserve">zu vereinfachen und zu beschleunigen. </w:t>
      </w:r>
    </w:p>
    <w:p w14:paraId="366E4C71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0776723" w14:textId="208FA6AF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>Mit dem neuen RZ/A1-Softwarepaket bietet die integrierte Designumgebung einen</w:t>
      </w:r>
      <w:r w:rsidR="008E7DAC">
        <w:rPr>
          <w:rFonts w:ascii="Arial" w:hAnsi="Arial"/>
          <w:bCs/>
          <w:kern w:val="0"/>
          <w:lang w:val="de-DE"/>
        </w:rPr>
        <w:t xml:space="preserve"> kompletten </w:t>
      </w:r>
      <w:r w:rsidRPr="00A47072">
        <w:rPr>
          <w:rFonts w:ascii="Arial" w:hAnsi="Arial"/>
          <w:bCs/>
          <w:kern w:val="0"/>
          <w:lang w:val="de-DE"/>
        </w:rPr>
        <w:t>Ausgangspunkt für das RZ/A1-basierte HMI- und Kamera-GUI-Design</w:t>
      </w:r>
      <w:r w:rsidR="00FF69A7">
        <w:rPr>
          <w:rFonts w:ascii="Arial" w:hAnsi="Arial"/>
          <w:bCs/>
          <w:kern w:val="0"/>
          <w:lang w:val="de-DE"/>
        </w:rPr>
        <w:t xml:space="preserve">. Damit lassen </w:t>
      </w:r>
      <w:r w:rsidR="006E39C8">
        <w:rPr>
          <w:rFonts w:ascii="Arial" w:hAnsi="Arial"/>
          <w:bCs/>
          <w:kern w:val="0"/>
          <w:lang w:val="de-DE"/>
        </w:rPr>
        <w:t xml:space="preserve">sich </w:t>
      </w:r>
      <w:r w:rsidRPr="00A47072">
        <w:rPr>
          <w:rFonts w:ascii="Arial" w:hAnsi="Arial"/>
          <w:bCs/>
          <w:kern w:val="0"/>
          <w:lang w:val="de-DE"/>
        </w:rPr>
        <w:t>die Komplexität und der Ressourcenbedarf für die Entwicklung dieser Anwendungen deutlich reduzier</w:t>
      </w:r>
      <w:r w:rsidR="006E39C8">
        <w:rPr>
          <w:rFonts w:ascii="Arial" w:hAnsi="Arial"/>
          <w:bCs/>
          <w:kern w:val="0"/>
          <w:lang w:val="de-DE"/>
        </w:rPr>
        <w:t>en</w:t>
      </w:r>
      <w:r w:rsidRPr="00A47072">
        <w:rPr>
          <w:rFonts w:ascii="Arial" w:hAnsi="Arial"/>
          <w:bCs/>
          <w:kern w:val="0"/>
          <w:lang w:val="de-DE"/>
        </w:rPr>
        <w:t>. Das RZ/A1</w:t>
      </w:r>
      <w:r w:rsidR="00072D86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>Softwarepaket beinhaltet bekannte und einfach zu bedienende Designmerkmale der Mikrocontroller</w:t>
      </w:r>
      <w:r w:rsidR="00072D86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(MCU)-Designumgebung, um den Übergang für Designer zu erleichtern, die auf eine reichhaltige und komplexere MPU-Designumgebung migrieren.  </w:t>
      </w:r>
    </w:p>
    <w:p w14:paraId="3FBC8C9F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F6B809C" w14:textId="0B07F45A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 xml:space="preserve">Die </w:t>
      </w:r>
      <w:r w:rsidR="00072D86">
        <w:rPr>
          <w:rFonts w:ascii="Arial" w:hAnsi="Arial"/>
          <w:bCs/>
          <w:kern w:val="0"/>
          <w:lang w:val="de-DE"/>
        </w:rPr>
        <w:t xml:space="preserve">zunehmende Beliebtheit </w:t>
      </w:r>
      <w:r w:rsidRPr="00A47072">
        <w:rPr>
          <w:rFonts w:ascii="Arial" w:hAnsi="Arial"/>
          <w:bCs/>
          <w:kern w:val="0"/>
          <w:lang w:val="de-DE"/>
        </w:rPr>
        <w:t xml:space="preserve">von HMI-basierten Systemen und anderen Märkten, in denen HMI und Streaming konvergieren, treibt den Bedarf an High-End-MPU-Implementierungen voran, die die Anforderungen dieser </w:t>
      </w:r>
      <w:r w:rsidR="00072D86">
        <w:rPr>
          <w:rFonts w:ascii="Arial" w:hAnsi="Arial"/>
          <w:bCs/>
          <w:kern w:val="0"/>
          <w:lang w:val="de-DE"/>
        </w:rPr>
        <w:t>umfassenden</w:t>
      </w:r>
      <w:r w:rsidRPr="00A47072">
        <w:rPr>
          <w:rFonts w:ascii="Arial" w:hAnsi="Arial"/>
          <w:bCs/>
          <w:kern w:val="0"/>
          <w:lang w:val="de-DE"/>
        </w:rPr>
        <w:t xml:space="preserve"> und hoch entwickelten Systeme erfüllen. </w:t>
      </w:r>
    </w:p>
    <w:p w14:paraId="1A31BA24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0BEA5EA" w14:textId="23B819C1" w:rsidR="00A47072" w:rsidRPr="00A47072" w:rsidRDefault="000A69EE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="00A47072" w:rsidRPr="00A47072">
        <w:rPr>
          <w:rFonts w:ascii="Arial" w:hAnsi="Arial"/>
          <w:bCs/>
          <w:kern w:val="0"/>
          <w:lang w:val="de-DE"/>
        </w:rPr>
        <w:t xml:space="preserve">Für Designer, die an eine einfachere und </w:t>
      </w:r>
      <w:r>
        <w:rPr>
          <w:rFonts w:ascii="Arial" w:hAnsi="Arial"/>
          <w:bCs/>
          <w:kern w:val="0"/>
          <w:lang w:val="de-DE"/>
        </w:rPr>
        <w:t xml:space="preserve">optimierte </w:t>
      </w:r>
      <w:r w:rsidR="00A47072" w:rsidRPr="00A47072">
        <w:rPr>
          <w:rFonts w:ascii="Arial" w:hAnsi="Arial"/>
          <w:bCs/>
          <w:kern w:val="0"/>
          <w:lang w:val="de-DE"/>
        </w:rPr>
        <w:t>MCU-Designumgebung gewöhnt sind, kann der Übergang zur hochkomplexen MPU-Umgebung ein</w:t>
      </w:r>
      <w:r w:rsidR="00873D1B">
        <w:rPr>
          <w:rFonts w:ascii="Arial" w:hAnsi="Arial"/>
          <w:bCs/>
          <w:kern w:val="0"/>
          <w:lang w:val="de-DE"/>
        </w:rPr>
        <w:t>e</w:t>
      </w:r>
      <w:r w:rsidR="00A47072" w:rsidRPr="00A47072">
        <w:rPr>
          <w:rFonts w:ascii="Arial" w:hAnsi="Arial"/>
          <w:bCs/>
          <w:kern w:val="0"/>
          <w:lang w:val="de-DE"/>
        </w:rPr>
        <w:t xml:space="preserve"> erhebliche </w:t>
      </w:r>
      <w:r w:rsidR="00873D1B">
        <w:rPr>
          <w:rFonts w:ascii="Arial" w:hAnsi="Arial"/>
          <w:bCs/>
          <w:kern w:val="0"/>
          <w:lang w:val="de-DE"/>
        </w:rPr>
        <w:t xml:space="preserve">Herausforderung </w:t>
      </w:r>
      <w:r w:rsidR="00A47072" w:rsidRPr="00A47072">
        <w:rPr>
          <w:rFonts w:ascii="Arial" w:hAnsi="Arial"/>
          <w:bCs/>
          <w:kern w:val="0"/>
          <w:lang w:val="de-DE"/>
        </w:rPr>
        <w:t xml:space="preserve">darstellen", </w:t>
      </w:r>
      <w:r w:rsidR="00873D1B">
        <w:rPr>
          <w:rFonts w:ascii="Arial" w:hAnsi="Arial"/>
          <w:bCs/>
          <w:kern w:val="0"/>
          <w:lang w:val="de-DE"/>
        </w:rPr>
        <w:t>erklärt</w:t>
      </w:r>
      <w:r w:rsidR="00A47072" w:rsidRPr="00A47072">
        <w:rPr>
          <w:rFonts w:ascii="Arial" w:hAnsi="Arial"/>
          <w:bCs/>
          <w:kern w:val="0"/>
          <w:lang w:val="de-DE"/>
        </w:rPr>
        <w:t xml:space="preserve"> </w:t>
      </w:r>
      <w:r w:rsidR="00A47072" w:rsidRPr="0051629C">
        <w:rPr>
          <w:rFonts w:ascii="Arial" w:hAnsi="Arial"/>
          <w:b/>
          <w:bCs/>
          <w:kern w:val="0"/>
          <w:lang w:val="de-DE"/>
        </w:rPr>
        <w:t xml:space="preserve">Mark </w:t>
      </w:r>
      <w:proofErr w:type="spellStart"/>
      <w:r w:rsidR="00A47072" w:rsidRPr="0051629C">
        <w:rPr>
          <w:rFonts w:ascii="Arial" w:hAnsi="Arial"/>
          <w:b/>
          <w:bCs/>
          <w:kern w:val="0"/>
          <w:lang w:val="de-DE"/>
        </w:rPr>
        <w:t>Rootz</w:t>
      </w:r>
      <w:proofErr w:type="spellEnd"/>
      <w:r w:rsidR="00A47072" w:rsidRPr="0051629C">
        <w:rPr>
          <w:rFonts w:ascii="Arial" w:hAnsi="Arial"/>
          <w:b/>
          <w:bCs/>
          <w:kern w:val="0"/>
          <w:lang w:val="de-DE"/>
        </w:rPr>
        <w:t xml:space="preserve">, Senior </w:t>
      </w:r>
      <w:proofErr w:type="spellStart"/>
      <w:r w:rsidR="00A47072" w:rsidRPr="0051629C">
        <w:rPr>
          <w:rFonts w:ascii="Arial" w:hAnsi="Arial"/>
          <w:b/>
          <w:bCs/>
          <w:kern w:val="0"/>
          <w:lang w:val="de-DE"/>
        </w:rPr>
        <w:t>Director</w:t>
      </w:r>
      <w:proofErr w:type="spellEnd"/>
      <w:r w:rsidR="00873D1B" w:rsidRPr="0051629C">
        <w:rPr>
          <w:rFonts w:ascii="Arial" w:hAnsi="Arial"/>
          <w:b/>
          <w:bCs/>
          <w:kern w:val="0"/>
          <w:lang w:val="de-DE"/>
        </w:rPr>
        <w:t>,</w:t>
      </w:r>
      <w:r w:rsidR="00A47072" w:rsidRPr="0051629C">
        <w:rPr>
          <w:rFonts w:ascii="Arial" w:hAnsi="Arial"/>
          <w:b/>
          <w:bCs/>
          <w:kern w:val="0"/>
          <w:lang w:val="de-DE"/>
        </w:rPr>
        <w:t xml:space="preserve"> Industrial Marketing Division, Industrial Solutions Business Unit, Renesas Electronics Corporation</w:t>
      </w:r>
      <w:r w:rsidR="00A47072" w:rsidRPr="00A47072">
        <w:rPr>
          <w:rFonts w:ascii="Arial" w:hAnsi="Arial"/>
          <w:bCs/>
          <w:kern w:val="0"/>
          <w:lang w:val="de-DE"/>
        </w:rPr>
        <w:t xml:space="preserve">. </w:t>
      </w:r>
      <w:r w:rsidR="00873D1B">
        <w:rPr>
          <w:rFonts w:ascii="Arial" w:hAnsi="Arial"/>
          <w:bCs/>
          <w:kern w:val="0"/>
          <w:lang w:val="de-DE"/>
        </w:rPr>
        <w:t>„</w:t>
      </w:r>
      <w:r w:rsidR="00FF69A7">
        <w:rPr>
          <w:rFonts w:ascii="Arial" w:hAnsi="Arial"/>
          <w:bCs/>
          <w:kern w:val="0"/>
          <w:lang w:val="de-DE"/>
        </w:rPr>
        <w:t>Um hier zu u</w:t>
      </w:r>
      <w:r w:rsidR="00873D1B">
        <w:rPr>
          <w:rFonts w:ascii="Arial" w:hAnsi="Arial"/>
          <w:bCs/>
          <w:kern w:val="0"/>
          <w:lang w:val="de-DE"/>
        </w:rPr>
        <w:t>nterstütz</w:t>
      </w:r>
      <w:r w:rsidR="00FF69A7">
        <w:rPr>
          <w:rFonts w:ascii="Arial" w:hAnsi="Arial"/>
          <w:bCs/>
          <w:kern w:val="0"/>
          <w:lang w:val="de-DE"/>
        </w:rPr>
        <w:t>en</w:t>
      </w:r>
      <w:r w:rsidR="00004934">
        <w:rPr>
          <w:rFonts w:ascii="Arial" w:hAnsi="Arial"/>
          <w:bCs/>
          <w:kern w:val="0"/>
          <w:lang w:val="de-DE"/>
        </w:rPr>
        <w:t>,</w:t>
      </w:r>
      <w:r w:rsidR="00873D1B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hat Renesas mit dem Softwarepaket RZ/A1 eine Designumgebung geschaffen, in der Designer das Beste aus beiden Welten nutzen können</w:t>
      </w:r>
      <w:r w:rsidR="00873D1B">
        <w:rPr>
          <w:rFonts w:ascii="Arial" w:hAnsi="Arial"/>
          <w:bCs/>
          <w:kern w:val="0"/>
          <w:lang w:val="de-DE"/>
        </w:rPr>
        <w:t>:</w:t>
      </w:r>
      <w:r w:rsidR="00A47072" w:rsidRPr="00A47072">
        <w:rPr>
          <w:rFonts w:ascii="Arial" w:hAnsi="Arial"/>
          <w:bCs/>
          <w:kern w:val="0"/>
          <w:lang w:val="de-DE"/>
        </w:rPr>
        <w:t xml:space="preserve"> die Kombination der erweiterten Funktionen von MPUs mit der einfachen Bedienung von MCUs</w:t>
      </w:r>
      <w:r w:rsidR="00873D1B">
        <w:rPr>
          <w:rFonts w:ascii="Arial" w:hAnsi="Arial"/>
          <w:bCs/>
          <w:kern w:val="0"/>
          <w:lang w:val="de-DE"/>
        </w:rPr>
        <w:t xml:space="preserve"> bilden die Grundlage</w:t>
      </w:r>
      <w:r w:rsidR="00A47072" w:rsidRPr="00A47072">
        <w:rPr>
          <w:rFonts w:ascii="Arial" w:hAnsi="Arial"/>
          <w:bCs/>
          <w:kern w:val="0"/>
          <w:lang w:val="de-DE"/>
        </w:rPr>
        <w:t>, um den Sprung zu MPU-basierten Lösungen zu schaffen.</w:t>
      </w:r>
      <w:r w:rsidR="00873D1B">
        <w:rPr>
          <w:rFonts w:ascii="Arial" w:hAnsi="Arial"/>
          <w:bCs/>
          <w:kern w:val="0"/>
          <w:lang w:val="de-DE"/>
        </w:rPr>
        <w:t>“</w:t>
      </w:r>
    </w:p>
    <w:p w14:paraId="2CEFA347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057A726" w14:textId="5D63B2B6" w:rsidR="00A47072" w:rsidRPr="00A47072" w:rsidRDefault="00A47072" w:rsidP="00A4707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A47072">
        <w:rPr>
          <w:rFonts w:ascii="Arial" w:hAnsi="Arial"/>
          <w:b/>
          <w:bCs/>
          <w:kern w:val="0"/>
          <w:lang w:val="de-DE"/>
        </w:rPr>
        <w:t>Hauptmerkmale der RZ/A1</w:t>
      </w:r>
      <w:r w:rsidR="00E5574F">
        <w:rPr>
          <w:rFonts w:ascii="Arial" w:hAnsi="Arial"/>
          <w:b/>
          <w:bCs/>
          <w:kern w:val="0"/>
          <w:lang w:val="de-DE"/>
        </w:rPr>
        <w:t>-</w:t>
      </w:r>
      <w:r w:rsidR="00E5574F" w:rsidRPr="00E5574F">
        <w:rPr>
          <w:rFonts w:ascii="Arial" w:hAnsi="Arial"/>
          <w:b/>
          <w:bCs/>
          <w:kern w:val="0"/>
          <w:lang w:val="de-DE"/>
        </w:rPr>
        <w:t>Designumgebung</w:t>
      </w:r>
    </w:p>
    <w:p w14:paraId="3DB41F4E" w14:textId="6B90D1A2" w:rsid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>Die leistungsstarken RZ/A1-MPUs von Renesas zeichnen sich durch die einfache Bedienung der Renesas-MCUs zusammen mit bis zu 10 MB On-Chip-SRAM, einer integrierten Speicherverwaltungseinheit und einem leistungsstarken Arm® Cortex®-A9-</w:t>
      </w:r>
      <w:r w:rsidR="00557FCA">
        <w:rPr>
          <w:rFonts w:ascii="Arial" w:hAnsi="Arial"/>
          <w:bCs/>
          <w:kern w:val="0"/>
          <w:lang w:val="de-DE"/>
        </w:rPr>
        <w:t>Core</w:t>
      </w:r>
      <w:r w:rsidRPr="00A47072">
        <w:rPr>
          <w:rFonts w:ascii="Arial" w:hAnsi="Arial"/>
          <w:bCs/>
          <w:kern w:val="0"/>
          <w:lang w:val="de-DE"/>
        </w:rPr>
        <w:t xml:space="preserve"> aus. Diese Kombination ermöglicht es </w:t>
      </w:r>
      <w:r w:rsidR="007647F8">
        <w:rPr>
          <w:rFonts w:ascii="Arial" w:hAnsi="Arial"/>
          <w:bCs/>
          <w:kern w:val="0"/>
          <w:lang w:val="de-DE"/>
        </w:rPr>
        <w:t>Entwicklern</w:t>
      </w:r>
      <w:r w:rsidRPr="00A47072">
        <w:rPr>
          <w:rFonts w:ascii="Arial" w:hAnsi="Arial"/>
          <w:bCs/>
          <w:kern w:val="0"/>
          <w:lang w:val="de-DE"/>
        </w:rPr>
        <w:t xml:space="preserve">, den Prozess der Anwendungsentwicklung einfach und schnell zu gestalten, während sie </w:t>
      </w:r>
      <w:r w:rsidR="007647F8">
        <w:rPr>
          <w:rFonts w:ascii="Arial" w:hAnsi="Arial"/>
          <w:bCs/>
          <w:kern w:val="0"/>
          <w:lang w:val="de-DE"/>
        </w:rPr>
        <w:t>von den</w:t>
      </w:r>
      <w:r w:rsidRPr="00A47072">
        <w:rPr>
          <w:rFonts w:ascii="Arial" w:hAnsi="Arial"/>
          <w:bCs/>
          <w:kern w:val="0"/>
          <w:lang w:val="de-DE"/>
        </w:rPr>
        <w:t xml:space="preserve"> Vorteile</w:t>
      </w:r>
      <w:r w:rsidR="007647F8">
        <w:rPr>
          <w:rFonts w:ascii="Arial" w:hAnsi="Arial"/>
          <w:bCs/>
          <w:kern w:val="0"/>
          <w:lang w:val="de-DE"/>
        </w:rPr>
        <w:t>n</w:t>
      </w:r>
      <w:r w:rsidRPr="00A47072">
        <w:rPr>
          <w:rFonts w:ascii="Arial" w:hAnsi="Arial"/>
          <w:bCs/>
          <w:kern w:val="0"/>
          <w:lang w:val="de-DE"/>
        </w:rPr>
        <w:t xml:space="preserve"> der Rechen- und HMI-Funktionen von Hochgeschwindigkeits-MPUs </w:t>
      </w:r>
      <w:r w:rsidR="007647F8">
        <w:rPr>
          <w:rFonts w:ascii="Arial" w:hAnsi="Arial"/>
          <w:bCs/>
          <w:kern w:val="0"/>
          <w:lang w:val="de-DE"/>
        </w:rPr>
        <w:t>profitier</w:t>
      </w:r>
      <w:r w:rsidRPr="00A47072">
        <w:rPr>
          <w:rFonts w:ascii="Arial" w:hAnsi="Arial"/>
          <w:bCs/>
          <w:kern w:val="0"/>
          <w:lang w:val="de-DE"/>
        </w:rPr>
        <w:t>en.</w:t>
      </w:r>
    </w:p>
    <w:p w14:paraId="4B74BDC0" w14:textId="77777777" w:rsidR="00CB64EB" w:rsidRPr="00A47072" w:rsidRDefault="00CB64EB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bookmarkStart w:id="0" w:name="_GoBack"/>
      <w:bookmarkEnd w:id="0"/>
    </w:p>
    <w:p w14:paraId="4221C1E6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4187AD5" w14:textId="5BE50589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lastRenderedPageBreak/>
        <w:t>Die neue Designumgebung ist mit den RZ/A1</w:t>
      </w:r>
      <w:r w:rsidR="00796824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MPUs vorintegriert und vereint alles, was für den sofortigen Start </w:t>
      </w:r>
      <w:r w:rsidR="00FA2C5E">
        <w:rPr>
          <w:rFonts w:ascii="Arial" w:hAnsi="Arial"/>
          <w:bCs/>
          <w:kern w:val="0"/>
          <w:lang w:val="de-DE"/>
        </w:rPr>
        <w:t xml:space="preserve">mit </w:t>
      </w:r>
      <w:r w:rsidRPr="00A47072">
        <w:rPr>
          <w:rFonts w:ascii="Arial" w:hAnsi="Arial"/>
          <w:bCs/>
          <w:kern w:val="0"/>
          <w:lang w:val="de-DE"/>
        </w:rPr>
        <w:t>de</w:t>
      </w:r>
      <w:r w:rsidR="00FA2C5E">
        <w:rPr>
          <w:rFonts w:ascii="Arial" w:hAnsi="Arial"/>
          <w:bCs/>
          <w:kern w:val="0"/>
          <w:lang w:val="de-DE"/>
        </w:rPr>
        <w:t>m</w:t>
      </w:r>
      <w:r w:rsidRPr="00A47072">
        <w:rPr>
          <w:rFonts w:ascii="Arial" w:hAnsi="Arial"/>
          <w:bCs/>
          <w:kern w:val="0"/>
          <w:lang w:val="de-DE"/>
        </w:rPr>
        <w:t xml:space="preserve"> HMI-</w:t>
      </w:r>
      <w:r w:rsidR="00FA2C5E">
        <w:rPr>
          <w:rFonts w:ascii="Arial" w:hAnsi="Arial"/>
          <w:bCs/>
          <w:kern w:val="0"/>
          <w:lang w:val="de-DE"/>
        </w:rPr>
        <w:t>Design</w:t>
      </w:r>
      <w:r w:rsidRPr="00A47072">
        <w:rPr>
          <w:rFonts w:ascii="Arial" w:hAnsi="Arial"/>
          <w:bCs/>
          <w:kern w:val="0"/>
          <w:lang w:val="de-DE"/>
        </w:rPr>
        <w:t xml:space="preserve"> erforderlich ist. Das RZ/A1</w:t>
      </w:r>
      <w:r w:rsidR="00FA2C5E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>Software-Paket ist ein vollständig integriertes Software-Paket, das ein Echtzeit-Betriebssystem, Treiber, Middleware und Beispielanwendungen für die Implementierung von Kamera-GUI-Displays sowie</w:t>
      </w:r>
      <w:r w:rsidR="009B1F2C">
        <w:rPr>
          <w:rFonts w:ascii="Arial" w:hAnsi="Arial"/>
          <w:bCs/>
          <w:kern w:val="0"/>
          <w:lang w:val="de-DE"/>
        </w:rPr>
        <w:t xml:space="preserve"> folgende </w:t>
      </w:r>
      <w:r w:rsidRPr="00A47072">
        <w:rPr>
          <w:rFonts w:ascii="Arial" w:hAnsi="Arial"/>
          <w:bCs/>
          <w:kern w:val="0"/>
          <w:lang w:val="de-DE"/>
        </w:rPr>
        <w:t xml:space="preserve">Software-Komponenten </w:t>
      </w:r>
      <w:r w:rsidR="009B1F2C">
        <w:rPr>
          <w:rFonts w:ascii="Arial" w:hAnsi="Arial"/>
          <w:bCs/>
          <w:kern w:val="0"/>
          <w:lang w:val="de-DE"/>
        </w:rPr>
        <w:t>umfasst</w:t>
      </w:r>
      <w:r w:rsidRPr="00A47072">
        <w:rPr>
          <w:rFonts w:ascii="Arial" w:hAnsi="Arial"/>
          <w:bCs/>
          <w:kern w:val="0"/>
          <w:lang w:val="de-DE"/>
        </w:rPr>
        <w:t xml:space="preserve">: </w:t>
      </w:r>
    </w:p>
    <w:p w14:paraId="5A2D14E5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E877507" w14:textId="6D03E935" w:rsidR="00A47072" w:rsidRPr="00F46798" w:rsidRDefault="00CB64EB" w:rsidP="00F46798">
      <w:pPr>
        <w:pStyle w:val="Listenabsatz"/>
        <w:numPr>
          <w:ilvl w:val="0"/>
          <w:numId w:val="38"/>
        </w:numPr>
        <w:snapToGrid w:val="0"/>
        <w:jc w:val="left"/>
        <w:rPr>
          <w:bCs/>
          <w:kern w:val="0"/>
          <w:lang w:val="de-DE"/>
        </w:rPr>
      </w:pPr>
      <w:hyperlink r:id="rId10" w:history="1">
        <w:r w:rsidR="00A47072" w:rsidRPr="00CA36EB">
          <w:rPr>
            <w:rStyle w:val="Hyperlink"/>
            <w:rFonts w:cs="Century"/>
            <w:bCs/>
            <w:kern w:val="0"/>
            <w:lang w:val="de-DE"/>
          </w:rPr>
          <w:t>Software Development Kit</w:t>
        </w:r>
      </w:hyperlink>
      <w:r w:rsidR="00A47072" w:rsidRPr="00F46798">
        <w:rPr>
          <w:bCs/>
          <w:kern w:val="0"/>
          <w:lang w:val="de-DE"/>
        </w:rPr>
        <w:t xml:space="preserve"> (SDK) mit durchgängiger Unterstützung für die Kameraeingabe</w:t>
      </w:r>
      <w:r w:rsidR="009B1F2C">
        <w:rPr>
          <w:bCs/>
          <w:kern w:val="0"/>
          <w:lang w:val="de-DE"/>
        </w:rPr>
        <w:t>,</w:t>
      </w:r>
      <w:r w:rsidR="00A47072" w:rsidRPr="00F46798">
        <w:rPr>
          <w:bCs/>
          <w:kern w:val="0"/>
          <w:lang w:val="de-DE"/>
        </w:rPr>
        <w:t xml:space="preserve"> LCD-Ausgang und Bild</w:t>
      </w:r>
      <w:r w:rsidR="00DE1B83">
        <w:rPr>
          <w:bCs/>
          <w:kern w:val="0"/>
          <w:lang w:val="de-DE"/>
        </w:rPr>
        <w:t>justier</w:t>
      </w:r>
      <w:r w:rsidR="00A47072" w:rsidRPr="00F46798">
        <w:rPr>
          <w:bCs/>
          <w:kern w:val="0"/>
          <w:lang w:val="de-DE"/>
        </w:rPr>
        <w:t xml:space="preserve">ung </w:t>
      </w:r>
    </w:p>
    <w:p w14:paraId="7DA14D3B" w14:textId="22B06EDF" w:rsidR="00A47072" w:rsidRPr="00F46798" w:rsidRDefault="00A47072" w:rsidP="00F46798">
      <w:pPr>
        <w:pStyle w:val="Listenabsatz"/>
        <w:numPr>
          <w:ilvl w:val="0"/>
          <w:numId w:val="38"/>
        </w:numPr>
        <w:snapToGrid w:val="0"/>
        <w:jc w:val="left"/>
        <w:rPr>
          <w:bCs/>
          <w:kern w:val="0"/>
          <w:lang w:val="de-DE"/>
        </w:rPr>
      </w:pPr>
      <w:r w:rsidRPr="00F46798">
        <w:rPr>
          <w:bCs/>
          <w:kern w:val="0"/>
          <w:lang w:val="de-DE"/>
        </w:rPr>
        <w:t>Die Tools "</w:t>
      </w:r>
      <w:hyperlink r:id="rId11" w:history="1">
        <w:r w:rsidRPr="00470D27">
          <w:rPr>
            <w:rStyle w:val="Hyperlink"/>
            <w:rFonts w:cs="Century"/>
            <w:bCs/>
            <w:kern w:val="0"/>
            <w:lang w:val="de-DE"/>
          </w:rPr>
          <w:t xml:space="preserve">QE </w:t>
        </w:r>
        <w:proofErr w:type="spellStart"/>
        <w:r w:rsidRPr="00470D27">
          <w:rPr>
            <w:rStyle w:val="Hyperlink"/>
            <w:rFonts w:cs="Century"/>
            <w:bCs/>
            <w:kern w:val="0"/>
            <w:lang w:val="de-DE"/>
          </w:rPr>
          <w:t>for</w:t>
        </w:r>
        <w:proofErr w:type="spellEnd"/>
        <w:r w:rsidRPr="00470D27">
          <w:rPr>
            <w:rStyle w:val="Hyperlink"/>
            <w:rFonts w:cs="Century"/>
            <w:bCs/>
            <w:kern w:val="0"/>
            <w:lang w:val="de-DE"/>
          </w:rPr>
          <w:t xml:space="preserve"> Display</w:t>
        </w:r>
      </w:hyperlink>
      <w:r w:rsidRPr="00F46798">
        <w:rPr>
          <w:bCs/>
          <w:kern w:val="0"/>
          <w:lang w:val="de-DE"/>
        </w:rPr>
        <w:t>" und "</w:t>
      </w:r>
      <w:hyperlink r:id="rId12" w:history="1">
        <w:r w:rsidRPr="00745EE0">
          <w:rPr>
            <w:rStyle w:val="Hyperlink"/>
            <w:rFonts w:cs="Century"/>
            <w:bCs/>
            <w:kern w:val="0"/>
            <w:lang w:val="de-DE"/>
          </w:rPr>
          <w:t xml:space="preserve">QE </w:t>
        </w:r>
        <w:proofErr w:type="spellStart"/>
        <w:r w:rsidRPr="00745EE0">
          <w:rPr>
            <w:rStyle w:val="Hyperlink"/>
            <w:rFonts w:cs="Century"/>
            <w:bCs/>
            <w:kern w:val="0"/>
            <w:lang w:val="de-DE"/>
          </w:rPr>
          <w:t>for</w:t>
        </w:r>
        <w:proofErr w:type="spellEnd"/>
        <w:r w:rsidRPr="00745EE0">
          <w:rPr>
            <w:rStyle w:val="Hyperlink"/>
            <w:rFonts w:cs="Century"/>
            <w:bCs/>
            <w:kern w:val="0"/>
            <w:lang w:val="de-DE"/>
          </w:rPr>
          <w:t xml:space="preserve"> </w:t>
        </w:r>
        <w:proofErr w:type="spellStart"/>
        <w:r w:rsidRPr="00745EE0">
          <w:rPr>
            <w:rStyle w:val="Hyperlink"/>
            <w:rFonts w:cs="Century"/>
            <w:bCs/>
            <w:kern w:val="0"/>
            <w:lang w:val="de-DE"/>
          </w:rPr>
          <w:t>Camera</w:t>
        </w:r>
        <w:proofErr w:type="spellEnd"/>
      </w:hyperlink>
      <w:r w:rsidRPr="00F46798">
        <w:rPr>
          <w:bCs/>
          <w:kern w:val="0"/>
          <w:lang w:val="de-DE"/>
        </w:rPr>
        <w:t>" ermöglichen die grafische Konfiguration von Kamera-/Display-Einstellungen mit Echtzeit-Feedback.</w:t>
      </w:r>
    </w:p>
    <w:p w14:paraId="301CB969" w14:textId="64D31CAA" w:rsidR="00A47072" w:rsidRPr="00F46798" w:rsidRDefault="00A47072" w:rsidP="00F46798">
      <w:pPr>
        <w:pStyle w:val="Listenabsatz"/>
        <w:numPr>
          <w:ilvl w:val="0"/>
          <w:numId w:val="38"/>
        </w:numPr>
        <w:snapToGrid w:val="0"/>
        <w:jc w:val="left"/>
        <w:rPr>
          <w:bCs/>
          <w:kern w:val="0"/>
          <w:lang w:val="de-DE"/>
        </w:rPr>
      </w:pPr>
      <w:r w:rsidRPr="00F46798">
        <w:rPr>
          <w:bCs/>
          <w:kern w:val="0"/>
          <w:lang w:val="de-DE"/>
        </w:rPr>
        <w:t xml:space="preserve">Nahtlose Integration in das </w:t>
      </w:r>
      <w:hyperlink r:id="rId13" w:history="1">
        <w:r w:rsidRPr="003B30F7">
          <w:rPr>
            <w:rStyle w:val="Hyperlink"/>
            <w:rFonts w:cs="Century"/>
            <w:bCs/>
            <w:kern w:val="0"/>
            <w:lang w:val="de-DE"/>
          </w:rPr>
          <w:t xml:space="preserve">TES </w:t>
        </w:r>
        <w:proofErr w:type="spellStart"/>
        <w:r w:rsidRPr="003B30F7">
          <w:rPr>
            <w:rStyle w:val="Hyperlink"/>
            <w:rFonts w:cs="Century"/>
            <w:bCs/>
            <w:kern w:val="0"/>
            <w:lang w:val="de-DE"/>
          </w:rPr>
          <w:t>Guiliani</w:t>
        </w:r>
        <w:proofErr w:type="spellEnd"/>
        <w:r w:rsidRPr="003B30F7">
          <w:rPr>
            <w:rStyle w:val="Hyperlink"/>
            <w:rFonts w:cs="Century"/>
            <w:bCs/>
            <w:kern w:val="0"/>
            <w:lang w:val="de-DE"/>
          </w:rPr>
          <w:t xml:space="preserve"> GUI-Framework</w:t>
        </w:r>
      </w:hyperlink>
      <w:r w:rsidRPr="00F46798">
        <w:rPr>
          <w:bCs/>
          <w:kern w:val="0"/>
          <w:lang w:val="de-DE"/>
        </w:rPr>
        <w:t xml:space="preserve">, so dass </w:t>
      </w:r>
      <w:r w:rsidR="00DE1B83">
        <w:rPr>
          <w:bCs/>
          <w:kern w:val="0"/>
          <w:lang w:val="de-DE"/>
        </w:rPr>
        <w:t>Entwickler</w:t>
      </w:r>
      <w:r w:rsidRPr="00F46798">
        <w:rPr>
          <w:bCs/>
          <w:kern w:val="0"/>
          <w:lang w:val="de-DE"/>
        </w:rPr>
        <w:t xml:space="preserve"> innerhalb weniger Minuten GUIs für Embedded</w:t>
      </w:r>
      <w:r w:rsidR="00DE1B83">
        <w:rPr>
          <w:bCs/>
          <w:kern w:val="0"/>
          <w:lang w:val="de-DE"/>
        </w:rPr>
        <w:t>-</w:t>
      </w:r>
      <w:r w:rsidRPr="00F46798">
        <w:rPr>
          <w:bCs/>
          <w:kern w:val="0"/>
          <w:lang w:val="de-DE"/>
        </w:rPr>
        <w:t>Systeme erstellen können.</w:t>
      </w:r>
    </w:p>
    <w:p w14:paraId="5901B70D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1D8599F" w14:textId="576799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 xml:space="preserve">Softwareentwickler, die mit Streaming-Anwendungen wie IP-basierten Video- und </w:t>
      </w:r>
      <w:r w:rsidR="002B11CE">
        <w:rPr>
          <w:rFonts w:ascii="Arial" w:hAnsi="Arial"/>
          <w:bCs/>
          <w:kern w:val="0"/>
          <w:lang w:val="de-DE"/>
        </w:rPr>
        <w:t xml:space="preserve">Radio-Streams </w:t>
      </w:r>
      <w:r w:rsidRPr="00A47072">
        <w:rPr>
          <w:rFonts w:ascii="Arial" w:hAnsi="Arial"/>
          <w:bCs/>
          <w:kern w:val="0"/>
          <w:lang w:val="de-DE"/>
        </w:rPr>
        <w:t xml:space="preserve">sowie Videoüberwachung und Zugangskontrolle </w:t>
      </w:r>
      <w:r w:rsidR="002B11CE">
        <w:rPr>
          <w:rFonts w:ascii="Arial" w:hAnsi="Arial"/>
          <w:bCs/>
          <w:kern w:val="0"/>
          <w:lang w:val="de-DE"/>
        </w:rPr>
        <w:t xml:space="preserve">per Video oder Fingerabdruck </w:t>
      </w:r>
      <w:r w:rsidRPr="00A47072">
        <w:rPr>
          <w:rFonts w:ascii="Arial" w:hAnsi="Arial"/>
          <w:bCs/>
          <w:kern w:val="0"/>
          <w:lang w:val="de-DE"/>
        </w:rPr>
        <w:t>arbeiten, können das RZ/A1</w:t>
      </w:r>
      <w:r w:rsidR="002B11CE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Softwarepaket zusammen mit dem Renesas </w:t>
      </w:r>
      <w:hyperlink r:id="rId14" w:history="1">
        <w:r w:rsidRPr="00CC32A6">
          <w:rPr>
            <w:rStyle w:val="Hyperlink"/>
            <w:rFonts w:ascii="Arial" w:hAnsi="Arial" w:cs="Century"/>
            <w:bCs/>
            <w:kern w:val="0"/>
            <w:lang w:val="de-DE"/>
          </w:rPr>
          <w:t>RZ Development Kit</w:t>
        </w:r>
      </w:hyperlink>
      <w:r w:rsidRPr="00A47072">
        <w:rPr>
          <w:rFonts w:ascii="Arial" w:hAnsi="Arial"/>
          <w:bCs/>
          <w:kern w:val="0"/>
          <w:lang w:val="de-DE"/>
        </w:rPr>
        <w:t xml:space="preserve"> nutzen, um die Entwicklungszeiten weiter zu verkürzen. Diese sofort einsatzbereite Evaluierungs- und Entwicklungsplattform ermöglicht es </w:t>
      </w:r>
      <w:r w:rsidR="00C03A26">
        <w:rPr>
          <w:rFonts w:ascii="Arial" w:hAnsi="Arial"/>
          <w:bCs/>
          <w:kern w:val="0"/>
          <w:lang w:val="de-DE"/>
        </w:rPr>
        <w:t>Designern</w:t>
      </w:r>
      <w:r w:rsidRPr="00A47072">
        <w:rPr>
          <w:rFonts w:ascii="Arial" w:hAnsi="Arial"/>
          <w:bCs/>
          <w:kern w:val="0"/>
          <w:lang w:val="de-DE"/>
        </w:rPr>
        <w:t>, ihre spezifische Code-Entwicklung fast unmittelbar nach der Projektinstallation und dem Öffnen der Tool-Suite zu beginnen.</w:t>
      </w:r>
    </w:p>
    <w:p w14:paraId="53F2F1D1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A33BC96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 xml:space="preserve">Durch den Wegfall der typischen Software-Integrationsaufgaben können Ingenieure ihre Zeit und Ressourcen auf die Entwicklung überzeugender HMI-basierter Anwendungen konzentrieren. </w:t>
      </w:r>
    </w:p>
    <w:p w14:paraId="1DD6A248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E1C6B30" w14:textId="6770D2FF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>Zusätzlich zum Software-Schnellstart bieten die RZ/A1</w:t>
      </w:r>
      <w:r w:rsidR="003B044F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>MPUs und das RZ/A1</w:t>
      </w:r>
      <w:r w:rsidR="003B044F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Softwarepaket ein </w:t>
      </w:r>
      <w:r w:rsidR="003B044F">
        <w:rPr>
          <w:rFonts w:ascii="Arial" w:hAnsi="Arial"/>
          <w:bCs/>
          <w:kern w:val="0"/>
          <w:lang w:val="de-DE"/>
        </w:rPr>
        <w:t>optimiertes</w:t>
      </w:r>
      <w:r w:rsidRPr="00A47072">
        <w:rPr>
          <w:rFonts w:ascii="Arial" w:hAnsi="Arial"/>
          <w:bCs/>
          <w:kern w:val="0"/>
          <w:lang w:val="de-DE"/>
        </w:rPr>
        <w:t xml:space="preserve"> PCB-Layout mit Quad-Flat-</w:t>
      </w:r>
      <w:proofErr w:type="spellStart"/>
      <w:r w:rsidRPr="00A47072">
        <w:rPr>
          <w:rFonts w:ascii="Arial" w:hAnsi="Arial"/>
          <w:bCs/>
          <w:kern w:val="0"/>
          <w:lang w:val="de-DE"/>
        </w:rPr>
        <w:t>Packaging</w:t>
      </w:r>
      <w:proofErr w:type="spellEnd"/>
      <w:r w:rsidRPr="00A47072">
        <w:rPr>
          <w:rFonts w:ascii="Arial" w:hAnsi="Arial"/>
          <w:bCs/>
          <w:kern w:val="0"/>
          <w:lang w:val="de-DE"/>
        </w:rPr>
        <w:t xml:space="preserve"> (QFP) und einfachem Power- und Clock-Design sowie eine vertraute Debugging- und Entwicklungserfahrung für Designer, die von MCU- zu MPU-Umgebungen </w:t>
      </w:r>
      <w:r w:rsidR="008B31F6">
        <w:rPr>
          <w:rFonts w:ascii="Arial" w:hAnsi="Arial"/>
          <w:bCs/>
          <w:kern w:val="0"/>
          <w:lang w:val="de-DE"/>
        </w:rPr>
        <w:t>migrieren</w:t>
      </w:r>
      <w:r w:rsidRPr="00A47072">
        <w:rPr>
          <w:rFonts w:ascii="Arial" w:hAnsi="Arial"/>
          <w:bCs/>
          <w:kern w:val="0"/>
          <w:lang w:val="de-DE"/>
        </w:rPr>
        <w:t xml:space="preserve">. XIP </w:t>
      </w:r>
      <w:r w:rsidR="00EA3BBF">
        <w:rPr>
          <w:rFonts w:ascii="Arial" w:hAnsi="Arial"/>
          <w:bCs/>
          <w:kern w:val="0"/>
          <w:lang w:val="de-DE"/>
        </w:rPr>
        <w:t xml:space="preserve">Linux </w:t>
      </w:r>
      <w:r w:rsidRPr="00A47072">
        <w:rPr>
          <w:rFonts w:ascii="Arial" w:hAnsi="Arial"/>
          <w:bCs/>
          <w:kern w:val="0"/>
          <w:lang w:val="de-DE"/>
        </w:rPr>
        <w:t>(Execute-in-Place) mit QSPI-Flash-Speicher ermöglicht es der RZ/A1-Serie, MCU-ähnliche Boot-</w:t>
      </w:r>
      <w:proofErr w:type="spellStart"/>
      <w:r w:rsidRPr="00A47072">
        <w:rPr>
          <w:rFonts w:ascii="Arial" w:hAnsi="Arial"/>
          <w:bCs/>
          <w:kern w:val="0"/>
          <w:lang w:val="de-DE"/>
        </w:rPr>
        <w:t>up</w:t>
      </w:r>
      <w:proofErr w:type="spellEnd"/>
      <w:r w:rsidRPr="00A47072">
        <w:rPr>
          <w:rFonts w:ascii="Arial" w:hAnsi="Arial"/>
          <w:bCs/>
          <w:kern w:val="0"/>
          <w:lang w:val="de-DE"/>
        </w:rPr>
        <w:t xml:space="preserve">-Zeiten zur Leistung auf MPU-Ebene hinzuzufügen. </w:t>
      </w:r>
    </w:p>
    <w:p w14:paraId="3348F1C5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06FEA89" w14:textId="3DA40287" w:rsidR="00A47072" w:rsidRPr="00A47072" w:rsidRDefault="00FF1D9D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Dank der </w:t>
      </w:r>
      <w:r w:rsidR="00A47072" w:rsidRPr="00A47072">
        <w:rPr>
          <w:rFonts w:ascii="Arial" w:hAnsi="Arial"/>
          <w:bCs/>
          <w:kern w:val="0"/>
          <w:lang w:val="de-DE"/>
        </w:rPr>
        <w:t xml:space="preserve">Hardware-Integration </w:t>
      </w:r>
      <w:r>
        <w:rPr>
          <w:rFonts w:ascii="Arial" w:hAnsi="Arial"/>
          <w:bCs/>
          <w:kern w:val="0"/>
          <w:lang w:val="de-DE"/>
        </w:rPr>
        <w:t xml:space="preserve">können </w:t>
      </w:r>
      <w:r w:rsidR="00A47072" w:rsidRPr="00A47072">
        <w:rPr>
          <w:rFonts w:ascii="Arial" w:hAnsi="Arial"/>
          <w:bCs/>
          <w:kern w:val="0"/>
          <w:lang w:val="de-DE"/>
        </w:rPr>
        <w:t xml:space="preserve">Kunden ihre kundenspezifischen Designs schnell entwickeln, Implementierungsfehler und andere Designrisiken minimieren, </w:t>
      </w:r>
      <w:r w:rsidR="00F94C67">
        <w:rPr>
          <w:rFonts w:ascii="Arial" w:hAnsi="Arial"/>
          <w:bCs/>
          <w:kern w:val="0"/>
          <w:lang w:val="de-DE"/>
        </w:rPr>
        <w:t xml:space="preserve">auf </w:t>
      </w:r>
      <w:r w:rsidR="00A47072" w:rsidRPr="00A47072">
        <w:rPr>
          <w:rFonts w:ascii="Arial" w:hAnsi="Arial"/>
          <w:bCs/>
          <w:kern w:val="0"/>
          <w:lang w:val="de-DE"/>
        </w:rPr>
        <w:t>externe</w:t>
      </w:r>
      <w:r w:rsidR="00F94C67">
        <w:rPr>
          <w:rFonts w:ascii="Arial" w:hAnsi="Arial"/>
          <w:bCs/>
          <w:kern w:val="0"/>
          <w:lang w:val="de-DE"/>
        </w:rPr>
        <w:t>n</w:t>
      </w:r>
      <w:r w:rsidR="00A47072" w:rsidRPr="00A47072">
        <w:rPr>
          <w:rFonts w:ascii="Arial" w:hAnsi="Arial"/>
          <w:bCs/>
          <w:kern w:val="0"/>
          <w:lang w:val="de-DE"/>
        </w:rPr>
        <w:t xml:space="preserve"> DRAM </w:t>
      </w:r>
      <w:r w:rsidR="00F94C67">
        <w:rPr>
          <w:rFonts w:ascii="Arial" w:hAnsi="Arial"/>
          <w:bCs/>
          <w:kern w:val="0"/>
          <w:lang w:val="de-DE"/>
        </w:rPr>
        <w:t>verzichten</w:t>
      </w:r>
      <w:r w:rsidR="00A47072" w:rsidRPr="00A47072">
        <w:rPr>
          <w:rFonts w:ascii="Arial" w:hAnsi="Arial"/>
          <w:bCs/>
          <w:kern w:val="0"/>
          <w:lang w:val="de-DE"/>
        </w:rPr>
        <w:t xml:space="preserve">, Boot-Up-Reaktionszeiten ähnlich wie bei MCUs liefern und die Gesamtstücklistenkosten senken. </w:t>
      </w:r>
    </w:p>
    <w:p w14:paraId="308546B0" w14:textId="77777777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3F59B44" w14:textId="6356BCCF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>Das RZ/A1</w:t>
      </w:r>
      <w:r w:rsidR="00F94C67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Softwarepaket ist kompatibel mit der </w:t>
      </w:r>
      <w:hyperlink r:id="rId15" w:history="1">
        <w:r w:rsidRPr="00510DE4">
          <w:rPr>
            <w:rStyle w:val="Hyperlink"/>
            <w:rFonts w:ascii="Arial" w:hAnsi="Arial" w:cs="Century"/>
            <w:bCs/>
            <w:kern w:val="0"/>
            <w:lang w:val="de-DE"/>
          </w:rPr>
          <w:t xml:space="preserve">IAR Embedded </w:t>
        </w:r>
        <w:proofErr w:type="spellStart"/>
        <w:r w:rsidRPr="00510DE4">
          <w:rPr>
            <w:rStyle w:val="Hyperlink"/>
            <w:rFonts w:ascii="Arial" w:hAnsi="Arial" w:cs="Century"/>
            <w:bCs/>
            <w:kern w:val="0"/>
            <w:lang w:val="de-DE"/>
          </w:rPr>
          <w:t>Workbench</w:t>
        </w:r>
        <w:proofErr w:type="spellEnd"/>
        <w:r w:rsidRPr="00510DE4">
          <w:rPr>
            <w:rStyle w:val="Hyperlink"/>
            <w:rFonts w:ascii="Arial" w:hAnsi="Arial" w:cs="Century"/>
            <w:bCs/>
            <w:kern w:val="0"/>
            <w:lang w:val="de-DE"/>
          </w:rPr>
          <w:t>®</w:t>
        </w:r>
      </w:hyperlink>
      <w:r w:rsidR="00F94C67">
        <w:rPr>
          <w:rFonts w:ascii="Arial" w:hAnsi="Arial"/>
          <w:bCs/>
          <w:kern w:val="0"/>
          <w:lang w:val="de-DE"/>
        </w:rPr>
        <w:t xml:space="preserve"> von </w:t>
      </w:r>
      <w:r w:rsidR="00F94C67" w:rsidRPr="00F94C67">
        <w:rPr>
          <w:rFonts w:ascii="Arial" w:hAnsi="Arial"/>
          <w:bCs/>
          <w:kern w:val="0"/>
          <w:lang w:val="de-DE"/>
        </w:rPr>
        <w:t>IAR System®</w:t>
      </w:r>
      <w:r w:rsidR="00F94C67">
        <w:rPr>
          <w:rFonts w:ascii="Arial" w:hAnsi="Arial"/>
          <w:bCs/>
          <w:kern w:val="0"/>
          <w:lang w:val="de-DE"/>
        </w:rPr>
        <w:t xml:space="preserve"> </w:t>
      </w:r>
      <w:r w:rsidRPr="00A47072">
        <w:rPr>
          <w:rFonts w:ascii="Arial" w:hAnsi="Arial"/>
          <w:bCs/>
          <w:kern w:val="0"/>
          <w:lang w:val="de-DE"/>
        </w:rPr>
        <w:t>sowie mit</w:t>
      </w:r>
      <w:r w:rsidR="00FF1D9D">
        <w:rPr>
          <w:rFonts w:ascii="Arial" w:hAnsi="Arial"/>
          <w:bCs/>
          <w:kern w:val="0"/>
          <w:lang w:val="de-DE"/>
        </w:rPr>
        <w:t xml:space="preserve"> der</w:t>
      </w:r>
      <w:r w:rsidRPr="00A4707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A47072">
        <w:rPr>
          <w:rFonts w:ascii="Arial" w:hAnsi="Arial"/>
          <w:bCs/>
          <w:kern w:val="0"/>
          <w:lang w:val="de-DE"/>
        </w:rPr>
        <w:t>Eclipse</w:t>
      </w:r>
      <w:proofErr w:type="spellEnd"/>
      <w:r w:rsidRPr="00A47072">
        <w:rPr>
          <w:rFonts w:ascii="Arial" w:hAnsi="Arial"/>
          <w:bCs/>
          <w:kern w:val="0"/>
          <w:lang w:val="de-DE"/>
        </w:rPr>
        <w:t>-basierte</w:t>
      </w:r>
      <w:r w:rsidR="00F94C67">
        <w:rPr>
          <w:rFonts w:ascii="Arial" w:hAnsi="Arial"/>
          <w:bCs/>
          <w:kern w:val="0"/>
          <w:lang w:val="de-DE"/>
        </w:rPr>
        <w:t>n</w:t>
      </w:r>
      <w:r w:rsidRPr="00A47072">
        <w:rPr>
          <w:rFonts w:ascii="Arial" w:hAnsi="Arial"/>
          <w:bCs/>
          <w:kern w:val="0"/>
          <w:lang w:val="de-DE"/>
        </w:rPr>
        <w:t xml:space="preserve"> Entwicklungsumgebung</w:t>
      </w:r>
      <w:r w:rsidR="00F94C67">
        <w:rPr>
          <w:rFonts w:ascii="Arial" w:hAnsi="Arial"/>
          <w:bCs/>
          <w:kern w:val="0"/>
          <w:lang w:val="de-DE"/>
        </w:rPr>
        <w:t xml:space="preserve"> </w:t>
      </w:r>
      <w:hyperlink r:id="rId16" w:history="1">
        <w:r w:rsidR="00F94C67" w:rsidRPr="006046E8">
          <w:rPr>
            <w:rStyle w:val="Hyperlink"/>
            <w:rFonts w:ascii="Arial" w:hAnsi="Arial" w:cs="Century"/>
            <w:bCs/>
            <w:kern w:val="0"/>
            <w:lang w:val="de-DE"/>
          </w:rPr>
          <w:t xml:space="preserve">e² </w:t>
        </w:r>
        <w:proofErr w:type="spellStart"/>
        <w:r w:rsidR="00F94C67" w:rsidRPr="006046E8">
          <w:rPr>
            <w:rStyle w:val="Hyperlink"/>
            <w:rFonts w:ascii="Arial" w:hAnsi="Arial" w:cs="Century"/>
            <w:bCs/>
            <w:kern w:val="0"/>
            <w:lang w:val="de-DE"/>
          </w:rPr>
          <w:t>studio</w:t>
        </w:r>
        <w:proofErr w:type="spellEnd"/>
      </w:hyperlink>
      <w:r w:rsidR="00F94C67">
        <w:rPr>
          <w:rFonts w:ascii="Arial" w:hAnsi="Arial"/>
          <w:bCs/>
          <w:kern w:val="0"/>
          <w:lang w:val="de-DE"/>
        </w:rPr>
        <w:t xml:space="preserve"> von Renesas.</w:t>
      </w:r>
    </w:p>
    <w:p w14:paraId="00524491" w14:textId="77777777" w:rsid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8096006" w14:textId="77777777" w:rsidR="00C42EC6" w:rsidRPr="00A47072" w:rsidRDefault="00C42EC6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F1D1F60" w14:textId="77777777" w:rsidR="00A47072" w:rsidRPr="00A47072" w:rsidRDefault="00A47072" w:rsidP="00A4707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A47072">
        <w:rPr>
          <w:rFonts w:ascii="Arial" w:hAnsi="Arial"/>
          <w:b/>
          <w:bCs/>
          <w:kern w:val="0"/>
          <w:lang w:val="de-DE"/>
        </w:rPr>
        <w:t xml:space="preserve">Verfügbarkeit </w:t>
      </w:r>
    </w:p>
    <w:p w14:paraId="4B49A8A0" w14:textId="660C0CDF" w:rsidR="00A47072" w:rsidRP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7072">
        <w:rPr>
          <w:rFonts w:ascii="Arial" w:hAnsi="Arial"/>
          <w:bCs/>
          <w:kern w:val="0"/>
          <w:lang w:val="de-DE"/>
        </w:rPr>
        <w:t>Das RZ/A1</w:t>
      </w:r>
      <w:r w:rsidR="00453562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>Softwarepaket ist vorintegriert mit den RZ/A1</w:t>
      </w:r>
      <w:r w:rsidR="00453562">
        <w:rPr>
          <w:rFonts w:ascii="Arial" w:hAnsi="Arial"/>
          <w:bCs/>
          <w:kern w:val="0"/>
          <w:lang w:val="de-DE"/>
        </w:rPr>
        <w:t>-</w:t>
      </w:r>
      <w:r w:rsidRPr="00A47072">
        <w:rPr>
          <w:rFonts w:ascii="Arial" w:hAnsi="Arial"/>
          <w:bCs/>
          <w:kern w:val="0"/>
          <w:lang w:val="de-DE"/>
        </w:rPr>
        <w:t xml:space="preserve">MPUs </w:t>
      </w:r>
      <w:r w:rsidR="00FF1D9D" w:rsidRPr="00FF1D9D">
        <w:rPr>
          <w:rFonts w:ascii="Arial" w:hAnsi="Arial"/>
          <w:bCs/>
          <w:kern w:val="0"/>
          <w:lang w:val="de-DE"/>
        </w:rPr>
        <w:t xml:space="preserve">ab sofort </w:t>
      </w:r>
      <w:r w:rsidRPr="00A47072">
        <w:rPr>
          <w:rFonts w:ascii="Arial" w:hAnsi="Arial"/>
          <w:bCs/>
          <w:kern w:val="0"/>
          <w:lang w:val="de-DE"/>
        </w:rPr>
        <w:t xml:space="preserve">erhältlich und kann auch mit dem RZ Development Kit verwendet werden. Weitere Informationen </w:t>
      </w:r>
      <w:r w:rsidR="00453562">
        <w:rPr>
          <w:rFonts w:ascii="Arial" w:hAnsi="Arial"/>
          <w:bCs/>
          <w:kern w:val="0"/>
          <w:lang w:val="de-DE"/>
        </w:rPr>
        <w:t>sind</w:t>
      </w:r>
      <w:r w:rsidRPr="00A47072">
        <w:rPr>
          <w:rFonts w:ascii="Arial" w:hAnsi="Arial"/>
          <w:bCs/>
          <w:kern w:val="0"/>
          <w:lang w:val="de-DE"/>
        </w:rPr>
        <w:t xml:space="preserve"> </w:t>
      </w:r>
      <w:hyperlink r:id="rId17" w:anchor="productInfo" w:history="1">
        <w:r w:rsidRPr="00ED3C09">
          <w:rPr>
            <w:rStyle w:val="Hyperlink"/>
            <w:rFonts w:ascii="Arial" w:hAnsi="Arial" w:cs="Century"/>
            <w:bCs/>
            <w:kern w:val="0"/>
            <w:lang w:val="de-DE"/>
          </w:rPr>
          <w:t>hier</w:t>
        </w:r>
      </w:hyperlink>
      <w:r w:rsidR="00453562">
        <w:rPr>
          <w:rFonts w:ascii="Arial" w:hAnsi="Arial"/>
          <w:bCs/>
          <w:kern w:val="0"/>
          <w:lang w:val="de-DE"/>
        </w:rPr>
        <w:t xml:space="preserve"> abrufbar</w:t>
      </w:r>
      <w:r w:rsidRPr="00A47072">
        <w:rPr>
          <w:rFonts w:ascii="Arial" w:hAnsi="Arial"/>
          <w:bCs/>
          <w:kern w:val="0"/>
          <w:lang w:val="de-DE"/>
        </w:rPr>
        <w:t xml:space="preserve">. </w:t>
      </w:r>
    </w:p>
    <w:p w14:paraId="63D6E900" w14:textId="77777777" w:rsidR="00A47072" w:rsidRDefault="00A47072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AB5BE4A" w14:textId="77777777" w:rsidR="00C42EC6" w:rsidRDefault="00C42EC6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951FD3E" w14:textId="77777777" w:rsidR="00C42EC6" w:rsidRPr="00A47072" w:rsidRDefault="00C42EC6" w:rsidP="00A4707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0E2E7F" w14:textId="77777777" w:rsidR="00655AA8" w:rsidRPr="00014989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lastRenderedPageBreak/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8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9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196CFDA1" w14:textId="77777777" w:rsidR="00C42EC6" w:rsidRPr="00F30400" w:rsidRDefault="00C42EC6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705C5BB" w14:textId="77777777" w:rsidR="00E17E99" w:rsidRDefault="00E17E99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86C8D1" w14:textId="47D28264" w:rsidR="0068018A" w:rsidRDefault="002E586C" w:rsidP="0068018A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2E586C">
        <w:rPr>
          <w:rFonts w:ascii="Arial" w:hAnsi="Arial" w:cs="Arial"/>
          <w:bCs/>
          <w:sz w:val="16"/>
          <w:szCs w:val="16"/>
          <w:lang w:val="de-DE"/>
        </w:rPr>
        <w:t xml:space="preserve">Arm und Arm Cortex sind eingetragene </w:t>
      </w:r>
      <w:r w:rsidR="00740DC3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2E586C">
        <w:rPr>
          <w:rFonts w:ascii="Arial" w:hAnsi="Arial" w:cs="Arial"/>
          <w:bCs/>
          <w:sz w:val="16"/>
          <w:szCs w:val="16"/>
          <w:lang w:val="de-DE"/>
        </w:rPr>
        <w:t xml:space="preserve"> von Arm Limited in der EU und anderen Ländern. IAR Systems und IAR Embedded </w:t>
      </w:r>
      <w:proofErr w:type="spellStart"/>
      <w:r w:rsidRPr="002E586C">
        <w:rPr>
          <w:rFonts w:ascii="Arial" w:hAnsi="Arial" w:cs="Arial"/>
          <w:bCs/>
          <w:sz w:val="16"/>
          <w:szCs w:val="16"/>
          <w:lang w:val="de-DE"/>
        </w:rPr>
        <w:t>Workbench</w:t>
      </w:r>
      <w:proofErr w:type="spellEnd"/>
      <w:r w:rsidRPr="002E586C">
        <w:rPr>
          <w:rFonts w:ascii="Arial" w:hAnsi="Arial" w:cs="Arial"/>
          <w:bCs/>
          <w:sz w:val="16"/>
          <w:szCs w:val="16"/>
          <w:lang w:val="de-DE"/>
        </w:rPr>
        <w:t xml:space="preserve"> sind </w:t>
      </w:r>
      <w:r w:rsidR="00740DC3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2E586C">
        <w:rPr>
          <w:rFonts w:ascii="Arial" w:hAnsi="Arial" w:cs="Arial"/>
          <w:bCs/>
          <w:sz w:val="16"/>
          <w:szCs w:val="16"/>
          <w:lang w:val="de-DE"/>
        </w:rPr>
        <w:t xml:space="preserve"> oder eingetragene </w:t>
      </w:r>
      <w:r w:rsidR="00740DC3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2E586C">
        <w:rPr>
          <w:rFonts w:ascii="Arial" w:hAnsi="Arial" w:cs="Arial"/>
          <w:bCs/>
          <w:sz w:val="16"/>
          <w:szCs w:val="16"/>
          <w:lang w:val="de-DE"/>
        </w:rPr>
        <w:t xml:space="preserve"> im Besitz von IAR Systems AB. Alle anderen Produktnamen sind Warenzeichen ihrer </w:t>
      </w:r>
      <w:r w:rsidR="00602343">
        <w:rPr>
          <w:rFonts w:ascii="Arial" w:hAnsi="Arial" w:cs="Arial"/>
          <w:bCs/>
          <w:sz w:val="16"/>
          <w:szCs w:val="16"/>
          <w:lang w:val="de-DE"/>
        </w:rPr>
        <w:t>entsprechenden Inhaber</w:t>
      </w:r>
      <w:r w:rsidRPr="002E586C">
        <w:rPr>
          <w:rFonts w:ascii="Arial" w:hAnsi="Arial" w:cs="Arial"/>
          <w:bCs/>
          <w:sz w:val="16"/>
          <w:szCs w:val="16"/>
          <w:lang w:val="de-DE"/>
        </w:rPr>
        <w:t>.</w:t>
      </w:r>
    </w:p>
    <w:p w14:paraId="790B0523" w14:textId="154F663F" w:rsidR="00E17E99" w:rsidRDefault="00E17E9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21238BC" w14:textId="77777777" w:rsidR="002E586C" w:rsidRDefault="002E586C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2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4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FDA8A" w14:textId="77777777" w:rsidR="004E27E5" w:rsidRDefault="004E27E5">
      <w:r>
        <w:separator/>
      </w:r>
    </w:p>
  </w:endnote>
  <w:endnote w:type="continuationSeparator" w:id="0">
    <w:p w14:paraId="37AD371D" w14:textId="77777777" w:rsidR="004E27E5" w:rsidRDefault="004E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32FC" w14:textId="77777777" w:rsidR="004E27E5" w:rsidRDefault="004E27E5">
      <w:r>
        <w:separator/>
      </w:r>
    </w:p>
  </w:footnote>
  <w:footnote w:type="continuationSeparator" w:id="0">
    <w:p w14:paraId="61F99B8F" w14:textId="77777777" w:rsidR="004E27E5" w:rsidRDefault="004E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2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5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30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3"/>
  </w:num>
  <w:num w:numId="32">
    <w:abstractNumId w:val="31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0DC6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1DC3"/>
    <w:rsid w:val="0022467E"/>
    <w:rsid w:val="0022790C"/>
    <w:rsid w:val="002328A9"/>
    <w:rsid w:val="00233621"/>
    <w:rsid w:val="00234CFF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E586C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5CE"/>
    <w:rsid w:val="00753626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60F4"/>
    <w:rsid w:val="009D4257"/>
    <w:rsid w:val="009E0398"/>
    <w:rsid w:val="009E042D"/>
    <w:rsid w:val="009E067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4D10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2E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B0AEF"/>
    <w:rsid w:val="00CB1769"/>
    <w:rsid w:val="00CB184C"/>
    <w:rsid w:val="00CB4522"/>
    <w:rsid w:val="00CB64EB"/>
    <w:rsid w:val="00CB6EED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1B83"/>
    <w:rsid w:val="00DE28FA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65B5"/>
    <w:rsid w:val="00E971A4"/>
    <w:rsid w:val="00E978CB"/>
    <w:rsid w:val="00E97B83"/>
    <w:rsid w:val="00EA0A4D"/>
    <w:rsid w:val="00EA33B7"/>
    <w:rsid w:val="00EA3BBF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5F2E"/>
    <w:rsid w:val="00FC241B"/>
    <w:rsid w:val="00FC4592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nesas.com/eu/en/products/microcontrollers-microprocessors/rz/rza/tes-guiliani.html" TargetMode="External"/><Relationship Id="rId18" Type="http://schemas.openxmlformats.org/officeDocument/2006/relationships/hyperlink" Target="https://www.renesas.com/en-hq/about/company/profile/globa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nesa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nesas.com/eu/en/products/software-tools/tools/solution-toolkit/qe-qe-for-camera.html" TargetMode="External"/><Relationship Id="rId17" Type="http://schemas.openxmlformats.org/officeDocument/2006/relationships/hyperlink" Target="https://www.renesas.com/eu/en/products/software-tools/software-os-middleware-driver/software-package/rza1-software-development-kit-free-rto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us/en/products/software-tools/tools/ide/e2studio.html" TargetMode="External"/><Relationship Id="rId20" Type="http://schemas.openxmlformats.org/officeDocument/2006/relationships/hyperlink" Target="mailto:simone.kremser-czoer@renes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/eu/en/products/software-tools/tools/solution-toolkit/qe-qe-for-display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ar.com/iar-embedded-workbench/partners/renesas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u/en/products/software-tools/software-os-middleware-driver/software-package/rza1-software-development-kit.html" TargetMode="External"/><Relationship Id="rId19" Type="http://schemas.openxmlformats.org/officeDocument/2006/relationships/hyperlink" Target="https://www.renes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nesas.com/us/en/products/microcontrollers-microprocessors/rz.html" TargetMode="External"/><Relationship Id="rId14" Type="http://schemas.openxmlformats.org/officeDocument/2006/relationships/hyperlink" Target="https://www.renesas.com/eu/en/solutions/key-technology/human-interface/rz-stream-it.html" TargetMode="External"/><Relationship Id="rId22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A916-CDF7-4257-ABFF-EF69B4B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7002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8097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18</cp:revision>
  <cp:lastPrinted>2018-10-18T09:09:00Z</cp:lastPrinted>
  <dcterms:created xsi:type="dcterms:W3CDTF">2018-10-19T14:40:00Z</dcterms:created>
  <dcterms:modified xsi:type="dcterms:W3CDTF">2018-11-11T22:36:00Z</dcterms:modified>
</cp:coreProperties>
</file>