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D38A" w14:textId="77777777" w:rsidR="002F3DFF" w:rsidRDefault="002F3DFF" w:rsidP="002F3DFF">
      <w:pPr>
        <w:keepNext/>
        <w:widowControl/>
        <w:jc w:val="right"/>
        <w:outlineLvl w:val="0"/>
        <w:rPr>
          <w:rFonts w:ascii="Arial" w:hAnsi="Arial" w:cs="Arial"/>
          <w:b/>
          <w:color w:val="000000"/>
          <w:kern w:val="0"/>
          <w:sz w:val="26"/>
          <w:szCs w:val="26"/>
          <w:lang w:val="en-GB" w:eastAsia="de-DE"/>
        </w:rPr>
      </w:pPr>
      <w:r>
        <w:rPr>
          <w:rFonts w:ascii="Arial" w:hAnsi="Arial" w:cs="Arial"/>
          <w:b/>
          <w:color w:val="000000"/>
          <w:kern w:val="0"/>
          <w:sz w:val="26"/>
          <w:szCs w:val="26"/>
          <w:lang w:val="en-GB" w:eastAsia="de-DE"/>
        </w:rPr>
        <w:t>News Release</w:t>
      </w:r>
    </w:p>
    <w:p w14:paraId="23302D07" w14:textId="44DAF764" w:rsidR="002F3DFF" w:rsidRDefault="002F3DFF" w:rsidP="002F3DFF">
      <w:pPr>
        <w:keepNext/>
        <w:widowControl/>
        <w:tabs>
          <w:tab w:val="num" w:pos="432"/>
          <w:tab w:val="left" w:pos="3720"/>
          <w:tab w:val="right" w:pos="9184"/>
        </w:tabs>
        <w:ind w:left="432" w:hanging="432"/>
        <w:jc w:val="right"/>
        <w:outlineLvl w:val="0"/>
        <w:rPr>
          <w:rFonts w:ascii="Arial" w:hAnsi="Arial" w:cs="Arial"/>
          <w:color w:val="000000"/>
          <w:sz w:val="20"/>
          <w:lang w:val="en-GB"/>
        </w:rPr>
      </w:pPr>
      <w:r>
        <w:rPr>
          <w:rFonts w:ascii="Arial" w:hAnsi="Arial" w:cs="Arial"/>
          <w:color w:val="000000"/>
          <w:sz w:val="20"/>
          <w:lang w:val="en-GB"/>
        </w:rPr>
        <w:t>No.: REN080</w:t>
      </w:r>
      <w:r>
        <w:rPr>
          <w:rFonts w:ascii="Arial" w:hAnsi="Arial" w:cs="Arial"/>
          <w:color w:val="000000"/>
          <w:sz w:val="20"/>
          <w:lang w:val="en-GB"/>
        </w:rPr>
        <w:t>2</w:t>
      </w:r>
      <w:r>
        <w:rPr>
          <w:rFonts w:ascii="Arial" w:hAnsi="Arial" w:cs="Arial"/>
          <w:color w:val="000000"/>
          <w:sz w:val="20"/>
          <w:lang w:val="en-GB"/>
        </w:rPr>
        <w:t xml:space="preserve">(A) </w:t>
      </w:r>
    </w:p>
    <w:p w14:paraId="44837A36" w14:textId="77777777" w:rsidR="002F3DFF" w:rsidRPr="002F3DFF" w:rsidRDefault="002F3DFF" w:rsidP="00F03DBD">
      <w:pPr>
        <w:jc w:val="center"/>
        <w:rPr>
          <w:rFonts w:ascii="Arial" w:hAnsi="Arial" w:cs="Arial"/>
          <w:b/>
          <w:bCs/>
          <w:sz w:val="28"/>
          <w:szCs w:val="28"/>
          <w:lang w:val="en-GB"/>
        </w:rPr>
      </w:pPr>
    </w:p>
    <w:p w14:paraId="159FEABE" w14:textId="51F5246E" w:rsidR="00064C79" w:rsidRDefault="00FA19C7" w:rsidP="00F03DBD">
      <w:pPr>
        <w:jc w:val="center"/>
        <w:rPr>
          <w:rFonts w:ascii="Arial" w:hAnsi="Arial" w:cs="Arial"/>
          <w:b/>
          <w:bCs/>
          <w:sz w:val="28"/>
          <w:szCs w:val="28"/>
        </w:rPr>
      </w:pPr>
      <w:r w:rsidRPr="00FA19C7">
        <w:rPr>
          <w:rFonts w:ascii="Arial" w:hAnsi="Arial" w:cs="Arial"/>
          <w:b/>
          <w:bCs/>
          <w:sz w:val="28"/>
          <w:szCs w:val="28"/>
        </w:rPr>
        <w:t xml:space="preserve">New </w:t>
      </w:r>
      <w:r w:rsidR="00064C79" w:rsidRPr="00064C79">
        <w:rPr>
          <w:rFonts w:ascii="Arial" w:hAnsi="Arial" w:cs="Arial"/>
          <w:b/>
          <w:bCs/>
          <w:sz w:val="28"/>
          <w:szCs w:val="28"/>
        </w:rPr>
        <w:t xml:space="preserve">Renesas </w:t>
      </w:r>
      <w:r>
        <w:rPr>
          <w:rFonts w:ascii="Arial" w:hAnsi="Arial" w:cs="Arial"/>
          <w:b/>
          <w:bCs/>
          <w:sz w:val="28"/>
          <w:szCs w:val="28"/>
        </w:rPr>
        <w:t>Synergy</w:t>
      </w:r>
      <w:r w:rsidR="007C69B9">
        <w:rPr>
          <w:rFonts w:ascii="Arial" w:hAnsi="Arial" w:cs="Arial"/>
          <w:b/>
          <w:bCs/>
          <w:sz w:val="28"/>
          <w:szCs w:val="28"/>
        </w:rPr>
        <w:t>™</w:t>
      </w:r>
      <w:r>
        <w:rPr>
          <w:rFonts w:ascii="Arial" w:hAnsi="Arial" w:cs="Arial"/>
          <w:b/>
          <w:bCs/>
          <w:sz w:val="28"/>
          <w:szCs w:val="28"/>
        </w:rPr>
        <w:t xml:space="preserve"> Low-Power </w:t>
      </w:r>
      <w:r w:rsidR="00064C79">
        <w:rPr>
          <w:rFonts w:ascii="Arial" w:hAnsi="Arial" w:cs="Arial"/>
          <w:b/>
          <w:bCs/>
          <w:sz w:val="28"/>
          <w:szCs w:val="28"/>
        </w:rPr>
        <w:t xml:space="preserve">S1JA </w:t>
      </w:r>
      <w:r w:rsidR="00EC27A6">
        <w:rPr>
          <w:rFonts w:ascii="Arial" w:hAnsi="Arial" w:cs="Arial"/>
          <w:b/>
          <w:bCs/>
          <w:sz w:val="28"/>
          <w:szCs w:val="28"/>
        </w:rPr>
        <w:t xml:space="preserve">Microcontrollers </w:t>
      </w:r>
      <w:r>
        <w:rPr>
          <w:rFonts w:ascii="Arial" w:hAnsi="Arial" w:cs="Arial"/>
          <w:b/>
          <w:bCs/>
          <w:sz w:val="28"/>
          <w:szCs w:val="28"/>
        </w:rPr>
        <w:t xml:space="preserve">with Integrated Programmable Analog Simplify Designs and </w:t>
      </w:r>
      <w:r w:rsidR="000B47E6">
        <w:rPr>
          <w:rFonts w:ascii="Arial" w:hAnsi="Arial" w:cs="Arial"/>
          <w:b/>
          <w:bCs/>
          <w:sz w:val="28"/>
          <w:szCs w:val="28"/>
        </w:rPr>
        <w:t xml:space="preserve">Reduce BOM </w:t>
      </w:r>
      <w:r w:rsidR="00EC27A6">
        <w:rPr>
          <w:rFonts w:ascii="Arial" w:hAnsi="Arial" w:cs="Arial"/>
          <w:b/>
          <w:bCs/>
          <w:sz w:val="28"/>
          <w:szCs w:val="28"/>
        </w:rPr>
        <w:t xml:space="preserve">for Industrial </w:t>
      </w:r>
      <w:r w:rsidR="007B7C20">
        <w:rPr>
          <w:rFonts w:ascii="Arial" w:hAnsi="Arial" w:cs="Arial"/>
          <w:b/>
          <w:bCs/>
          <w:sz w:val="28"/>
          <w:szCs w:val="28"/>
        </w:rPr>
        <w:t xml:space="preserve">IoT </w:t>
      </w:r>
      <w:r>
        <w:rPr>
          <w:rFonts w:ascii="Arial" w:hAnsi="Arial" w:cs="Arial"/>
          <w:b/>
          <w:bCs/>
          <w:sz w:val="28"/>
          <w:szCs w:val="28"/>
        </w:rPr>
        <w:t xml:space="preserve">Sensor </w:t>
      </w:r>
      <w:r w:rsidR="00EC27A6">
        <w:rPr>
          <w:rFonts w:ascii="Arial" w:hAnsi="Arial" w:cs="Arial"/>
          <w:b/>
          <w:bCs/>
          <w:sz w:val="28"/>
          <w:szCs w:val="28"/>
        </w:rPr>
        <w:t>Applications</w:t>
      </w:r>
    </w:p>
    <w:p w14:paraId="146371CC" w14:textId="3F646764" w:rsidR="00501687" w:rsidRPr="00D23F8E" w:rsidRDefault="00501687" w:rsidP="00F03DBD">
      <w:pPr>
        <w:jc w:val="center"/>
        <w:rPr>
          <w:rFonts w:ascii="Arial" w:hAnsi="Arial" w:cs="Arial"/>
        </w:rPr>
      </w:pPr>
    </w:p>
    <w:p w14:paraId="56873CD4" w14:textId="26276FB4" w:rsidR="000C6EEA" w:rsidRDefault="002F3DFF" w:rsidP="002E6F32">
      <w:pPr>
        <w:autoSpaceDE w:val="0"/>
        <w:autoSpaceDN w:val="0"/>
        <w:adjustRightInd w:val="0"/>
        <w:snapToGrid w:val="0"/>
        <w:jc w:val="left"/>
        <w:rPr>
          <w:rFonts w:asciiTheme="majorHAnsi" w:hAnsiTheme="majorHAnsi" w:cstheme="majorHAnsi"/>
          <w:sz w:val="22"/>
          <w:szCs w:val="22"/>
          <w:lang w:val="en-GB"/>
        </w:rPr>
      </w:pPr>
      <w:r>
        <w:rPr>
          <w:rStyle w:val="bold1"/>
          <w:rFonts w:asciiTheme="majorHAnsi" w:eastAsia="Arial Unicode MS" w:hAnsiTheme="majorHAnsi" w:cstheme="majorHAnsi"/>
          <w:bCs w:val="0"/>
          <w:sz w:val="22"/>
          <w:szCs w:val="22"/>
          <w:lang w:val="en-GB"/>
        </w:rPr>
        <w:t>Düsseldorf</w:t>
      </w:r>
      <w:r w:rsidR="00501687" w:rsidRPr="001C7CA2">
        <w:rPr>
          <w:rStyle w:val="bold1"/>
          <w:rFonts w:asciiTheme="majorHAnsi" w:eastAsia="Arial Unicode MS" w:hAnsiTheme="majorHAnsi" w:cstheme="majorHAnsi"/>
          <w:bCs w:val="0"/>
          <w:sz w:val="22"/>
          <w:szCs w:val="22"/>
          <w:lang w:val="en-GB"/>
        </w:rPr>
        <w:t xml:space="preserve">, </w:t>
      </w:r>
      <w:r w:rsidR="009230F1">
        <w:rPr>
          <w:rStyle w:val="bold1"/>
          <w:rFonts w:asciiTheme="majorHAnsi" w:eastAsia="Arial Unicode MS" w:hAnsiTheme="majorHAnsi" w:cstheme="majorHAnsi"/>
          <w:bCs w:val="0"/>
          <w:sz w:val="22"/>
          <w:szCs w:val="22"/>
          <w:lang w:val="en-GB"/>
        </w:rPr>
        <w:t>November 27</w:t>
      </w:r>
      <w:r w:rsidR="00501687" w:rsidRPr="00E662A6">
        <w:rPr>
          <w:rStyle w:val="bold1"/>
          <w:rFonts w:asciiTheme="majorHAnsi" w:eastAsia="Arial Unicode MS" w:hAnsiTheme="majorHAnsi" w:cstheme="majorHAnsi"/>
          <w:bCs w:val="0"/>
          <w:sz w:val="22"/>
          <w:szCs w:val="22"/>
          <w:lang w:val="en-GB"/>
        </w:rPr>
        <w:t>, 2018</w:t>
      </w:r>
      <w:r w:rsidR="00501687" w:rsidRPr="001C7CA2">
        <w:rPr>
          <w:rStyle w:val="bold1"/>
          <w:rFonts w:asciiTheme="majorHAnsi" w:eastAsia="Arial Unicode MS" w:hAnsiTheme="majorHAnsi" w:cstheme="majorHAnsi"/>
          <w:bCs w:val="0"/>
          <w:sz w:val="22"/>
          <w:szCs w:val="22"/>
          <w:lang w:val="en-GB"/>
        </w:rPr>
        <w:t xml:space="preserve"> </w:t>
      </w:r>
      <w:r w:rsidR="00501687" w:rsidRPr="001C7CA2">
        <w:rPr>
          <w:rFonts w:asciiTheme="majorHAnsi" w:hAnsiTheme="majorHAnsi" w:cstheme="majorHAnsi"/>
          <w:sz w:val="22"/>
          <w:szCs w:val="22"/>
          <w:lang w:val="en-GB"/>
        </w:rPr>
        <w:t xml:space="preserve">– </w:t>
      </w:r>
      <w:r w:rsidR="00501687" w:rsidRPr="001C7CA2">
        <w:rPr>
          <w:rFonts w:asciiTheme="majorHAnsi" w:hAnsiTheme="majorHAnsi" w:cstheme="majorHAnsi"/>
          <w:sz w:val="22"/>
          <w:szCs w:val="22"/>
        </w:rPr>
        <w:t>Renesas Electronics Corporation (TSE:6723), a premier supplier of advanced semiconductor solutions,</w:t>
      </w:r>
      <w:r w:rsidR="00501687" w:rsidRPr="001C7CA2">
        <w:rPr>
          <w:rFonts w:asciiTheme="majorHAnsi" w:hAnsiTheme="majorHAnsi" w:cstheme="majorHAnsi"/>
          <w:sz w:val="22"/>
          <w:szCs w:val="22"/>
          <w:lang w:val="en-GB"/>
        </w:rPr>
        <w:t xml:space="preserve"> today </w:t>
      </w:r>
      <w:r w:rsidR="00410B8E">
        <w:rPr>
          <w:rFonts w:asciiTheme="majorHAnsi" w:hAnsiTheme="majorHAnsi" w:cstheme="majorHAnsi"/>
          <w:sz w:val="22"/>
          <w:szCs w:val="22"/>
          <w:lang w:val="en-GB"/>
        </w:rPr>
        <w:t xml:space="preserve">expanded its </w:t>
      </w:r>
      <w:r w:rsidR="00410B8E" w:rsidRPr="00410B8E">
        <w:rPr>
          <w:rFonts w:asciiTheme="majorHAnsi" w:hAnsiTheme="majorHAnsi" w:cstheme="majorHAnsi"/>
          <w:sz w:val="22"/>
          <w:szCs w:val="22"/>
          <w:lang w:val="en-GB"/>
        </w:rPr>
        <w:t>Renesas Synergy™ S1 microcontroller (MCU)</w:t>
      </w:r>
      <w:r w:rsidR="00410B8E">
        <w:rPr>
          <w:rFonts w:asciiTheme="majorHAnsi" w:hAnsiTheme="majorHAnsi" w:cstheme="majorHAnsi"/>
          <w:sz w:val="22"/>
          <w:szCs w:val="22"/>
          <w:lang w:val="en-GB"/>
        </w:rPr>
        <w:t xml:space="preserve"> series </w:t>
      </w:r>
      <w:r w:rsidR="005D32D1">
        <w:rPr>
          <w:rFonts w:asciiTheme="majorHAnsi" w:hAnsiTheme="majorHAnsi" w:cstheme="majorHAnsi"/>
          <w:sz w:val="22"/>
          <w:szCs w:val="22"/>
          <w:lang w:val="en-GB"/>
        </w:rPr>
        <w:t>with the introduction of the</w:t>
      </w:r>
      <w:r w:rsidR="00410B8E">
        <w:rPr>
          <w:rFonts w:asciiTheme="majorHAnsi" w:hAnsiTheme="majorHAnsi" w:cstheme="majorHAnsi"/>
          <w:sz w:val="22"/>
          <w:szCs w:val="22"/>
          <w:lang w:val="en-GB"/>
        </w:rPr>
        <w:t xml:space="preserve"> </w:t>
      </w:r>
      <w:hyperlink r:id="rId8" w:history="1">
        <w:r w:rsidR="00410B8E" w:rsidRPr="005D32D1">
          <w:rPr>
            <w:rStyle w:val="Hyperlink"/>
            <w:rFonts w:asciiTheme="majorHAnsi" w:hAnsiTheme="majorHAnsi" w:cstheme="majorHAnsi"/>
            <w:sz w:val="22"/>
            <w:szCs w:val="22"/>
            <w:lang w:val="en-GB"/>
          </w:rPr>
          <w:t>S1JA MCU Group</w:t>
        </w:r>
      </w:hyperlink>
      <w:r w:rsidR="005D32D1">
        <w:rPr>
          <w:rFonts w:asciiTheme="majorHAnsi" w:hAnsiTheme="majorHAnsi" w:cstheme="majorHAnsi"/>
          <w:sz w:val="22"/>
          <w:szCs w:val="22"/>
          <w:lang w:val="en-GB"/>
        </w:rPr>
        <w:t xml:space="preserve">. </w:t>
      </w:r>
      <w:r w:rsidR="000C6EEA">
        <w:rPr>
          <w:rFonts w:asciiTheme="majorHAnsi" w:hAnsiTheme="majorHAnsi" w:cstheme="majorHAnsi"/>
          <w:sz w:val="22"/>
          <w:szCs w:val="22"/>
          <w:lang w:val="en-GB"/>
        </w:rPr>
        <w:t xml:space="preserve">The </w:t>
      </w:r>
      <w:r w:rsidR="007C52A5">
        <w:rPr>
          <w:rFonts w:asciiTheme="majorHAnsi" w:hAnsiTheme="majorHAnsi" w:cstheme="majorHAnsi"/>
          <w:sz w:val="22"/>
          <w:szCs w:val="22"/>
          <w:lang w:val="en-GB"/>
        </w:rPr>
        <w:t>ultra-low power</w:t>
      </w:r>
      <w:r w:rsidR="005D32D1">
        <w:rPr>
          <w:rFonts w:asciiTheme="majorHAnsi" w:hAnsiTheme="majorHAnsi" w:cstheme="majorHAnsi"/>
          <w:sz w:val="22"/>
          <w:szCs w:val="22"/>
          <w:lang w:val="en-GB"/>
        </w:rPr>
        <w:t xml:space="preserve"> S1JA MCUs</w:t>
      </w:r>
      <w:r w:rsidR="0072303C">
        <w:rPr>
          <w:rFonts w:asciiTheme="majorHAnsi" w:hAnsiTheme="majorHAnsi" w:cstheme="majorHAnsi"/>
          <w:sz w:val="22"/>
          <w:szCs w:val="22"/>
          <w:lang w:val="en-GB"/>
        </w:rPr>
        <w:t xml:space="preserve"> </w:t>
      </w:r>
      <w:r w:rsidR="005D32D1">
        <w:rPr>
          <w:rFonts w:asciiTheme="majorHAnsi" w:hAnsiTheme="majorHAnsi" w:cstheme="majorHAnsi"/>
          <w:sz w:val="22"/>
          <w:szCs w:val="22"/>
          <w:lang w:val="en-GB"/>
        </w:rPr>
        <w:t>feature the</w:t>
      </w:r>
      <w:r w:rsidR="00A82728">
        <w:rPr>
          <w:rFonts w:asciiTheme="majorHAnsi" w:hAnsiTheme="majorHAnsi" w:cstheme="majorHAnsi"/>
          <w:sz w:val="22"/>
          <w:szCs w:val="22"/>
          <w:lang w:val="en-GB"/>
        </w:rPr>
        <w:t xml:space="preserve"> </w:t>
      </w:r>
      <w:r w:rsidR="005D32D1" w:rsidRPr="005D32D1">
        <w:rPr>
          <w:rFonts w:asciiTheme="majorHAnsi" w:hAnsiTheme="majorHAnsi" w:cstheme="majorHAnsi"/>
          <w:sz w:val="22"/>
          <w:szCs w:val="22"/>
        </w:rPr>
        <w:t>48 MHz Arm® Cortex®-</w:t>
      </w:r>
      <w:r w:rsidR="005D32D1" w:rsidRPr="005D32D1">
        <w:rPr>
          <w:rFonts w:asciiTheme="majorHAnsi" w:hAnsiTheme="majorHAnsi" w:cstheme="majorHAnsi"/>
          <w:sz w:val="22"/>
          <w:szCs w:val="22"/>
          <w:lang w:val="en-GB"/>
        </w:rPr>
        <w:t xml:space="preserve">M23 core </w:t>
      </w:r>
      <w:r w:rsidR="005D32D1">
        <w:rPr>
          <w:rFonts w:asciiTheme="majorHAnsi" w:hAnsiTheme="majorHAnsi" w:cstheme="majorHAnsi"/>
          <w:sz w:val="22"/>
          <w:szCs w:val="22"/>
          <w:lang w:val="en-GB"/>
        </w:rPr>
        <w:t xml:space="preserve">and </w:t>
      </w:r>
      <w:r w:rsidR="001931B7">
        <w:rPr>
          <w:rFonts w:asciiTheme="majorHAnsi" w:hAnsiTheme="majorHAnsi" w:cstheme="majorHAnsi"/>
          <w:sz w:val="22"/>
          <w:szCs w:val="22"/>
          <w:lang w:val="en-GB"/>
        </w:rPr>
        <w:t>integrate</w:t>
      </w:r>
      <w:r w:rsidR="00A82728">
        <w:rPr>
          <w:rFonts w:asciiTheme="majorHAnsi" w:hAnsiTheme="majorHAnsi" w:cstheme="majorHAnsi"/>
          <w:sz w:val="22"/>
          <w:szCs w:val="22"/>
          <w:lang w:val="en-GB"/>
        </w:rPr>
        <w:t xml:space="preserve"> </w:t>
      </w:r>
      <w:r w:rsidR="0072303C">
        <w:rPr>
          <w:rFonts w:asciiTheme="majorHAnsi" w:hAnsiTheme="majorHAnsi" w:cstheme="majorHAnsi"/>
          <w:sz w:val="22"/>
          <w:szCs w:val="22"/>
          <w:lang w:val="en-GB"/>
        </w:rPr>
        <w:t xml:space="preserve">best-in-class </w:t>
      </w:r>
      <w:r w:rsidR="005B667C">
        <w:rPr>
          <w:rFonts w:asciiTheme="majorHAnsi" w:hAnsiTheme="majorHAnsi" w:cstheme="majorHAnsi"/>
          <w:sz w:val="22"/>
          <w:szCs w:val="22"/>
          <w:lang w:val="en-GB"/>
        </w:rPr>
        <w:t>programmable analog</w:t>
      </w:r>
      <w:r w:rsidR="0072303C">
        <w:rPr>
          <w:rFonts w:asciiTheme="majorHAnsi" w:hAnsiTheme="majorHAnsi" w:cstheme="majorHAnsi"/>
          <w:sz w:val="22"/>
          <w:szCs w:val="22"/>
          <w:lang w:val="en-GB"/>
        </w:rPr>
        <w:t xml:space="preserve"> and security functions</w:t>
      </w:r>
      <w:r w:rsidR="0091398D">
        <w:rPr>
          <w:rFonts w:asciiTheme="majorHAnsi" w:hAnsiTheme="majorHAnsi" w:cstheme="majorHAnsi"/>
          <w:sz w:val="22"/>
          <w:szCs w:val="22"/>
          <w:lang w:val="en-GB"/>
        </w:rPr>
        <w:t xml:space="preserve"> for</w:t>
      </w:r>
      <w:r w:rsidR="005B667C">
        <w:rPr>
          <w:rFonts w:asciiTheme="majorHAnsi" w:hAnsiTheme="majorHAnsi" w:cstheme="majorHAnsi"/>
          <w:sz w:val="22"/>
          <w:szCs w:val="22"/>
          <w:lang w:val="en-GB"/>
        </w:rPr>
        <w:t xml:space="preserve"> high</w:t>
      </w:r>
      <w:r w:rsidR="001931B7">
        <w:rPr>
          <w:rFonts w:asciiTheme="majorHAnsi" w:hAnsiTheme="majorHAnsi" w:cstheme="majorHAnsi"/>
          <w:sz w:val="22"/>
          <w:szCs w:val="22"/>
          <w:lang w:val="en-GB"/>
        </w:rPr>
        <w:t>-</w:t>
      </w:r>
      <w:r w:rsidR="00964FE9">
        <w:rPr>
          <w:rFonts w:asciiTheme="majorHAnsi" w:hAnsiTheme="majorHAnsi" w:cstheme="majorHAnsi"/>
          <w:sz w:val="22"/>
          <w:szCs w:val="22"/>
          <w:lang w:val="en-GB"/>
        </w:rPr>
        <w:t xml:space="preserve">accuracy </w:t>
      </w:r>
      <w:r w:rsidR="00A82728">
        <w:rPr>
          <w:rFonts w:asciiTheme="majorHAnsi" w:hAnsiTheme="majorHAnsi" w:cstheme="majorHAnsi"/>
          <w:sz w:val="22"/>
          <w:szCs w:val="22"/>
          <w:lang w:val="en-GB"/>
        </w:rPr>
        <w:t>sensor</w:t>
      </w:r>
      <w:r w:rsidR="005B667C">
        <w:rPr>
          <w:rFonts w:asciiTheme="majorHAnsi" w:hAnsiTheme="majorHAnsi" w:cstheme="majorHAnsi"/>
          <w:sz w:val="22"/>
          <w:szCs w:val="22"/>
          <w:lang w:val="en-GB"/>
        </w:rPr>
        <w:t xml:space="preserve"> signal acquisition and conditioning</w:t>
      </w:r>
      <w:r w:rsidR="006E66C9">
        <w:rPr>
          <w:rFonts w:asciiTheme="majorHAnsi" w:hAnsiTheme="majorHAnsi" w:cstheme="majorHAnsi"/>
          <w:sz w:val="22"/>
          <w:szCs w:val="22"/>
          <w:lang w:val="en-GB"/>
        </w:rPr>
        <w:t xml:space="preserve">. The S1JA MCUs </w:t>
      </w:r>
      <w:r w:rsidR="00F80639">
        <w:rPr>
          <w:rFonts w:asciiTheme="majorHAnsi" w:hAnsiTheme="majorHAnsi" w:cstheme="majorHAnsi"/>
          <w:sz w:val="22"/>
          <w:szCs w:val="22"/>
          <w:lang w:val="en-GB"/>
        </w:rPr>
        <w:t>target</w:t>
      </w:r>
      <w:r w:rsidR="005B667C">
        <w:rPr>
          <w:rFonts w:asciiTheme="majorHAnsi" w:hAnsiTheme="majorHAnsi" w:cstheme="majorHAnsi"/>
          <w:sz w:val="22"/>
          <w:szCs w:val="22"/>
          <w:lang w:val="en-GB"/>
        </w:rPr>
        <w:t xml:space="preserve"> </w:t>
      </w:r>
      <w:r w:rsidR="0071263F">
        <w:rPr>
          <w:rFonts w:asciiTheme="majorHAnsi" w:hAnsiTheme="majorHAnsi" w:cstheme="majorHAnsi"/>
          <w:sz w:val="22"/>
          <w:szCs w:val="22"/>
          <w:lang w:val="en-GB"/>
        </w:rPr>
        <w:t xml:space="preserve">cost sensitive and low power </w:t>
      </w:r>
      <w:r w:rsidR="005B667C">
        <w:rPr>
          <w:rFonts w:asciiTheme="majorHAnsi" w:hAnsiTheme="majorHAnsi" w:cstheme="majorHAnsi"/>
          <w:sz w:val="22"/>
          <w:szCs w:val="22"/>
          <w:lang w:val="en-GB"/>
        </w:rPr>
        <w:t>Industrial Internet of Thin</w:t>
      </w:r>
      <w:r w:rsidR="00A82728">
        <w:rPr>
          <w:rFonts w:asciiTheme="majorHAnsi" w:hAnsiTheme="majorHAnsi" w:cstheme="majorHAnsi"/>
          <w:sz w:val="22"/>
          <w:szCs w:val="22"/>
          <w:lang w:val="en-GB"/>
        </w:rPr>
        <w:t xml:space="preserve">gs (IIoT) sensor </w:t>
      </w:r>
      <w:r w:rsidR="005B667C">
        <w:rPr>
          <w:rFonts w:asciiTheme="majorHAnsi" w:hAnsiTheme="majorHAnsi" w:cstheme="majorHAnsi"/>
          <w:sz w:val="22"/>
          <w:szCs w:val="22"/>
          <w:lang w:val="en-GB"/>
        </w:rPr>
        <w:t>applications such as flow control meters, multisensor systems,</w:t>
      </w:r>
      <w:r w:rsidR="007C52A5">
        <w:rPr>
          <w:rFonts w:asciiTheme="majorHAnsi" w:hAnsiTheme="majorHAnsi" w:cstheme="majorHAnsi"/>
          <w:sz w:val="22"/>
          <w:szCs w:val="22"/>
          <w:lang w:val="en-GB"/>
        </w:rPr>
        <w:t xml:space="preserve"> </w:t>
      </w:r>
      <w:r w:rsidR="00DC4655">
        <w:rPr>
          <w:rFonts w:asciiTheme="majorHAnsi" w:hAnsiTheme="majorHAnsi" w:cstheme="majorHAnsi"/>
          <w:sz w:val="22"/>
          <w:szCs w:val="22"/>
          <w:lang w:val="en-GB"/>
        </w:rPr>
        <w:t>headless medical</w:t>
      </w:r>
      <w:r w:rsidR="00D2417F">
        <w:rPr>
          <w:rFonts w:asciiTheme="majorHAnsi" w:hAnsiTheme="majorHAnsi" w:cstheme="majorHAnsi"/>
          <w:sz w:val="22"/>
          <w:szCs w:val="22"/>
          <w:lang w:val="en-GB"/>
        </w:rPr>
        <w:t xml:space="preserve"> </w:t>
      </w:r>
      <w:r w:rsidR="007C52A5">
        <w:rPr>
          <w:rFonts w:asciiTheme="majorHAnsi" w:hAnsiTheme="majorHAnsi" w:cstheme="majorHAnsi"/>
          <w:sz w:val="22"/>
          <w:szCs w:val="22"/>
          <w:lang w:val="en-GB"/>
        </w:rPr>
        <w:t>monitors and instrumentation systems</w:t>
      </w:r>
      <w:r w:rsidR="00DC4655">
        <w:rPr>
          <w:rFonts w:asciiTheme="majorHAnsi" w:hAnsiTheme="majorHAnsi" w:cstheme="majorHAnsi"/>
          <w:sz w:val="22"/>
          <w:szCs w:val="22"/>
          <w:lang w:val="en-GB"/>
        </w:rPr>
        <w:t>, and single-phase electricity meters.</w:t>
      </w:r>
    </w:p>
    <w:p w14:paraId="28D1FCE2" w14:textId="77777777" w:rsidR="000C6EEA" w:rsidRDefault="000C6EEA" w:rsidP="002E6F32">
      <w:pPr>
        <w:autoSpaceDE w:val="0"/>
        <w:autoSpaceDN w:val="0"/>
        <w:adjustRightInd w:val="0"/>
        <w:snapToGrid w:val="0"/>
        <w:jc w:val="left"/>
        <w:rPr>
          <w:rFonts w:asciiTheme="majorHAnsi" w:hAnsiTheme="majorHAnsi" w:cstheme="majorHAnsi"/>
          <w:sz w:val="22"/>
          <w:szCs w:val="22"/>
          <w:lang w:val="en-GB"/>
        </w:rPr>
      </w:pPr>
    </w:p>
    <w:p w14:paraId="451B9C01" w14:textId="13768141" w:rsidR="003C75FD" w:rsidRDefault="00843E3A" w:rsidP="00143FBF">
      <w:pPr>
        <w:autoSpaceDE w:val="0"/>
        <w:autoSpaceDN w:val="0"/>
        <w:adjustRightInd w:val="0"/>
        <w:snapToGrid w:val="0"/>
        <w:jc w:val="left"/>
        <w:rPr>
          <w:rFonts w:asciiTheme="majorHAnsi" w:hAnsiTheme="majorHAnsi" w:cstheme="majorHAnsi"/>
          <w:sz w:val="22"/>
          <w:szCs w:val="22"/>
        </w:rPr>
      </w:pPr>
      <w:r>
        <w:rPr>
          <w:rFonts w:asciiTheme="majorHAnsi" w:hAnsiTheme="majorHAnsi" w:cstheme="majorHAnsi"/>
          <w:sz w:val="22"/>
          <w:szCs w:val="22"/>
          <w:lang w:val="en-GB"/>
        </w:rPr>
        <w:t xml:space="preserve">The S1JA </w:t>
      </w:r>
      <w:r w:rsidR="0045781C">
        <w:rPr>
          <w:rFonts w:asciiTheme="majorHAnsi" w:hAnsiTheme="majorHAnsi" w:cstheme="majorHAnsi"/>
          <w:sz w:val="22"/>
          <w:szCs w:val="22"/>
          <w:lang w:val="en-GB"/>
        </w:rPr>
        <w:t>Group include five</w:t>
      </w:r>
      <w:r w:rsidR="001D6482">
        <w:rPr>
          <w:rFonts w:asciiTheme="majorHAnsi" w:hAnsiTheme="majorHAnsi" w:cstheme="majorHAnsi"/>
          <w:sz w:val="22"/>
          <w:szCs w:val="22"/>
          <w:lang w:val="en-GB"/>
        </w:rPr>
        <w:t xml:space="preserve"> </w:t>
      </w:r>
      <w:r w:rsidR="007241E6">
        <w:rPr>
          <w:rFonts w:asciiTheme="majorHAnsi" w:hAnsiTheme="majorHAnsi" w:cstheme="majorHAnsi"/>
          <w:sz w:val="22"/>
          <w:szCs w:val="22"/>
        </w:rPr>
        <w:t>MCUs</w:t>
      </w:r>
      <w:r w:rsidRPr="00843E3A">
        <w:rPr>
          <w:rFonts w:asciiTheme="majorHAnsi" w:hAnsiTheme="majorHAnsi" w:cstheme="majorHAnsi"/>
          <w:sz w:val="22"/>
          <w:szCs w:val="22"/>
        </w:rPr>
        <w:t xml:space="preserve"> </w:t>
      </w:r>
      <w:r w:rsidR="00CE680A" w:rsidRPr="00CE680A">
        <w:rPr>
          <w:rFonts w:asciiTheme="majorHAnsi" w:hAnsiTheme="majorHAnsi" w:cstheme="majorHAnsi"/>
          <w:sz w:val="22"/>
          <w:szCs w:val="22"/>
          <w:lang w:val="en-GB"/>
        </w:rPr>
        <w:t>with</w:t>
      </w:r>
      <w:r w:rsidR="00457863">
        <w:rPr>
          <w:rFonts w:asciiTheme="majorHAnsi" w:hAnsiTheme="majorHAnsi" w:cstheme="majorHAnsi"/>
          <w:sz w:val="22"/>
          <w:szCs w:val="22"/>
        </w:rPr>
        <w:t xml:space="preserve"> up to 256 KB flash memory, up to </w:t>
      </w:r>
      <w:r w:rsidR="00CE680A" w:rsidRPr="00CE680A">
        <w:rPr>
          <w:rFonts w:asciiTheme="majorHAnsi" w:hAnsiTheme="majorHAnsi" w:cstheme="majorHAnsi"/>
          <w:sz w:val="22"/>
          <w:szCs w:val="22"/>
        </w:rPr>
        <w:t>32 KB SRAM memory</w:t>
      </w:r>
      <w:r w:rsidR="00457863">
        <w:rPr>
          <w:rFonts w:asciiTheme="majorHAnsi" w:hAnsiTheme="majorHAnsi" w:cstheme="majorHAnsi"/>
          <w:sz w:val="22"/>
          <w:szCs w:val="22"/>
        </w:rPr>
        <w:t>, and a wide operating voltage range of 1.6V to 5.5V</w:t>
      </w:r>
      <w:r w:rsidRPr="00843E3A">
        <w:rPr>
          <w:rFonts w:asciiTheme="majorHAnsi" w:hAnsiTheme="majorHAnsi" w:cstheme="majorHAnsi"/>
          <w:sz w:val="22"/>
          <w:szCs w:val="22"/>
        </w:rPr>
        <w:t xml:space="preserve">. </w:t>
      </w:r>
      <w:r w:rsidR="00C27707">
        <w:rPr>
          <w:rFonts w:asciiTheme="majorHAnsi" w:hAnsiTheme="majorHAnsi" w:cstheme="majorHAnsi"/>
          <w:sz w:val="22"/>
          <w:szCs w:val="22"/>
        </w:rPr>
        <w:t>Each MCU</w:t>
      </w:r>
      <w:r w:rsidR="0071263F">
        <w:rPr>
          <w:rFonts w:asciiTheme="majorHAnsi" w:hAnsiTheme="majorHAnsi" w:cstheme="majorHAnsi"/>
          <w:sz w:val="22"/>
          <w:szCs w:val="22"/>
        </w:rPr>
        <w:t xml:space="preserve"> integrate</w:t>
      </w:r>
      <w:r w:rsidR="00C27707">
        <w:rPr>
          <w:rFonts w:asciiTheme="majorHAnsi" w:hAnsiTheme="majorHAnsi" w:cstheme="majorHAnsi"/>
          <w:sz w:val="22"/>
          <w:szCs w:val="22"/>
        </w:rPr>
        <w:t xml:space="preserve">s </w:t>
      </w:r>
      <w:r w:rsidR="00457863">
        <w:rPr>
          <w:rFonts w:asciiTheme="majorHAnsi" w:hAnsiTheme="majorHAnsi" w:cstheme="majorHAnsi"/>
          <w:sz w:val="22"/>
          <w:szCs w:val="22"/>
        </w:rPr>
        <w:t xml:space="preserve">a </w:t>
      </w:r>
      <w:r w:rsidR="00B00AB5">
        <w:rPr>
          <w:rFonts w:asciiTheme="majorHAnsi" w:hAnsiTheme="majorHAnsi" w:cstheme="majorHAnsi"/>
          <w:sz w:val="22"/>
          <w:szCs w:val="22"/>
        </w:rPr>
        <w:t>sensor-biasing</w:t>
      </w:r>
      <w:r w:rsidR="00457863">
        <w:rPr>
          <w:rFonts w:asciiTheme="majorHAnsi" w:hAnsiTheme="majorHAnsi" w:cstheme="majorHAnsi"/>
          <w:sz w:val="22"/>
          <w:szCs w:val="22"/>
        </w:rPr>
        <w:t xml:space="preserve"> unit that supplies accurate power to the external sensor, and </w:t>
      </w:r>
      <w:r w:rsidR="00C27707">
        <w:rPr>
          <w:rFonts w:asciiTheme="majorHAnsi" w:hAnsiTheme="majorHAnsi" w:cstheme="majorHAnsi"/>
          <w:sz w:val="22"/>
          <w:szCs w:val="22"/>
        </w:rPr>
        <w:t xml:space="preserve">a </w:t>
      </w:r>
      <w:r w:rsidR="00C27707" w:rsidRPr="00843E3A">
        <w:rPr>
          <w:rFonts w:asciiTheme="majorHAnsi" w:hAnsiTheme="majorHAnsi" w:cstheme="majorHAnsi"/>
          <w:sz w:val="22"/>
          <w:szCs w:val="22"/>
        </w:rPr>
        <w:t>hi</w:t>
      </w:r>
      <w:r w:rsidR="00C27707">
        <w:rPr>
          <w:rFonts w:asciiTheme="majorHAnsi" w:hAnsiTheme="majorHAnsi" w:cstheme="majorHAnsi"/>
          <w:sz w:val="22"/>
          <w:szCs w:val="22"/>
        </w:rPr>
        <w:t xml:space="preserve">ghly configurable analog fabric </w:t>
      </w:r>
      <w:r w:rsidR="007241E6">
        <w:rPr>
          <w:rFonts w:asciiTheme="majorHAnsi" w:hAnsiTheme="majorHAnsi" w:cstheme="majorHAnsi"/>
          <w:sz w:val="22"/>
          <w:szCs w:val="22"/>
        </w:rPr>
        <w:t>that processes</w:t>
      </w:r>
      <w:r w:rsidR="007241E6" w:rsidRPr="00A3743B">
        <w:rPr>
          <w:rFonts w:asciiTheme="majorHAnsi" w:hAnsiTheme="majorHAnsi" w:cstheme="majorHAnsi"/>
          <w:sz w:val="22"/>
          <w:szCs w:val="22"/>
        </w:rPr>
        <w:t xml:space="preserve"> complex algorithms to maximize s</w:t>
      </w:r>
      <w:r w:rsidR="006060BE">
        <w:rPr>
          <w:rFonts w:asciiTheme="majorHAnsi" w:hAnsiTheme="majorHAnsi" w:cstheme="majorHAnsi"/>
          <w:sz w:val="22"/>
          <w:szCs w:val="22"/>
        </w:rPr>
        <w:t>ignal conditioning and precise</w:t>
      </w:r>
      <w:r w:rsidR="007241E6" w:rsidRPr="00A3743B">
        <w:rPr>
          <w:rFonts w:asciiTheme="majorHAnsi" w:hAnsiTheme="majorHAnsi" w:cstheme="majorHAnsi"/>
          <w:sz w:val="22"/>
          <w:szCs w:val="22"/>
        </w:rPr>
        <w:t xml:space="preserve"> analog measurements</w:t>
      </w:r>
      <w:r w:rsidR="00143FBF">
        <w:rPr>
          <w:rFonts w:asciiTheme="majorHAnsi" w:hAnsiTheme="majorHAnsi" w:cstheme="majorHAnsi"/>
          <w:sz w:val="22"/>
          <w:szCs w:val="22"/>
        </w:rPr>
        <w:t xml:space="preserve">. On-chip </w:t>
      </w:r>
      <w:r w:rsidR="007241E6">
        <w:rPr>
          <w:rFonts w:asciiTheme="majorHAnsi" w:hAnsiTheme="majorHAnsi" w:cstheme="majorHAnsi"/>
          <w:sz w:val="22"/>
          <w:szCs w:val="22"/>
        </w:rPr>
        <w:t>analog components include</w:t>
      </w:r>
      <w:r w:rsidR="001F5949">
        <w:rPr>
          <w:rFonts w:asciiTheme="majorHAnsi" w:hAnsiTheme="majorHAnsi" w:cstheme="majorHAnsi"/>
          <w:sz w:val="22"/>
          <w:szCs w:val="22"/>
        </w:rPr>
        <w:t xml:space="preserve"> a</w:t>
      </w:r>
      <w:r w:rsidRPr="00843E3A">
        <w:rPr>
          <w:rFonts w:asciiTheme="majorHAnsi" w:hAnsiTheme="majorHAnsi" w:cstheme="majorHAnsi"/>
          <w:sz w:val="22"/>
          <w:szCs w:val="22"/>
        </w:rPr>
        <w:t xml:space="preserve"> </w:t>
      </w:r>
      <w:r w:rsidR="004F0170">
        <w:rPr>
          <w:rFonts w:asciiTheme="majorHAnsi" w:hAnsiTheme="majorHAnsi" w:cstheme="majorHAnsi"/>
          <w:sz w:val="22"/>
          <w:szCs w:val="22"/>
        </w:rPr>
        <w:t>high accuracy</w:t>
      </w:r>
      <w:r w:rsidR="00255DF9">
        <w:rPr>
          <w:rFonts w:asciiTheme="majorHAnsi" w:hAnsiTheme="majorHAnsi" w:cstheme="majorHAnsi"/>
          <w:sz w:val="22"/>
          <w:szCs w:val="22"/>
        </w:rPr>
        <w:t xml:space="preserve"> </w:t>
      </w:r>
      <w:r w:rsidRPr="00843E3A">
        <w:rPr>
          <w:rFonts w:asciiTheme="majorHAnsi" w:hAnsiTheme="majorHAnsi" w:cstheme="majorHAnsi"/>
          <w:sz w:val="22"/>
          <w:szCs w:val="22"/>
        </w:rPr>
        <w:t xml:space="preserve">16-bit </w:t>
      </w:r>
      <w:r w:rsidR="00DC2004">
        <w:rPr>
          <w:rFonts w:asciiTheme="majorHAnsi" w:hAnsiTheme="majorHAnsi" w:cstheme="majorHAnsi"/>
          <w:sz w:val="22"/>
          <w:szCs w:val="22"/>
          <w:lang w:val="en"/>
        </w:rPr>
        <w:t>analog-to-digital converter (ADC</w:t>
      </w:r>
      <w:r w:rsidR="00DC2004" w:rsidRPr="00DC2004">
        <w:rPr>
          <w:rFonts w:asciiTheme="majorHAnsi" w:hAnsiTheme="majorHAnsi" w:cstheme="majorHAnsi"/>
          <w:sz w:val="22"/>
          <w:szCs w:val="22"/>
          <w:lang w:val="en"/>
        </w:rPr>
        <w:t>)</w:t>
      </w:r>
      <w:r w:rsidRPr="00843E3A">
        <w:rPr>
          <w:rFonts w:asciiTheme="majorHAnsi" w:hAnsiTheme="majorHAnsi" w:cstheme="majorHAnsi"/>
          <w:sz w:val="22"/>
          <w:szCs w:val="22"/>
        </w:rPr>
        <w:t xml:space="preserve">, 24-bit sigma-delta </w:t>
      </w:r>
      <w:r w:rsidR="00D114BF">
        <w:rPr>
          <w:rFonts w:asciiTheme="majorHAnsi" w:hAnsiTheme="majorHAnsi" w:cstheme="majorHAnsi"/>
          <w:sz w:val="22"/>
          <w:szCs w:val="22"/>
        </w:rPr>
        <w:t>ADC</w:t>
      </w:r>
      <w:r w:rsidRPr="00843E3A">
        <w:rPr>
          <w:rFonts w:asciiTheme="majorHAnsi" w:hAnsiTheme="majorHAnsi" w:cstheme="majorHAnsi"/>
          <w:sz w:val="22"/>
          <w:szCs w:val="22"/>
        </w:rPr>
        <w:t xml:space="preserve">, </w:t>
      </w:r>
      <w:r w:rsidR="004F0170">
        <w:rPr>
          <w:rFonts w:asciiTheme="majorHAnsi" w:hAnsiTheme="majorHAnsi" w:cstheme="majorHAnsi"/>
          <w:sz w:val="22"/>
          <w:szCs w:val="22"/>
        </w:rPr>
        <w:t xml:space="preserve">fast response </w:t>
      </w:r>
      <w:r w:rsidRPr="00843E3A">
        <w:rPr>
          <w:rFonts w:asciiTheme="majorHAnsi" w:hAnsiTheme="majorHAnsi" w:cstheme="majorHAnsi"/>
          <w:sz w:val="22"/>
          <w:szCs w:val="22"/>
        </w:rPr>
        <w:t xml:space="preserve">12-bit </w:t>
      </w:r>
      <w:r w:rsidR="00DC2004" w:rsidRPr="00DC2004">
        <w:rPr>
          <w:rFonts w:asciiTheme="majorHAnsi" w:hAnsiTheme="majorHAnsi" w:cstheme="majorHAnsi"/>
          <w:sz w:val="22"/>
          <w:szCs w:val="22"/>
          <w:lang w:val="en"/>
        </w:rPr>
        <w:t>digital-to-analog converter (DAC)</w:t>
      </w:r>
      <w:r w:rsidR="005B4EB1">
        <w:rPr>
          <w:rFonts w:asciiTheme="majorHAnsi" w:hAnsiTheme="majorHAnsi" w:cstheme="majorHAnsi"/>
          <w:sz w:val="22"/>
          <w:szCs w:val="22"/>
        </w:rPr>
        <w:t xml:space="preserve">, </w:t>
      </w:r>
      <w:r w:rsidR="004F0170" w:rsidRPr="004F0170">
        <w:rPr>
          <w:rFonts w:asciiTheme="majorHAnsi" w:hAnsiTheme="majorHAnsi" w:cstheme="majorHAnsi"/>
          <w:sz w:val="22"/>
          <w:szCs w:val="22"/>
        </w:rPr>
        <w:t xml:space="preserve">rail-to-rail low-offset </w:t>
      </w:r>
      <w:r w:rsidR="00D114BF">
        <w:rPr>
          <w:rFonts w:asciiTheme="majorHAnsi" w:hAnsiTheme="majorHAnsi" w:cstheme="majorHAnsi"/>
          <w:sz w:val="22"/>
          <w:szCs w:val="22"/>
        </w:rPr>
        <w:t>o</w:t>
      </w:r>
      <w:r w:rsidRPr="00843E3A">
        <w:rPr>
          <w:rFonts w:asciiTheme="majorHAnsi" w:hAnsiTheme="majorHAnsi" w:cstheme="majorHAnsi"/>
          <w:sz w:val="22"/>
          <w:szCs w:val="22"/>
        </w:rPr>
        <w:t xml:space="preserve">perational </w:t>
      </w:r>
      <w:r w:rsidR="00D114BF">
        <w:rPr>
          <w:rFonts w:asciiTheme="majorHAnsi" w:hAnsiTheme="majorHAnsi" w:cstheme="majorHAnsi"/>
          <w:sz w:val="22"/>
          <w:szCs w:val="22"/>
        </w:rPr>
        <w:t>a</w:t>
      </w:r>
      <w:r w:rsidR="0071263F">
        <w:rPr>
          <w:rFonts w:asciiTheme="majorHAnsi" w:hAnsiTheme="majorHAnsi" w:cstheme="majorHAnsi"/>
          <w:sz w:val="22"/>
          <w:szCs w:val="22"/>
        </w:rPr>
        <w:t>mplifiers</w:t>
      </w:r>
      <w:r w:rsidR="003C75FD">
        <w:rPr>
          <w:rFonts w:asciiTheme="majorHAnsi" w:hAnsiTheme="majorHAnsi" w:cstheme="majorHAnsi"/>
          <w:sz w:val="22"/>
          <w:szCs w:val="22"/>
        </w:rPr>
        <w:t xml:space="preserve">, </w:t>
      </w:r>
      <w:r w:rsidR="00727FD8">
        <w:rPr>
          <w:rFonts w:asciiTheme="majorHAnsi" w:hAnsiTheme="majorHAnsi" w:cstheme="majorHAnsi"/>
          <w:sz w:val="22"/>
          <w:szCs w:val="22"/>
        </w:rPr>
        <w:t xml:space="preserve">and </w:t>
      </w:r>
      <w:r w:rsidR="005B4EB1">
        <w:rPr>
          <w:rFonts w:asciiTheme="majorHAnsi" w:hAnsiTheme="majorHAnsi" w:cstheme="majorHAnsi"/>
          <w:sz w:val="22"/>
          <w:szCs w:val="22"/>
        </w:rPr>
        <w:t>high-speed/low-power comparators</w:t>
      </w:r>
      <w:r w:rsidR="007241E6">
        <w:rPr>
          <w:rFonts w:asciiTheme="majorHAnsi" w:hAnsiTheme="majorHAnsi" w:cstheme="majorHAnsi"/>
          <w:sz w:val="22"/>
          <w:szCs w:val="22"/>
        </w:rPr>
        <w:t xml:space="preserve">. The S1JA </w:t>
      </w:r>
      <w:r w:rsidR="0091398D">
        <w:rPr>
          <w:rFonts w:asciiTheme="majorHAnsi" w:hAnsiTheme="majorHAnsi" w:cstheme="majorHAnsi"/>
          <w:sz w:val="22"/>
          <w:szCs w:val="22"/>
        </w:rPr>
        <w:t>MCUs enable</w:t>
      </w:r>
      <w:r w:rsidR="00BF03A8">
        <w:rPr>
          <w:rFonts w:asciiTheme="majorHAnsi" w:hAnsiTheme="majorHAnsi" w:cstheme="majorHAnsi"/>
          <w:sz w:val="22"/>
          <w:szCs w:val="22"/>
        </w:rPr>
        <w:t xml:space="preserve"> </w:t>
      </w:r>
      <w:r w:rsidR="003C75FD">
        <w:rPr>
          <w:rFonts w:asciiTheme="majorHAnsi" w:hAnsiTheme="majorHAnsi" w:cstheme="majorHAnsi"/>
          <w:sz w:val="22"/>
          <w:szCs w:val="22"/>
        </w:rPr>
        <w:t xml:space="preserve">advanced </w:t>
      </w:r>
      <w:r w:rsidR="00BF03A8">
        <w:rPr>
          <w:rFonts w:asciiTheme="majorHAnsi" w:hAnsiTheme="majorHAnsi" w:cstheme="majorHAnsi"/>
          <w:sz w:val="22"/>
          <w:szCs w:val="22"/>
        </w:rPr>
        <w:t xml:space="preserve">analog configurations from </w:t>
      </w:r>
      <w:r w:rsidR="00931665" w:rsidRPr="00931665">
        <w:rPr>
          <w:rFonts w:asciiTheme="majorHAnsi" w:hAnsiTheme="majorHAnsi" w:cstheme="majorHAnsi"/>
          <w:sz w:val="22"/>
          <w:szCs w:val="22"/>
        </w:rPr>
        <w:t xml:space="preserve">basic functions </w:t>
      </w:r>
      <w:r w:rsidR="00931665">
        <w:rPr>
          <w:rFonts w:asciiTheme="majorHAnsi" w:hAnsiTheme="majorHAnsi" w:cstheme="majorHAnsi"/>
          <w:sz w:val="22"/>
          <w:szCs w:val="22"/>
        </w:rPr>
        <w:t>to</w:t>
      </w:r>
      <w:r w:rsidR="00931665" w:rsidRPr="00931665">
        <w:rPr>
          <w:rFonts w:asciiTheme="majorHAnsi" w:hAnsiTheme="majorHAnsi" w:cstheme="majorHAnsi"/>
          <w:sz w:val="22"/>
          <w:szCs w:val="22"/>
        </w:rPr>
        <w:t xml:space="preserve"> more complex analog blocks</w:t>
      </w:r>
      <w:r w:rsidR="00931665">
        <w:rPr>
          <w:rFonts w:asciiTheme="majorHAnsi" w:hAnsiTheme="majorHAnsi" w:cstheme="majorHAnsi"/>
          <w:sz w:val="22"/>
          <w:szCs w:val="22"/>
        </w:rPr>
        <w:t xml:space="preserve">. </w:t>
      </w:r>
      <w:r w:rsidR="00BF03A8">
        <w:rPr>
          <w:rFonts w:asciiTheme="majorHAnsi" w:hAnsiTheme="majorHAnsi" w:cstheme="majorHAnsi"/>
          <w:sz w:val="22"/>
          <w:szCs w:val="22"/>
        </w:rPr>
        <w:t xml:space="preserve">As a result, </w:t>
      </w:r>
      <w:r w:rsidR="004825B6">
        <w:rPr>
          <w:rFonts w:asciiTheme="majorHAnsi" w:hAnsiTheme="majorHAnsi" w:cstheme="majorHAnsi"/>
          <w:sz w:val="22"/>
          <w:szCs w:val="22"/>
        </w:rPr>
        <w:t>embedded designers are able to</w:t>
      </w:r>
      <w:r w:rsidR="0071263F">
        <w:rPr>
          <w:rFonts w:asciiTheme="majorHAnsi" w:hAnsiTheme="majorHAnsi" w:cstheme="majorHAnsi"/>
          <w:sz w:val="22"/>
          <w:szCs w:val="22"/>
        </w:rPr>
        <w:t xml:space="preserve"> </w:t>
      </w:r>
      <w:r w:rsidR="00AB67D6" w:rsidRPr="00AB67D6">
        <w:rPr>
          <w:rFonts w:asciiTheme="majorHAnsi" w:hAnsiTheme="majorHAnsi" w:cstheme="majorHAnsi"/>
          <w:sz w:val="22"/>
          <w:szCs w:val="22"/>
        </w:rPr>
        <w:t xml:space="preserve">reduce BOM cost and PCB size </w:t>
      </w:r>
      <w:r w:rsidR="00AB67D6">
        <w:rPr>
          <w:rFonts w:asciiTheme="majorHAnsi" w:hAnsiTheme="majorHAnsi" w:cstheme="majorHAnsi"/>
          <w:sz w:val="22"/>
          <w:szCs w:val="22"/>
        </w:rPr>
        <w:t xml:space="preserve">by </w:t>
      </w:r>
      <w:r w:rsidRPr="00843E3A">
        <w:rPr>
          <w:rFonts w:asciiTheme="majorHAnsi" w:hAnsiTheme="majorHAnsi" w:cstheme="majorHAnsi"/>
          <w:sz w:val="22"/>
          <w:szCs w:val="22"/>
        </w:rPr>
        <w:t>eliminat</w:t>
      </w:r>
      <w:r w:rsidR="00AB67D6">
        <w:rPr>
          <w:rFonts w:asciiTheme="majorHAnsi" w:hAnsiTheme="majorHAnsi" w:cstheme="majorHAnsi"/>
          <w:sz w:val="22"/>
          <w:szCs w:val="22"/>
        </w:rPr>
        <w:t>ing</w:t>
      </w:r>
      <w:r w:rsidRPr="00843E3A">
        <w:rPr>
          <w:rFonts w:asciiTheme="majorHAnsi" w:hAnsiTheme="majorHAnsi" w:cstheme="majorHAnsi"/>
          <w:sz w:val="22"/>
          <w:szCs w:val="22"/>
        </w:rPr>
        <w:t xml:space="preserve"> </w:t>
      </w:r>
      <w:r w:rsidR="005B4EB1">
        <w:rPr>
          <w:rFonts w:asciiTheme="majorHAnsi" w:hAnsiTheme="majorHAnsi" w:cstheme="majorHAnsi"/>
          <w:sz w:val="22"/>
          <w:szCs w:val="22"/>
        </w:rPr>
        <w:t xml:space="preserve">several </w:t>
      </w:r>
      <w:r w:rsidRPr="00843E3A">
        <w:rPr>
          <w:rFonts w:asciiTheme="majorHAnsi" w:hAnsiTheme="majorHAnsi" w:cstheme="majorHAnsi"/>
          <w:sz w:val="22"/>
          <w:szCs w:val="22"/>
        </w:rPr>
        <w:t>external analog components</w:t>
      </w:r>
      <w:r w:rsidR="00BF03A8">
        <w:rPr>
          <w:rFonts w:asciiTheme="majorHAnsi" w:hAnsiTheme="majorHAnsi" w:cstheme="majorHAnsi"/>
          <w:sz w:val="22"/>
          <w:szCs w:val="22"/>
        </w:rPr>
        <w:t xml:space="preserve">. </w:t>
      </w:r>
      <w:r w:rsidR="00DC2004">
        <w:rPr>
          <w:rFonts w:asciiTheme="majorHAnsi" w:hAnsiTheme="majorHAnsi" w:cstheme="majorHAnsi"/>
          <w:sz w:val="22"/>
          <w:szCs w:val="22"/>
        </w:rPr>
        <w:t>Access to</w:t>
      </w:r>
      <w:r w:rsidR="00EC1092">
        <w:rPr>
          <w:rFonts w:asciiTheme="majorHAnsi" w:hAnsiTheme="majorHAnsi" w:cstheme="majorHAnsi"/>
          <w:sz w:val="22"/>
          <w:szCs w:val="22"/>
        </w:rPr>
        <w:t xml:space="preserve"> capacitive touch enable pins</w:t>
      </w:r>
      <w:r w:rsidR="00F034A4">
        <w:rPr>
          <w:rFonts w:asciiTheme="majorHAnsi" w:hAnsiTheme="majorHAnsi" w:cstheme="majorHAnsi"/>
          <w:sz w:val="22"/>
          <w:szCs w:val="22"/>
        </w:rPr>
        <w:t xml:space="preserve"> allows designers to develop touch button HMI interfaces, and the </w:t>
      </w:r>
      <w:r w:rsidR="00DC2004">
        <w:rPr>
          <w:rFonts w:asciiTheme="majorHAnsi" w:hAnsiTheme="majorHAnsi" w:cstheme="majorHAnsi"/>
          <w:sz w:val="22"/>
          <w:szCs w:val="22"/>
        </w:rPr>
        <w:t xml:space="preserve">S1JA’s </w:t>
      </w:r>
      <w:r w:rsidR="00F034A4">
        <w:rPr>
          <w:rFonts w:asciiTheme="majorHAnsi" w:hAnsiTheme="majorHAnsi" w:cstheme="majorHAnsi"/>
          <w:sz w:val="22"/>
          <w:szCs w:val="22"/>
        </w:rPr>
        <w:t>memory mirror function enables over the air updates with little software overhead.</w:t>
      </w:r>
    </w:p>
    <w:p w14:paraId="63261566" w14:textId="77777777" w:rsidR="003C75FD" w:rsidRDefault="003C75FD" w:rsidP="00143FBF">
      <w:pPr>
        <w:autoSpaceDE w:val="0"/>
        <w:autoSpaceDN w:val="0"/>
        <w:adjustRightInd w:val="0"/>
        <w:snapToGrid w:val="0"/>
        <w:jc w:val="left"/>
        <w:rPr>
          <w:rFonts w:asciiTheme="majorHAnsi" w:hAnsiTheme="majorHAnsi" w:cstheme="majorHAnsi"/>
          <w:sz w:val="22"/>
          <w:szCs w:val="22"/>
        </w:rPr>
      </w:pPr>
    </w:p>
    <w:p w14:paraId="1E6997C4" w14:textId="6F7A1EF8" w:rsidR="003C75FD" w:rsidRDefault="0091398D" w:rsidP="003C75FD">
      <w:pPr>
        <w:autoSpaceDE w:val="0"/>
        <w:autoSpaceDN w:val="0"/>
        <w:adjustRightInd w:val="0"/>
        <w:snapToGrid w:val="0"/>
        <w:jc w:val="left"/>
        <w:rPr>
          <w:rFonts w:asciiTheme="majorHAnsi" w:hAnsiTheme="majorHAnsi" w:cstheme="majorHAnsi"/>
          <w:sz w:val="22"/>
          <w:szCs w:val="22"/>
        </w:rPr>
      </w:pPr>
      <w:r>
        <w:rPr>
          <w:rFonts w:asciiTheme="majorHAnsi" w:hAnsiTheme="majorHAnsi" w:cstheme="majorHAnsi"/>
          <w:sz w:val="22"/>
          <w:szCs w:val="22"/>
        </w:rPr>
        <w:t>Ultra</w:t>
      </w:r>
      <w:r w:rsidR="00931665" w:rsidRPr="00843E3A">
        <w:rPr>
          <w:rFonts w:asciiTheme="majorHAnsi" w:hAnsiTheme="majorHAnsi" w:cstheme="majorHAnsi"/>
          <w:sz w:val="22"/>
          <w:szCs w:val="22"/>
        </w:rPr>
        <w:t xml:space="preserve">-low power </w:t>
      </w:r>
      <w:r w:rsidR="00BF03A8">
        <w:rPr>
          <w:rFonts w:asciiTheme="majorHAnsi" w:hAnsiTheme="majorHAnsi" w:cstheme="majorHAnsi"/>
          <w:sz w:val="22"/>
          <w:szCs w:val="22"/>
        </w:rPr>
        <w:t xml:space="preserve">allows </w:t>
      </w:r>
      <w:r>
        <w:rPr>
          <w:rFonts w:asciiTheme="majorHAnsi" w:hAnsiTheme="majorHAnsi" w:cstheme="majorHAnsi"/>
          <w:sz w:val="22"/>
          <w:szCs w:val="22"/>
        </w:rPr>
        <w:t>the S1JA</w:t>
      </w:r>
      <w:r w:rsidR="00BF03A8">
        <w:rPr>
          <w:rFonts w:asciiTheme="majorHAnsi" w:hAnsiTheme="majorHAnsi" w:cstheme="majorHAnsi"/>
          <w:sz w:val="22"/>
          <w:szCs w:val="22"/>
        </w:rPr>
        <w:t xml:space="preserve"> MCUs to extend</w:t>
      </w:r>
      <w:r w:rsidR="00931665" w:rsidRPr="00843E3A">
        <w:rPr>
          <w:rFonts w:asciiTheme="majorHAnsi" w:hAnsiTheme="majorHAnsi" w:cstheme="majorHAnsi"/>
          <w:sz w:val="22"/>
          <w:szCs w:val="22"/>
        </w:rPr>
        <w:t xml:space="preserve"> battery life for b</w:t>
      </w:r>
      <w:r w:rsidR="00BF03A8">
        <w:rPr>
          <w:rFonts w:asciiTheme="majorHAnsi" w:hAnsiTheme="majorHAnsi" w:cstheme="majorHAnsi"/>
          <w:sz w:val="22"/>
          <w:szCs w:val="22"/>
        </w:rPr>
        <w:t xml:space="preserve">attery-operated </w:t>
      </w:r>
      <w:r w:rsidR="00DC2004">
        <w:rPr>
          <w:rFonts w:asciiTheme="majorHAnsi" w:hAnsiTheme="majorHAnsi" w:cstheme="majorHAnsi"/>
          <w:sz w:val="22"/>
          <w:szCs w:val="22"/>
        </w:rPr>
        <w:t xml:space="preserve">portable </w:t>
      </w:r>
      <w:r>
        <w:rPr>
          <w:rFonts w:asciiTheme="majorHAnsi" w:hAnsiTheme="majorHAnsi" w:cstheme="majorHAnsi"/>
          <w:sz w:val="22"/>
          <w:szCs w:val="22"/>
        </w:rPr>
        <w:t>and</w:t>
      </w:r>
      <w:r w:rsidR="00BF03A8">
        <w:rPr>
          <w:rFonts w:asciiTheme="majorHAnsi" w:hAnsiTheme="majorHAnsi" w:cstheme="majorHAnsi"/>
          <w:sz w:val="22"/>
          <w:szCs w:val="22"/>
        </w:rPr>
        <w:t xml:space="preserve"> battery back</w:t>
      </w:r>
      <w:r w:rsidR="00931665" w:rsidRPr="00843E3A">
        <w:rPr>
          <w:rFonts w:asciiTheme="majorHAnsi" w:hAnsiTheme="majorHAnsi" w:cstheme="majorHAnsi"/>
          <w:sz w:val="22"/>
          <w:szCs w:val="22"/>
        </w:rPr>
        <w:t>up applications</w:t>
      </w:r>
      <w:r w:rsidR="00BF03A8">
        <w:rPr>
          <w:rFonts w:asciiTheme="majorHAnsi" w:hAnsiTheme="majorHAnsi" w:cstheme="majorHAnsi"/>
          <w:sz w:val="22"/>
          <w:szCs w:val="22"/>
        </w:rPr>
        <w:t>. Their best-in-class s</w:t>
      </w:r>
      <w:r w:rsidR="00BF03A8" w:rsidRPr="00843E3A">
        <w:rPr>
          <w:rFonts w:asciiTheme="majorHAnsi" w:hAnsiTheme="majorHAnsi" w:cstheme="majorHAnsi"/>
          <w:sz w:val="22"/>
          <w:szCs w:val="22"/>
        </w:rPr>
        <w:t xml:space="preserve">oftware </w:t>
      </w:r>
      <w:r w:rsidR="00BF03A8">
        <w:rPr>
          <w:rFonts w:asciiTheme="majorHAnsi" w:hAnsiTheme="majorHAnsi" w:cstheme="majorHAnsi"/>
          <w:sz w:val="22"/>
          <w:szCs w:val="22"/>
        </w:rPr>
        <w:t>s</w:t>
      </w:r>
      <w:r w:rsidR="00BF03A8" w:rsidRPr="00843E3A">
        <w:rPr>
          <w:rFonts w:asciiTheme="majorHAnsi" w:hAnsiTheme="majorHAnsi" w:cstheme="majorHAnsi"/>
          <w:sz w:val="22"/>
          <w:szCs w:val="22"/>
        </w:rPr>
        <w:t xml:space="preserve">tandby mode consumes </w:t>
      </w:r>
      <w:r>
        <w:rPr>
          <w:rFonts w:asciiTheme="majorHAnsi" w:hAnsiTheme="majorHAnsi" w:cstheme="majorHAnsi"/>
          <w:sz w:val="22"/>
          <w:szCs w:val="22"/>
        </w:rPr>
        <w:t xml:space="preserve">a mere </w:t>
      </w:r>
      <w:r w:rsidR="00BF03A8" w:rsidRPr="00843E3A">
        <w:rPr>
          <w:rFonts w:asciiTheme="majorHAnsi" w:hAnsiTheme="majorHAnsi" w:cstheme="majorHAnsi"/>
          <w:sz w:val="22"/>
          <w:szCs w:val="22"/>
        </w:rPr>
        <w:t>500nA</w:t>
      </w:r>
      <w:r w:rsidR="00BF03A8">
        <w:rPr>
          <w:rFonts w:asciiTheme="majorHAnsi" w:hAnsiTheme="majorHAnsi" w:cstheme="majorHAnsi"/>
          <w:sz w:val="22"/>
          <w:szCs w:val="22"/>
        </w:rPr>
        <w:t xml:space="preserve"> to enable 20-year </w:t>
      </w:r>
      <w:r w:rsidR="00BF03A8" w:rsidRPr="00843E3A">
        <w:rPr>
          <w:rFonts w:asciiTheme="majorHAnsi" w:hAnsiTheme="majorHAnsi" w:cstheme="majorHAnsi"/>
          <w:sz w:val="22"/>
          <w:szCs w:val="22"/>
        </w:rPr>
        <w:t xml:space="preserve">battery-operated applications </w:t>
      </w:r>
      <w:r w:rsidR="00BF03A8">
        <w:rPr>
          <w:rFonts w:asciiTheme="majorHAnsi" w:hAnsiTheme="majorHAnsi" w:cstheme="majorHAnsi"/>
          <w:sz w:val="22"/>
          <w:szCs w:val="22"/>
        </w:rPr>
        <w:t>that spend</w:t>
      </w:r>
      <w:r w:rsidR="00BF03A8" w:rsidRPr="00843E3A">
        <w:rPr>
          <w:rFonts w:asciiTheme="majorHAnsi" w:hAnsiTheme="majorHAnsi" w:cstheme="majorHAnsi"/>
          <w:sz w:val="22"/>
          <w:szCs w:val="22"/>
        </w:rPr>
        <w:t xml:space="preserve"> extended periods in sleep mode</w:t>
      </w:r>
      <w:r w:rsidR="00BF03A8">
        <w:rPr>
          <w:rFonts w:asciiTheme="majorHAnsi" w:hAnsiTheme="majorHAnsi" w:cstheme="majorHAnsi"/>
          <w:sz w:val="22"/>
          <w:szCs w:val="22"/>
        </w:rPr>
        <w:t>.</w:t>
      </w:r>
      <w:r w:rsidR="00A3743B">
        <w:rPr>
          <w:rFonts w:asciiTheme="majorHAnsi" w:hAnsiTheme="majorHAnsi" w:cstheme="majorHAnsi"/>
          <w:sz w:val="22"/>
          <w:szCs w:val="22"/>
        </w:rPr>
        <w:t xml:space="preserve"> </w:t>
      </w:r>
      <w:r w:rsidR="00843E3A" w:rsidRPr="00843E3A">
        <w:rPr>
          <w:rFonts w:asciiTheme="majorHAnsi" w:hAnsiTheme="majorHAnsi" w:cstheme="majorHAnsi"/>
          <w:sz w:val="22"/>
          <w:szCs w:val="22"/>
        </w:rPr>
        <w:t xml:space="preserve">In addition, </w:t>
      </w:r>
      <w:r>
        <w:rPr>
          <w:rFonts w:asciiTheme="majorHAnsi" w:hAnsiTheme="majorHAnsi" w:cstheme="majorHAnsi"/>
          <w:sz w:val="22"/>
          <w:szCs w:val="22"/>
        </w:rPr>
        <w:t>t</w:t>
      </w:r>
      <w:r w:rsidR="00143FBF">
        <w:rPr>
          <w:rFonts w:asciiTheme="majorHAnsi" w:hAnsiTheme="majorHAnsi" w:cstheme="majorHAnsi"/>
          <w:sz w:val="22"/>
          <w:szCs w:val="22"/>
        </w:rPr>
        <w:t>he S1JA’s i</w:t>
      </w:r>
      <w:r w:rsidR="00143FBF" w:rsidRPr="00143FBF">
        <w:rPr>
          <w:rFonts w:asciiTheme="majorHAnsi" w:hAnsiTheme="majorHAnsi" w:cstheme="majorHAnsi"/>
          <w:sz w:val="22"/>
          <w:szCs w:val="22"/>
        </w:rPr>
        <w:t xml:space="preserve">ntegrated AES cryptography accelerator, True </w:t>
      </w:r>
      <w:r w:rsidR="00143FBF">
        <w:rPr>
          <w:rFonts w:asciiTheme="majorHAnsi" w:hAnsiTheme="majorHAnsi" w:cstheme="majorHAnsi"/>
          <w:sz w:val="22"/>
          <w:szCs w:val="22"/>
        </w:rPr>
        <w:t>R</w:t>
      </w:r>
      <w:r w:rsidR="00143FBF" w:rsidRPr="00143FBF">
        <w:rPr>
          <w:rFonts w:asciiTheme="majorHAnsi" w:hAnsiTheme="majorHAnsi" w:cstheme="majorHAnsi"/>
          <w:sz w:val="22"/>
          <w:szCs w:val="22"/>
        </w:rPr>
        <w:t xml:space="preserve">andom </w:t>
      </w:r>
      <w:r w:rsidR="00143FBF">
        <w:rPr>
          <w:rFonts w:asciiTheme="majorHAnsi" w:hAnsiTheme="majorHAnsi" w:cstheme="majorHAnsi"/>
          <w:sz w:val="22"/>
          <w:szCs w:val="22"/>
        </w:rPr>
        <w:t>N</w:t>
      </w:r>
      <w:r w:rsidR="00143FBF" w:rsidRPr="00143FBF">
        <w:rPr>
          <w:rFonts w:asciiTheme="majorHAnsi" w:hAnsiTheme="majorHAnsi" w:cstheme="majorHAnsi"/>
          <w:sz w:val="22"/>
          <w:szCs w:val="22"/>
        </w:rPr>
        <w:t xml:space="preserve">umber </w:t>
      </w:r>
      <w:r w:rsidR="00143FBF">
        <w:rPr>
          <w:rFonts w:asciiTheme="majorHAnsi" w:hAnsiTheme="majorHAnsi" w:cstheme="majorHAnsi"/>
          <w:sz w:val="22"/>
          <w:szCs w:val="22"/>
        </w:rPr>
        <w:t>G</w:t>
      </w:r>
      <w:r w:rsidR="00143FBF" w:rsidRPr="00143FBF">
        <w:rPr>
          <w:rFonts w:asciiTheme="majorHAnsi" w:hAnsiTheme="majorHAnsi" w:cstheme="majorHAnsi"/>
          <w:sz w:val="22"/>
          <w:szCs w:val="22"/>
        </w:rPr>
        <w:t xml:space="preserve">enerator </w:t>
      </w:r>
      <w:r w:rsidR="00143FBF">
        <w:rPr>
          <w:rFonts w:asciiTheme="majorHAnsi" w:hAnsiTheme="majorHAnsi" w:cstheme="majorHAnsi"/>
          <w:sz w:val="22"/>
          <w:szCs w:val="22"/>
        </w:rPr>
        <w:t xml:space="preserve">(TRNG) </w:t>
      </w:r>
      <w:r w:rsidR="00143FBF" w:rsidRPr="00143FBF">
        <w:rPr>
          <w:rFonts w:asciiTheme="majorHAnsi" w:hAnsiTheme="majorHAnsi" w:cstheme="majorHAnsi"/>
          <w:sz w:val="22"/>
          <w:szCs w:val="22"/>
        </w:rPr>
        <w:t xml:space="preserve">and </w:t>
      </w:r>
      <w:r w:rsidR="00143FBF">
        <w:rPr>
          <w:rFonts w:asciiTheme="majorHAnsi" w:hAnsiTheme="majorHAnsi" w:cstheme="majorHAnsi"/>
          <w:sz w:val="22"/>
          <w:szCs w:val="22"/>
        </w:rPr>
        <w:t xml:space="preserve">memory protection units </w:t>
      </w:r>
      <w:r w:rsidR="00143FBF" w:rsidRPr="00143FBF">
        <w:rPr>
          <w:rFonts w:asciiTheme="majorHAnsi" w:hAnsiTheme="majorHAnsi" w:cstheme="majorHAnsi"/>
          <w:sz w:val="22"/>
          <w:szCs w:val="22"/>
        </w:rPr>
        <w:t>provid</w:t>
      </w:r>
      <w:r w:rsidR="00EC1092">
        <w:rPr>
          <w:rFonts w:asciiTheme="majorHAnsi" w:hAnsiTheme="majorHAnsi" w:cstheme="majorHAnsi"/>
          <w:sz w:val="22"/>
          <w:szCs w:val="22"/>
        </w:rPr>
        <w:t>e</w:t>
      </w:r>
      <w:r w:rsidR="00143FBF" w:rsidRPr="00143FBF">
        <w:rPr>
          <w:rFonts w:asciiTheme="majorHAnsi" w:hAnsiTheme="majorHAnsi" w:cstheme="majorHAnsi"/>
          <w:sz w:val="22"/>
          <w:szCs w:val="22"/>
        </w:rPr>
        <w:t xml:space="preserve"> the fundamental blocks to develop a secure system</w:t>
      </w:r>
      <w:r w:rsidR="006E3354">
        <w:rPr>
          <w:rFonts w:asciiTheme="majorHAnsi" w:hAnsiTheme="majorHAnsi" w:cstheme="majorHAnsi"/>
          <w:sz w:val="22"/>
          <w:szCs w:val="22"/>
        </w:rPr>
        <w:t xml:space="preserve"> that connects to the cloud</w:t>
      </w:r>
      <w:r w:rsidR="00143FBF">
        <w:rPr>
          <w:rFonts w:asciiTheme="majorHAnsi" w:hAnsiTheme="majorHAnsi" w:cstheme="majorHAnsi"/>
          <w:sz w:val="22"/>
          <w:szCs w:val="22"/>
        </w:rPr>
        <w:t>.</w:t>
      </w:r>
      <w:r w:rsidR="003C75FD">
        <w:rPr>
          <w:rFonts w:asciiTheme="majorHAnsi" w:hAnsiTheme="majorHAnsi" w:cstheme="majorHAnsi"/>
          <w:sz w:val="22"/>
          <w:szCs w:val="22"/>
        </w:rPr>
        <w:t xml:space="preserve"> The</w:t>
      </w:r>
      <w:r w:rsidR="003C75FD" w:rsidRPr="00143FBF">
        <w:rPr>
          <w:rFonts w:asciiTheme="majorHAnsi" w:hAnsiTheme="majorHAnsi" w:cstheme="majorHAnsi"/>
          <w:sz w:val="22"/>
          <w:szCs w:val="22"/>
        </w:rPr>
        <w:t xml:space="preserve"> Renesas Synergy Software Package </w:t>
      </w:r>
      <w:r w:rsidR="003C75FD">
        <w:rPr>
          <w:rFonts w:asciiTheme="majorHAnsi" w:hAnsiTheme="majorHAnsi" w:cstheme="majorHAnsi"/>
          <w:sz w:val="22"/>
          <w:szCs w:val="22"/>
        </w:rPr>
        <w:t xml:space="preserve">(SSP) </w:t>
      </w:r>
      <w:r w:rsidR="00543449">
        <w:rPr>
          <w:rFonts w:asciiTheme="majorHAnsi" w:hAnsiTheme="majorHAnsi" w:cstheme="majorHAnsi"/>
          <w:sz w:val="22"/>
          <w:szCs w:val="22"/>
        </w:rPr>
        <w:t xml:space="preserve">supports the S1JA MCUs with HAL drivers, application frameworks and RTOS. The SSP also </w:t>
      </w:r>
      <w:r w:rsidR="00642B01">
        <w:rPr>
          <w:rFonts w:asciiTheme="majorHAnsi" w:hAnsiTheme="majorHAnsi" w:cstheme="majorHAnsi"/>
          <w:sz w:val="22"/>
          <w:szCs w:val="22"/>
        </w:rPr>
        <w:t>include</w:t>
      </w:r>
      <w:r w:rsidR="00C82C53">
        <w:rPr>
          <w:rFonts w:asciiTheme="majorHAnsi" w:hAnsiTheme="majorHAnsi" w:cstheme="majorHAnsi"/>
          <w:sz w:val="22"/>
          <w:szCs w:val="22"/>
        </w:rPr>
        <w:t>s</w:t>
      </w:r>
      <w:r w:rsidR="003C75FD" w:rsidRPr="00143FBF">
        <w:rPr>
          <w:rFonts w:asciiTheme="majorHAnsi" w:hAnsiTheme="majorHAnsi" w:cstheme="majorHAnsi"/>
          <w:sz w:val="22"/>
          <w:szCs w:val="22"/>
        </w:rPr>
        <w:t xml:space="preserve"> six new modules that </w:t>
      </w:r>
      <w:r w:rsidR="003C75FD">
        <w:rPr>
          <w:rFonts w:asciiTheme="majorHAnsi" w:hAnsiTheme="majorHAnsi" w:cstheme="majorHAnsi"/>
          <w:sz w:val="22"/>
          <w:szCs w:val="22"/>
        </w:rPr>
        <w:t>simplify</w:t>
      </w:r>
      <w:r w:rsidR="003C75FD" w:rsidRPr="00143FBF">
        <w:rPr>
          <w:rFonts w:asciiTheme="majorHAnsi" w:hAnsiTheme="majorHAnsi" w:cstheme="majorHAnsi"/>
          <w:sz w:val="22"/>
          <w:szCs w:val="22"/>
        </w:rPr>
        <w:t xml:space="preserve"> interconnecting the configurable internal analog blocks.</w:t>
      </w:r>
      <w:r w:rsidR="003C75FD">
        <w:rPr>
          <w:rFonts w:asciiTheme="majorHAnsi" w:hAnsiTheme="majorHAnsi" w:cstheme="majorHAnsi"/>
          <w:sz w:val="22"/>
          <w:szCs w:val="22"/>
        </w:rPr>
        <w:t xml:space="preserve"> </w:t>
      </w:r>
      <w:r w:rsidR="00EC1092">
        <w:rPr>
          <w:rFonts w:asciiTheme="majorHAnsi" w:hAnsiTheme="majorHAnsi" w:cstheme="majorHAnsi"/>
          <w:sz w:val="22"/>
          <w:szCs w:val="22"/>
        </w:rPr>
        <w:t>E</w:t>
      </w:r>
      <w:r w:rsidR="00EC1092" w:rsidRPr="00EC1092">
        <w:rPr>
          <w:rFonts w:asciiTheme="majorHAnsi" w:hAnsiTheme="majorHAnsi" w:cstheme="majorHAnsi"/>
          <w:sz w:val="22"/>
          <w:szCs w:val="22"/>
        </w:rPr>
        <w:t xml:space="preserve">mbedded </w:t>
      </w:r>
      <w:r w:rsidR="00EC1092">
        <w:rPr>
          <w:rFonts w:asciiTheme="majorHAnsi" w:hAnsiTheme="majorHAnsi" w:cstheme="majorHAnsi"/>
          <w:sz w:val="22"/>
          <w:szCs w:val="22"/>
        </w:rPr>
        <w:t xml:space="preserve">system </w:t>
      </w:r>
      <w:r w:rsidR="00EC1092" w:rsidRPr="00EC1092">
        <w:rPr>
          <w:rFonts w:asciiTheme="majorHAnsi" w:hAnsiTheme="majorHAnsi" w:cstheme="majorHAnsi"/>
          <w:sz w:val="22"/>
          <w:szCs w:val="22"/>
        </w:rPr>
        <w:t xml:space="preserve">designers </w:t>
      </w:r>
      <w:r w:rsidR="00EC1092">
        <w:rPr>
          <w:rFonts w:asciiTheme="majorHAnsi" w:hAnsiTheme="majorHAnsi" w:cstheme="majorHAnsi"/>
          <w:sz w:val="22"/>
          <w:szCs w:val="22"/>
        </w:rPr>
        <w:t xml:space="preserve">can use </w:t>
      </w:r>
      <w:r w:rsidR="00544FFE">
        <w:rPr>
          <w:rFonts w:asciiTheme="majorHAnsi" w:hAnsiTheme="majorHAnsi" w:cstheme="majorHAnsi"/>
          <w:sz w:val="22"/>
          <w:szCs w:val="22"/>
        </w:rPr>
        <w:t xml:space="preserve">either of </w:t>
      </w:r>
      <w:r w:rsidR="00EC1092">
        <w:rPr>
          <w:rFonts w:asciiTheme="majorHAnsi" w:hAnsiTheme="majorHAnsi" w:cstheme="majorHAnsi"/>
          <w:sz w:val="22"/>
          <w:szCs w:val="22"/>
        </w:rPr>
        <w:t xml:space="preserve">the </w:t>
      </w:r>
      <w:r w:rsidR="00544FFE">
        <w:rPr>
          <w:rFonts w:asciiTheme="majorHAnsi" w:hAnsiTheme="majorHAnsi" w:cstheme="majorHAnsi"/>
          <w:sz w:val="22"/>
          <w:szCs w:val="22"/>
        </w:rPr>
        <w:t xml:space="preserve">Renesas </w:t>
      </w:r>
      <w:r w:rsidR="00727FD8">
        <w:rPr>
          <w:rFonts w:asciiTheme="majorHAnsi" w:hAnsiTheme="majorHAnsi" w:cstheme="majorHAnsi"/>
          <w:sz w:val="22"/>
          <w:szCs w:val="22"/>
        </w:rPr>
        <w:t xml:space="preserve">Synergy </w:t>
      </w:r>
      <w:r w:rsidR="00544FFE">
        <w:rPr>
          <w:rFonts w:asciiTheme="majorHAnsi" w:hAnsiTheme="majorHAnsi" w:cstheme="majorHAnsi"/>
          <w:sz w:val="22"/>
          <w:szCs w:val="22"/>
        </w:rPr>
        <w:t>development environments--</w:t>
      </w:r>
      <w:r w:rsidR="00727FD8" w:rsidRPr="00727FD8">
        <w:rPr>
          <w:rFonts w:asciiTheme="majorHAnsi" w:hAnsiTheme="majorHAnsi" w:cstheme="majorHAnsi"/>
          <w:sz w:val="22"/>
          <w:szCs w:val="22"/>
        </w:rPr>
        <w:t xml:space="preserve">e² studio </w:t>
      </w:r>
      <w:r w:rsidR="00EC1092">
        <w:rPr>
          <w:rFonts w:asciiTheme="majorHAnsi" w:hAnsiTheme="majorHAnsi" w:cstheme="majorHAnsi"/>
          <w:sz w:val="22"/>
          <w:szCs w:val="22"/>
        </w:rPr>
        <w:t>or</w:t>
      </w:r>
      <w:r w:rsidR="00727FD8" w:rsidRPr="00727FD8">
        <w:rPr>
          <w:rFonts w:asciiTheme="majorHAnsi" w:hAnsiTheme="majorHAnsi" w:cstheme="majorHAnsi"/>
          <w:sz w:val="22"/>
          <w:szCs w:val="22"/>
        </w:rPr>
        <w:t xml:space="preserve"> </w:t>
      </w:r>
      <w:r w:rsidR="00544FFE" w:rsidRPr="00544FFE">
        <w:rPr>
          <w:rFonts w:asciiTheme="majorHAnsi" w:hAnsiTheme="majorHAnsi" w:cstheme="majorHAnsi"/>
          <w:sz w:val="22"/>
          <w:szCs w:val="22"/>
          <w:lang w:val="en-GB"/>
        </w:rPr>
        <w:t>IAR Embedded Workbench</w:t>
      </w:r>
      <w:r w:rsidR="00544FFE" w:rsidRPr="00544FFE">
        <w:rPr>
          <w:rFonts w:asciiTheme="majorHAnsi" w:hAnsiTheme="majorHAnsi" w:cstheme="majorHAnsi"/>
          <w:sz w:val="22"/>
          <w:szCs w:val="22"/>
          <w:vertAlign w:val="superscript"/>
          <w:lang w:val="en-GB"/>
        </w:rPr>
        <w:t>®</w:t>
      </w:r>
      <w:r w:rsidR="00544FFE" w:rsidRPr="00544FFE">
        <w:rPr>
          <w:rFonts w:asciiTheme="majorHAnsi" w:hAnsiTheme="majorHAnsi" w:cstheme="majorHAnsi"/>
          <w:sz w:val="22"/>
          <w:szCs w:val="22"/>
        </w:rPr>
        <w:t>--</w:t>
      </w:r>
      <w:r w:rsidR="00544FFE">
        <w:rPr>
          <w:rFonts w:asciiTheme="majorHAnsi" w:hAnsiTheme="majorHAnsi" w:cstheme="majorHAnsi"/>
          <w:sz w:val="22"/>
          <w:szCs w:val="22"/>
        </w:rPr>
        <w:t xml:space="preserve">to build and </w:t>
      </w:r>
      <w:r w:rsidR="00EC1092">
        <w:rPr>
          <w:rFonts w:asciiTheme="majorHAnsi" w:hAnsiTheme="majorHAnsi" w:cstheme="majorHAnsi"/>
          <w:sz w:val="22"/>
          <w:szCs w:val="22"/>
        </w:rPr>
        <w:t>customize</w:t>
      </w:r>
      <w:r w:rsidR="00727FD8">
        <w:rPr>
          <w:rFonts w:asciiTheme="majorHAnsi" w:hAnsiTheme="majorHAnsi" w:cstheme="majorHAnsi"/>
          <w:sz w:val="22"/>
          <w:szCs w:val="22"/>
        </w:rPr>
        <w:t xml:space="preserve"> their designs</w:t>
      </w:r>
      <w:r w:rsidR="00EC1092">
        <w:rPr>
          <w:rFonts w:asciiTheme="majorHAnsi" w:hAnsiTheme="majorHAnsi" w:cstheme="majorHAnsi"/>
          <w:sz w:val="22"/>
          <w:szCs w:val="22"/>
        </w:rPr>
        <w:t>.</w:t>
      </w:r>
    </w:p>
    <w:p w14:paraId="73DEEB9F" w14:textId="77777777" w:rsidR="00843E3A" w:rsidRPr="00843E3A" w:rsidRDefault="00843E3A" w:rsidP="00843E3A">
      <w:pPr>
        <w:autoSpaceDE w:val="0"/>
        <w:autoSpaceDN w:val="0"/>
        <w:adjustRightInd w:val="0"/>
        <w:snapToGrid w:val="0"/>
        <w:jc w:val="left"/>
        <w:rPr>
          <w:rFonts w:asciiTheme="majorHAnsi" w:hAnsiTheme="majorHAnsi" w:cstheme="majorHAnsi"/>
          <w:sz w:val="22"/>
          <w:szCs w:val="22"/>
        </w:rPr>
      </w:pPr>
    </w:p>
    <w:p w14:paraId="05227A32" w14:textId="5209B614" w:rsidR="009F57D0" w:rsidRPr="00143FBF" w:rsidRDefault="00735F41" w:rsidP="00735F41">
      <w:pPr>
        <w:autoSpaceDE w:val="0"/>
        <w:autoSpaceDN w:val="0"/>
        <w:adjustRightInd w:val="0"/>
        <w:snapToGrid w:val="0"/>
        <w:jc w:val="left"/>
        <w:rPr>
          <w:rFonts w:ascii="Arial" w:hAnsi="Arial" w:cs="Arial"/>
          <w:sz w:val="22"/>
          <w:szCs w:val="22"/>
        </w:rPr>
      </w:pPr>
      <w:r w:rsidRPr="00735F41">
        <w:rPr>
          <w:rFonts w:ascii="Arial" w:hAnsi="Arial" w:cs="Arial"/>
          <w:sz w:val="22"/>
          <w:szCs w:val="22"/>
          <w:lang w:val="en-GB"/>
        </w:rPr>
        <w:t>“</w:t>
      </w:r>
      <w:r w:rsidRPr="00735F41">
        <w:rPr>
          <w:rFonts w:ascii="Arial" w:hAnsi="Arial" w:cs="Arial"/>
          <w:sz w:val="22"/>
          <w:szCs w:val="22"/>
        </w:rPr>
        <w:t xml:space="preserve">The S1JA is the first MCU in the Renesas Synergy Series to offer rich analog features,” said Daryl Khoo, Vice President Product Marketing, IoT Platform Business Division, Renesas Electronics Corporation. “Offering superior programmable analog capabilities gives customers the upmost </w:t>
      </w:r>
      <w:r w:rsidR="007C69B9">
        <w:rPr>
          <w:rFonts w:ascii="Arial" w:hAnsi="Arial" w:cs="Arial"/>
          <w:sz w:val="22"/>
          <w:szCs w:val="22"/>
        </w:rPr>
        <w:t xml:space="preserve">MCU </w:t>
      </w:r>
      <w:r w:rsidRPr="00735F41">
        <w:rPr>
          <w:rFonts w:ascii="Arial" w:hAnsi="Arial" w:cs="Arial"/>
          <w:sz w:val="22"/>
          <w:szCs w:val="22"/>
        </w:rPr>
        <w:t>flexibility to explore algorithms that maximize performance and achieve design goals without adding significant overhead to BOM cost and board space.”</w:t>
      </w:r>
    </w:p>
    <w:p w14:paraId="7C7E1B80" w14:textId="77777777" w:rsidR="00143FBF" w:rsidRDefault="00143FBF" w:rsidP="002E6F32">
      <w:pPr>
        <w:autoSpaceDE w:val="0"/>
        <w:autoSpaceDN w:val="0"/>
        <w:adjustRightInd w:val="0"/>
        <w:snapToGrid w:val="0"/>
        <w:jc w:val="left"/>
        <w:rPr>
          <w:rFonts w:asciiTheme="majorHAnsi" w:hAnsiTheme="majorHAnsi" w:cstheme="majorHAnsi"/>
          <w:sz w:val="22"/>
          <w:szCs w:val="22"/>
        </w:rPr>
      </w:pPr>
    </w:p>
    <w:p w14:paraId="551E1BBA" w14:textId="58E452B6" w:rsidR="000A5A0A" w:rsidRDefault="000A5A0A" w:rsidP="0077180C">
      <w:pPr>
        <w:autoSpaceDE w:val="0"/>
        <w:autoSpaceDN w:val="0"/>
        <w:adjustRightInd w:val="0"/>
        <w:snapToGrid w:val="0"/>
        <w:jc w:val="left"/>
        <w:rPr>
          <w:rFonts w:ascii="Arial" w:hAnsi="Arial" w:cs="Arial"/>
          <w:sz w:val="22"/>
          <w:szCs w:val="22"/>
        </w:rPr>
      </w:pPr>
      <w:r>
        <w:rPr>
          <w:rFonts w:ascii="Arial" w:hAnsi="Arial" w:cs="Arial"/>
          <w:sz w:val="22"/>
          <w:szCs w:val="22"/>
        </w:rPr>
        <w:lastRenderedPageBreak/>
        <w:t xml:space="preserve">The </w:t>
      </w:r>
      <w:r w:rsidR="00732F9F">
        <w:rPr>
          <w:rFonts w:ascii="Arial" w:hAnsi="Arial" w:cs="Arial"/>
          <w:sz w:val="22"/>
          <w:szCs w:val="22"/>
        </w:rPr>
        <w:t xml:space="preserve">S1JA Group MCUs can be combined with the </w:t>
      </w:r>
      <w:r w:rsidR="00437FDF" w:rsidRPr="00437FDF">
        <w:rPr>
          <w:rFonts w:ascii="Arial" w:hAnsi="Arial" w:cs="Arial"/>
          <w:sz w:val="22"/>
          <w:szCs w:val="22"/>
        </w:rPr>
        <w:t>ultra-low</w:t>
      </w:r>
      <w:r w:rsidR="00A82728">
        <w:rPr>
          <w:rFonts w:ascii="Arial" w:hAnsi="Arial" w:cs="Arial"/>
          <w:sz w:val="22"/>
          <w:szCs w:val="22"/>
        </w:rPr>
        <w:t xml:space="preserve"> </w:t>
      </w:r>
      <w:r w:rsidR="00437FDF" w:rsidRPr="00437FDF">
        <w:rPr>
          <w:rFonts w:ascii="Arial" w:hAnsi="Arial" w:cs="Arial"/>
          <w:sz w:val="22"/>
          <w:szCs w:val="22"/>
        </w:rPr>
        <w:t xml:space="preserve">noise </w:t>
      </w:r>
      <w:hyperlink r:id="rId9" w:history="1">
        <w:r w:rsidR="00732F9F" w:rsidRPr="00732F9F">
          <w:rPr>
            <w:rStyle w:val="Hyperlink"/>
            <w:rFonts w:ascii="Arial" w:hAnsi="Arial" w:cs="Arial"/>
            <w:sz w:val="22"/>
            <w:szCs w:val="22"/>
          </w:rPr>
          <w:t>ISL21090B25</w:t>
        </w:r>
      </w:hyperlink>
      <w:r w:rsidR="00732F9F">
        <w:rPr>
          <w:rFonts w:ascii="Arial" w:hAnsi="Arial" w:cs="Arial"/>
          <w:sz w:val="22"/>
          <w:szCs w:val="22"/>
        </w:rPr>
        <w:t xml:space="preserve"> precision voltage reference and </w:t>
      </w:r>
      <w:hyperlink r:id="rId10" w:history="1">
        <w:r w:rsidR="00732F9F" w:rsidRPr="00732F9F">
          <w:rPr>
            <w:rStyle w:val="Hyperlink"/>
            <w:rFonts w:ascii="Arial" w:hAnsi="Arial" w:cs="Arial"/>
            <w:sz w:val="22"/>
            <w:szCs w:val="22"/>
          </w:rPr>
          <w:t>ISL32485E</w:t>
        </w:r>
      </w:hyperlink>
      <w:r w:rsidR="00732F9F">
        <w:rPr>
          <w:rFonts w:ascii="Arial" w:hAnsi="Arial" w:cs="Arial"/>
          <w:sz w:val="22"/>
          <w:szCs w:val="22"/>
        </w:rPr>
        <w:t xml:space="preserve"> 5V differential </w:t>
      </w:r>
      <w:r w:rsidR="00732F9F">
        <w:rPr>
          <w:rFonts w:ascii="Arial" w:hAnsi="Arial" w:cs="Arial"/>
          <w:color w:val="000000"/>
          <w:kern w:val="0"/>
          <w:sz w:val="22"/>
          <w:szCs w:val="22"/>
        </w:rPr>
        <w:t>RS-485/RS-422 transceiver to</w:t>
      </w:r>
      <w:r w:rsidR="008756D8">
        <w:rPr>
          <w:rFonts w:ascii="Arial" w:hAnsi="Arial" w:cs="Arial"/>
          <w:color w:val="000000"/>
          <w:kern w:val="0"/>
          <w:sz w:val="22"/>
          <w:szCs w:val="22"/>
        </w:rPr>
        <w:t xml:space="preserve"> </w:t>
      </w:r>
      <w:r w:rsidR="00286F25">
        <w:rPr>
          <w:rFonts w:ascii="Arial" w:hAnsi="Arial" w:cs="Arial"/>
          <w:color w:val="000000"/>
          <w:kern w:val="0"/>
          <w:sz w:val="22"/>
          <w:szCs w:val="22"/>
        </w:rPr>
        <w:t>create</w:t>
      </w:r>
      <w:r w:rsidR="008756D8">
        <w:rPr>
          <w:rFonts w:ascii="Arial" w:hAnsi="Arial" w:cs="Arial"/>
          <w:color w:val="000000"/>
          <w:kern w:val="0"/>
          <w:sz w:val="22"/>
          <w:szCs w:val="22"/>
        </w:rPr>
        <w:t xml:space="preserve"> high precision, ruggedized industrial sensor applications.</w:t>
      </w:r>
    </w:p>
    <w:p w14:paraId="7F1A84A9" w14:textId="77777777" w:rsidR="000A5A0A" w:rsidRDefault="000A5A0A" w:rsidP="0077180C">
      <w:pPr>
        <w:autoSpaceDE w:val="0"/>
        <w:autoSpaceDN w:val="0"/>
        <w:adjustRightInd w:val="0"/>
        <w:snapToGrid w:val="0"/>
        <w:jc w:val="left"/>
        <w:rPr>
          <w:rFonts w:ascii="Arial" w:hAnsi="Arial" w:cs="Arial"/>
          <w:sz w:val="22"/>
          <w:szCs w:val="22"/>
        </w:rPr>
      </w:pPr>
    </w:p>
    <w:p w14:paraId="5AD26769" w14:textId="7D9CB282" w:rsidR="00706D6B" w:rsidRPr="00175E2F" w:rsidRDefault="00706D6B" w:rsidP="00706D6B">
      <w:pPr>
        <w:adjustRightInd w:val="0"/>
        <w:snapToGrid w:val="0"/>
        <w:jc w:val="left"/>
        <w:rPr>
          <w:rFonts w:ascii="Arial" w:hAnsi="Arial" w:cs="Arial"/>
          <w:b/>
          <w:sz w:val="22"/>
          <w:szCs w:val="22"/>
        </w:rPr>
      </w:pPr>
      <w:r w:rsidRPr="00175E2F">
        <w:rPr>
          <w:rFonts w:ascii="Arial" w:hAnsi="Arial" w:cs="Arial"/>
          <w:b/>
          <w:sz w:val="22"/>
          <w:szCs w:val="22"/>
        </w:rPr>
        <w:t xml:space="preserve">About the </w:t>
      </w:r>
      <w:r w:rsidR="00582F01">
        <w:rPr>
          <w:rFonts w:ascii="Arial" w:hAnsi="Arial" w:cs="Arial"/>
          <w:b/>
          <w:sz w:val="22"/>
          <w:szCs w:val="22"/>
        </w:rPr>
        <w:t xml:space="preserve">Renesas </w:t>
      </w:r>
      <w:r w:rsidRPr="00175E2F">
        <w:rPr>
          <w:rFonts w:ascii="Arial" w:hAnsi="Arial" w:cs="Arial"/>
          <w:b/>
          <w:sz w:val="22"/>
          <w:szCs w:val="22"/>
        </w:rPr>
        <w:t>Synergy Platform</w:t>
      </w:r>
    </w:p>
    <w:p w14:paraId="71B2F69F" w14:textId="166F1522" w:rsidR="00706D6B" w:rsidRPr="00706D6B" w:rsidRDefault="00706D6B" w:rsidP="0077180C">
      <w:pPr>
        <w:autoSpaceDE w:val="0"/>
        <w:autoSpaceDN w:val="0"/>
        <w:adjustRightInd w:val="0"/>
        <w:snapToGrid w:val="0"/>
        <w:jc w:val="left"/>
        <w:rPr>
          <w:rFonts w:ascii="Arial" w:hAnsi="Arial" w:cs="Arial"/>
          <w:color w:val="000000"/>
          <w:sz w:val="22"/>
          <w:szCs w:val="22"/>
        </w:rPr>
      </w:pPr>
      <w:r w:rsidRPr="00175E2F">
        <w:rPr>
          <w:rFonts w:ascii="Arial" w:hAnsi="Arial" w:cs="Arial"/>
          <w:color w:val="000000"/>
          <w:sz w:val="22"/>
          <w:szCs w:val="22"/>
        </w:rPr>
        <w:t xml:space="preserve">The </w:t>
      </w:r>
      <w:hyperlink r:id="rId11" w:history="1">
        <w:r w:rsidR="00582F01" w:rsidRPr="00642B01">
          <w:rPr>
            <w:rStyle w:val="Hyperlink"/>
            <w:rFonts w:ascii="Arial" w:hAnsi="Arial" w:cs="Arial"/>
            <w:sz w:val="22"/>
            <w:szCs w:val="22"/>
          </w:rPr>
          <w:t xml:space="preserve">Renesas </w:t>
        </w:r>
        <w:r w:rsidRPr="00642B01">
          <w:rPr>
            <w:rStyle w:val="Hyperlink"/>
            <w:rFonts w:ascii="Arial" w:hAnsi="Arial" w:cs="Arial"/>
            <w:sz w:val="22"/>
            <w:szCs w:val="22"/>
          </w:rPr>
          <w:t>Synergy Platform</w:t>
        </w:r>
      </w:hyperlink>
      <w:r w:rsidRPr="00175E2F">
        <w:rPr>
          <w:rFonts w:ascii="Arial" w:hAnsi="Arial" w:cs="Arial"/>
          <w:color w:val="000000"/>
          <w:sz w:val="22"/>
          <w:szCs w:val="22"/>
        </w:rPr>
        <w:t xml:space="preserve"> is </w:t>
      </w:r>
      <w:r>
        <w:rPr>
          <w:rFonts w:ascii="Arial" w:hAnsi="Arial" w:cs="Arial"/>
          <w:color w:val="000000"/>
          <w:sz w:val="22"/>
          <w:szCs w:val="22"/>
        </w:rPr>
        <w:t>a</w:t>
      </w:r>
      <w:r w:rsidRPr="00175E2F">
        <w:rPr>
          <w:rFonts w:ascii="Arial" w:hAnsi="Arial" w:cs="Arial"/>
          <w:color w:val="000000"/>
          <w:sz w:val="22"/>
          <w:szCs w:val="22"/>
        </w:rPr>
        <w:t xml:space="preserve"> fully supported software/hardware platform that accelerates time to market</w:t>
      </w:r>
      <w:r w:rsidR="00BF0BE4">
        <w:rPr>
          <w:rFonts w:ascii="Arial" w:hAnsi="Arial" w:cs="Arial"/>
          <w:color w:val="000000"/>
          <w:sz w:val="22"/>
          <w:szCs w:val="22"/>
        </w:rPr>
        <w:t xml:space="preserve"> </w:t>
      </w:r>
      <w:r w:rsidRPr="00175E2F">
        <w:rPr>
          <w:rFonts w:ascii="Arial" w:hAnsi="Arial" w:cs="Arial"/>
          <w:color w:val="000000"/>
          <w:sz w:val="22"/>
          <w:szCs w:val="22"/>
        </w:rPr>
        <w:t xml:space="preserve">and removes the obstacles engineers face designing IoT products. By enabling development to begin at the application programming interface level, Renesas </w:t>
      </w:r>
      <w:r w:rsidRPr="00175E2F">
        <w:rPr>
          <w:rFonts w:ascii="Arial" w:hAnsi="Arial" w:cs="Arial"/>
          <w:sz w:val="22"/>
          <w:szCs w:val="22"/>
        </w:rPr>
        <w:t>reduces the complexity with designing security-aware connected devices and HMI systems with graphical user interfaces and capacitive touch.</w:t>
      </w:r>
      <w:r w:rsidRPr="00175E2F">
        <w:rPr>
          <w:rFonts w:ascii="Arial" w:hAnsi="Arial" w:cs="Arial"/>
          <w:i/>
          <w:sz w:val="22"/>
          <w:szCs w:val="22"/>
        </w:rPr>
        <w:t xml:space="preserve"> </w:t>
      </w:r>
      <w:r w:rsidRPr="00175E2F">
        <w:rPr>
          <w:rFonts w:ascii="Arial" w:hAnsi="Arial" w:cs="Arial"/>
          <w:color w:val="000000"/>
          <w:sz w:val="22"/>
          <w:szCs w:val="22"/>
        </w:rPr>
        <w:t xml:space="preserve">The Synergy Platform consists of integrated software, development tools and </w:t>
      </w:r>
      <w:r w:rsidRPr="00175E2F">
        <w:rPr>
          <w:rFonts w:ascii="Arial" w:hAnsi="Arial" w:cs="Arial"/>
          <w:sz w:val="22"/>
          <w:szCs w:val="22"/>
        </w:rPr>
        <w:t>scalable Arm</w:t>
      </w:r>
      <w:r w:rsidRPr="00175E2F">
        <w:rPr>
          <w:rFonts w:ascii="Arial" w:hAnsi="Arial" w:cs="Arial"/>
          <w:sz w:val="22"/>
          <w:szCs w:val="22"/>
          <w:vertAlign w:val="superscript"/>
        </w:rPr>
        <w:t>®</w:t>
      </w:r>
      <w:r w:rsidRPr="00175E2F">
        <w:rPr>
          <w:rFonts w:ascii="Arial" w:hAnsi="Arial" w:cs="Arial"/>
          <w:sz w:val="22"/>
          <w:szCs w:val="22"/>
        </w:rPr>
        <w:t xml:space="preserve"> Cortex</w:t>
      </w:r>
      <w:r w:rsidRPr="00175E2F">
        <w:rPr>
          <w:rFonts w:ascii="Arial" w:hAnsi="Arial" w:cs="Arial"/>
          <w:sz w:val="22"/>
          <w:szCs w:val="22"/>
          <w:vertAlign w:val="superscript"/>
        </w:rPr>
        <w:t>®</w:t>
      </w:r>
      <w:r w:rsidRPr="00175E2F">
        <w:rPr>
          <w:rFonts w:ascii="Arial" w:hAnsi="Arial" w:cs="Arial"/>
          <w:sz w:val="22"/>
          <w:szCs w:val="22"/>
        </w:rPr>
        <w:t>-M-based Synergy MCUs fully accessible through the software APIs. There are</w:t>
      </w:r>
      <w:r w:rsidRPr="00175E2F">
        <w:rPr>
          <w:rFonts w:ascii="Arial" w:hAnsi="Arial" w:cs="Arial"/>
          <w:color w:val="000000"/>
          <w:sz w:val="22"/>
          <w:szCs w:val="22"/>
        </w:rPr>
        <w:t xml:space="preserve"> no upfront licensing fees or back-end royalties – everything is included in the purchase price of the MCU.</w:t>
      </w:r>
      <w:r w:rsidR="006C1F51">
        <w:rPr>
          <w:rFonts w:ascii="Arial" w:hAnsi="Arial" w:cs="Arial"/>
          <w:color w:val="000000"/>
          <w:sz w:val="22"/>
          <w:szCs w:val="22"/>
        </w:rPr>
        <w:t xml:space="preserve"> </w:t>
      </w:r>
    </w:p>
    <w:p w14:paraId="79AC1C9B" w14:textId="77777777" w:rsidR="00706D6B" w:rsidRDefault="00706D6B" w:rsidP="0077180C">
      <w:pPr>
        <w:autoSpaceDE w:val="0"/>
        <w:autoSpaceDN w:val="0"/>
        <w:adjustRightInd w:val="0"/>
        <w:snapToGrid w:val="0"/>
        <w:jc w:val="left"/>
        <w:rPr>
          <w:rFonts w:ascii="Arial" w:hAnsi="Arial" w:cs="Arial"/>
          <w:sz w:val="22"/>
          <w:szCs w:val="22"/>
        </w:rPr>
      </w:pPr>
    </w:p>
    <w:p w14:paraId="55E65C50" w14:textId="632D4EE6" w:rsidR="00501687" w:rsidRPr="00A951BF" w:rsidRDefault="00501687" w:rsidP="00501687">
      <w:pPr>
        <w:autoSpaceDE w:val="0"/>
        <w:autoSpaceDN w:val="0"/>
        <w:adjustRightInd w:val="0"/>
        <w:snapToGrid w:val="0"/>
        <w:jc w:val="left"/>
        <w:rPr>
          <w:rFonts w:ascii="Arial" w:hAnsi="Arial" w:cs="Arial"/>
          <w:sz w:val="22"/>
          <w:szCs w:val="22"/>
        </w:rPr>
      </w:pPr>
      <w:r w:rsidRPr="00A951BF">
        <w:rPr>
          <w:rFonts w:ascii="Arial" w:hAnsi="Arial" w:cs="Arial"/>
          <w:b/>
          <w:sz w:val="22"/>
          <w:szCs w:val="22"/>
        </w:rPr>
        <w:t>Availability</w:t>
      </w:r>
    </w:p>
    <w:p w14:paraId="65C2AD5E" w14:textId="19B80FDF" w:rsidR="00BC1B9C" w:rsidRDefault="00BC1B9C" w:rsidP="00BC1B9C">
      <w:pPr>
        <w:autoSpaceDE w:val="0"/>
        <w:autoSpaceDN w:val="0"/>
        <w:adjustRightInd w:val="0"/>
        <w:snapToGrid w:val="0"/>
        <w:jc w:val="left"/>
        <w:rPr>
          <w:rFonts w:ascii="Arial" w:hAnsi="Arial" w:cs="Arial"/>
          <w:sz w:val="22"/>
          <w:szCs w:val="22"/>
        </w:rPr>
      </w:pPr>
      <w:r w:rsidRPr="00BC1B9C">
        <w:rPr>
          <w:rFonts w:ascii="Arial" w:hAnsi="Arial" w:cs="Arial"/>
          <w:sz w:val="22"/>
          <w:szCs w:val="22"/>
        </w:rPr>
        <w:t xml:space="preserve">The </w:t>
      </w:r>
      <w:r w:rsidR="000A5A0A">
        <w:rPr>
          <w:rFonts w:ascii="Arial" w:hAnsi="Arial" w:cs="Arial"/>
          <w:sz w:val="22"/>
          <w:szCs w:val="22"/>
        </w:rPr>
        <w:t xml:space="preserve">Renesas </w:t>
      </w:r>
      <w:r w:rsidRPr="00BC1B9C">
        <w:rPr>
          <w:rFonts w:ascii="Arial" w:hAnsi="Arial" w:cs="Arial"/>
          <w:sz w:val="22"/>
          <w:szCs w:val="22"/>
        </w:rPr>
        <w:t xml:space="preserve">Synergy </w:t>
      </w:r>
      <w:hyperlink r:id="rId12" w:history="1">
        <w:r w:rsidRPr="000D0580">
          <w:rPr>
            <w:rStyle w:val="Hyperlink"/>
            <w:rFonts w:ascii="Arial" w:hAnsi="Arial" w:cs="Arial"/>
            <w:sz w:val="22"/>
            <w:szCs w:val="22"/>
          </w:rPr>
          <w:t>S</w:t>
        </w:r>
        <w:r w:rsidR="000D0580" w:rsidRPr="000D0580">
          <w:rPr>
            <w:rStyle w:val="Hyperlink"/>
            <w:rFonts w:ascii="Arial" w:hAnsi="Arial" w:cs="Arial"/>
            <w:sz w:val="22"/>
            <w:szCs w:val="22"/>
          </w:rPr>
          <w:t>1JA</w:t>
        </w:r>
        <w:r w:rsidRPr="000D0580">
          <w:rPr>
            <w:rStyle w:val="Hyperlink"/>
            <w:rFonts w:ascii="Arial" w:hAnsi="Arial" w:cs="Arial"/>
            <w:sz w:val="22"/>
            <w:szCs w:val="22"/>
          </w:rPr>
          <w:t xml:space="preserve"> MCU Group</w:t>
        </w:r>
      </w:hyperlink>
      <w:r w:rsidRPr="000D0580">
        <w:rPr>
          <w:rFonts w:ascii="Arial" w:hAnsi="Arial" w:cs="Arial"/>
          <w:sz w:val="22"/>
          <w:szCs w:val="22"/>
        </w:rPr>
        <w:t xml:space="preserve"> </w:t>
      </w:r>
      <w:r w:rsidR="00E268B8">
        <w:rPr>
          <w:rFonts w:ascii="Arial" w:hAnsi="Arial" w:cs="Arial"/>
          <w:sz w:val="22"/>
          <w:szCs w:val="22"/>
        </w:rPr>
        <w:t xml:space="preserve">and </w:t>
      </w:r>
      <w:hyperlink r:id="rId13" w:history="1">
        <w:r w:rsidR="00E268B8" w:rsidRPr="00E268B8">
          <w:rPr>
            <w:rStyle w:val="Hyperlink"/>
            <w:rFonts w:ascii="Arial" w:hAnsi="Arial" w:cs="Arial"/>
            <w:sz w:val="22"/>
            <w:szCs w:val="22"/>
          </w:rPr>
          <w:t>TB-S1JA Target Board Kit</w:t>
        </w:r>
      </w:hyperlink>
      <w:r w:rsidR="00E268B8">
        <w:rPr>
          <w:rFonts w:ascii="Arial" w:hAnsi="Arial" w:cs="Arial"/>
          <w:sz w:val="22"/>
          <w:szCs w:val="22"/>
        </w:rPr>
        <w:t xml:space="preserve"> are</w:t>
      </w:r>
      <w:r w:rsidRPr="00BC1B9C">
        <w:rPr>
          <w:rFonts w:ascii="Arial" w:hAnsi="Arial" w:cs="Arial"/>
          <w:sz w:val="22"/>
          <w:szCs w:val="22"/>
        </w:rPr>
        <w:t xml:space="preserve"> available now from Renesas Electronics’ worldwide distributors</w:t>
      </w:r>
      <w:r w:rsidR="00A6585F">
        <w:rPr>
          <w:rFonts w:ascii="Arial" w:hAnsi="Arial" w:cs="Arial"/>
          <w:sz w:val="22"/>
          <w:szCs w:val="22"/>
        </w:rPr>
        <w:t xml:space="preserve">. The </w:t>
      </w:r>
      <w:r w:rsidR="00566B5B" w:rsidRPr="005726B6">
        <w:rPr>
          <w:rFonts w:ascii="Arial" w:hAnsi="Arial" w:cs="Arial"/>
          <w:sz w:val="22"/>
          <w:szCs w:val="22"/>
        </w:rPr>
        <w:t>low-cost</w:t>
      </w:r>
      <w:r w:rsidR="00566B5B" w:rsidRPr="00566B5B">
        <w:rPr>
          <w:rFonts w:ascii="Arial" w:hAnsi="Arial" w:cs="Arial"/>
          <w:sz w:val="22"/>
          <w:szCs w:val="22"/>
        </w:rPr>
        <w:t xml:space="preserve"> </w:t>
      </w:r>
      <w:r w:rsidR="00A6585F">
        <w:rPr>
          <w:rFonts w:ascii="Arial" w:hAnsi="Arial" w:cs="Arial"/>
          <w:sz w:val="22"/>
          <w:szCs w:val="22"/>
        </w:rPr>
        <w:t>TB-S1JA</w:t>
      </w:r>
      <w:r w:rsidRPr="00BC1B9C">
        <w:rPr>
          <w:rFonts w:ascii="Arial" w:hAnsi="Arial" w:cs="Arial"/>
          <w:sz w:val="22"/>
          <w:szCs w:val="22"/>
        </w:rPr>
        <w:t xml:space="preserve"> </w:t>
      </w:r>
      <w:r w:rsidR="00E268B8">
        <w:rPr>
          <w:rFonts w:ascii="Arial" w:hAnsi="Arial" w:cs="Arial"/>
          <w:sz w:val="22"/>
          <w:szCs w:val="22"/>
        </w:rPr>
        <w:t xml:space="preserve">target board </w:t>
      </w:r>
      <w:r w:rsidR="00437FDF">
        <w:rPr>
          <w:rFonts w:ascii="Arial" w:hAnsi="Arial" w:cs="Arial"/>
          <w:sz w:val="22"/>
          <w:szCs w:val="22"/>
        </w:rPr>
        <w:t xml:space="preserve">allows </w:t>
      </w:r>
      <w:r w:rsidRPr="00BC1B9C">
        <w:rPr>
          <w:rFonts w:ascii="Arial" w:hAnsi="Arial" w:cs="Arial"/>
          <w:sz w:val="22"/>
          <w:szCs w:val="22"/>
        </w:rPr>
        <w:t xml:space="preserve">customers to </w:t>
      </w:r>
      <w:r w:rsidR="0093127B" w:rsidRPr="0093127B">
        <w:rPr>
          <w:rFonts w:ascii="Arial" w:hAnsi="Arial" w:cs="Arial"/>
          <w:sz w:val="22"/>
          <w:szCs w:val="22"/>
        </w:rPr>
        <w:t xml:space="preserve">start their </w:t>
      </w:r>
      <w:r w:rsidR="00A6585F">
        <w:rPr>
          <w:rFonts w:ascii="Arial" w:hAnsi="Arial" w:cs="Arial"/>
          <w:sz w:val="22"/>
          <w:szCs w:val="22"/>
        </w:rPr>
        <w:t xml:space="preserve">system </w:t>
      </w:r>
      <w:r w:rsidR="0093127B" w:rsidRPr="0093127B">
        <w:rPr>
          <w:rFonts w:ascii="Arial" w:hAnsi="Arial" w:cs="Arial"/>
          <w:sz w:val="22"/>
          <w:szCs w:val="22"/>
        </w:rPr>
        <w:t xml:space="preserve">design by </w:t>
      </w:r>
      <w:r w:rsidR="0093127B">
        <w:rPr>
          <w:rFonts w:ascii="Arial" w:hAnsi="Arial" w:cs="Arial"/>
          <w:sz w:val="22"/>
          <w:szCs w:val="22"/>
        </w:rPr>
        <w:t>configuring</w:t>
      </w:r>
      <w:r w:rsidR="009230F1">
        <w:rPr>
          <w:rFonts w:ascii="Arial" w:hAnsi="Arial" w:cs="Arial"/>
          <w:sz w:val="22"/>
          <w:szCs w:val="22"/>
        </w:rPr>
        <w:t xml:space="preserve"> </w:t>
      </w:r>
      <w:r w:rsidR="00437FDF">
        <w:rPr>
          <w:rFonts w:ascii="Arial" w:hAnsi="Arial" w:cs="Arial"/>
          <w:sz w:val="22"/>
          <w:szCs w:val="22"/>
        </w:rPr>
        <w:t>the analog capabilities</w:t>
      </w:r>
      <w:r w:rsidR="0093127B">
        <w:rPr>
          <w:rFonts w:ascii="Arial" w:hAnsi="Arial" w:cs="Arial"/>
          <w:sz w:val="22"/>
          <w:szCs w:val="22"/>
        </w:rPr>
        <w:t xml:space="preserve"> and program</w:t>
      </w:r>
      <w:r w:rsidR="00A6585F">
        <w:rPr>
          <w:rFonts w:ascii="Arial" w:hAnsi="Arial" w:cs="Arial"/>
          <w:sz w:val="22"/>
          <w:szCs w:val="22"/>
        </w:rPr>
        <w:t>ming</w:t>
      </w:r>
      <w:r w:rsidR="0093127B">
        <w:rPr>
          <w:rFonts w:ascii="Arial" w:hAnsi="Arial" w:cs="Arial"/>
          <w:sz w:val="22"/>
          <w:szCs w:val="22"/>
        </w:rPr>
        <w:t xml:space="preserve"> the MCU</w:t>
      </w:r>
      <w:r w:rsidRPr="00BC1B9C">
        <w:rPr>
          <w:rFonts w:ascii="Arial" w:hAnsi="Arial" w:cs="Arial"/>
          <w:sz w:val="22"/>
          <w:szCs w:val="22"/>
        </w:rPr>
        <w:t>.</w:t>
      </w:r>
      <w:r w:rsidR="000D0580">
        <w:rPr>
          <w:rFonts w:ascii="Arial" w:hAnsi="Arial" w:cs="Arial"/>
          <w:sz w:val="22"/>
          <w:szCs w:val="22"/>
        </w:rPr>
        <w:t xml:space="preserve"> </w:t>
      </w:r>
    </w:p>
    <w:p w14:paraId="5B480F3C" w14:textId="77777777" w:rsidR="00DD52C6" w:rsidRPr="00BC1B9C" w:rsidRDefault="00DD52C6" w:rsidP="00BC1B9C">
      <w:pPr>
        <w:autoSpaceDE w:val="0"/>
        <w:autoSpaceDN w:val="0"/>
        <w:adjustRightInd w:val="0"/>
        <w:snapToGrid w:val="0"/>
        <w:jc w:val="left"/>
        <w:rPr>
          <w:rFonts w:ascii="Arial" w:hAnsi="Arial" w:cs="Arial"/>
          <w:sz w:val="22"/>
          <w:szCs w:val="22"/>
        </w:rPr>
      </w:pPr>
    </w:p>
    <w:tbl>
      <w:tblP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800"/>
      </w:tblGrid>
      <w:tr w:rsidR="00D66A71" w:rsidRPr="00BC1B9C" w14:paraId="12FEFEE9" w14:textId="77777777" w:rsidTr="00D66A71">
        <w:trPr>
          <w:trHeight w:val="323"/>
        </w:trPr>
        <w:tc>
          <w:tcPr>
            <w:tcW w:w="2965" w:type="dxa"/>
            <w:shd w:val="clear" w:color="auto" w:fill="D9D9D9" w:themeFill="background1" w:themeFillShade="D9"/>
          </w:tcPr>
          <w:p w14:paraId="278F51FF" w14:textId="6CBA84F0" w:rsidR="00D66A71" w:rsidRPr="00BC1B9C" w:rsidRDefault="00D66A71" w:rsidP="000D0580">
            <w:pPr>
              <w:autoSpaceDE w:val="0"/>
              <w:autoSpaceDN w:val="0"/>
              <w:adjustRightInd w:val="0"/>
              <w:snapToGrid w:val="0"/>
              <w:jc w:val="left"/>
              <w:rPr>
                <w:rFonts w:ascii="Arial" w:hAnsi="Arial" w:cs="Arial"/>
                <w:b/>
                <w:sz w:val="22"/>
                <w:szCs w:val="22"/>
              </w:rPr>
            </w:pPr>
            <w:r w:rsidRPr="00BC1B9C">
              <w:rPr>
                <w:rFonts w:ascii="Arial" w:hAnsi="Arial" w:cs="Arial"/>
                <w:b/>
                <w:sz w:val="22"/>
                <w:szCs w:val="22"/>
              </w:rPr>
              <w:t>S</w:t>
            </w:r>
            <w:r>
              <w:rPr>
                <w:rFonts w:ascii="Arial" w:hAnsi="Arial" w:cs="Arial"/>
                <w:b/>
                <w:sz w:val="22"/>
                <w:szCs w:val="22"/>
              </w:rPr>
              <w:t xml:space="preserve">1JA </w:t>
            </w:r>
            <w:r w:rsidRPr="00BC1B9C">
              <w:rPr>
                <w:rFonts w:ascii="Arial" w:hAnsi="Arial" w:cs="Arial"/>
                <w:b/>
                <w:sz w:val="22"/>
                <w:szCs w:val="22"/>
              </w:rPr>
              <w:t>Group MCUs</w:t>
            </w:r>
          </w:p>
        </w:tc>
        <w:tc>
          <w:tcPr>
            <w:tcW w:w="1800" w:type="dxa"/>
            <w:shd w:val="clear" w:color="auto" w:fill="D9D9D9" w:themeFill="background1" w:themeFillShade="D9"/>
          </w:tcPr>
          <w:p w14:paraId="5AD32BDC" w14:textId="6B044AF9" w:rsidR="00D66A71" w:rsidRPr="00BC1B9C" w:rsidRDefault="00D66A71" w:rsidP="00BC1B9C">
            <w:pPr>
              <w:autoSpaceDE w:val="0"/>
              <w:autoSpaceDN w:val="0"/>
              <w:adjustRightInd w:val="0"/>
              <w:snapToGrid w:val="0"/>
              <w:jc w:val="left"/>
              <w:rPr>
                <w:rFonts w:ascii="Arial" w:hAnsi="Arial" w:cs="Arial"/>
                <w:b/>
                <w:sz w:val="22"/>
                <w:szCs w:val="22"/>
              </w:rPr>
            </w:pPr>
            <w:r>
              <w:rPr>
                <w:rFonts w:ascii="Arial" w:hAnsi="Arial" w:cs="Arial"/>
                <w:b/>
                <w:sz w:val="22"/>
                <w:szCs w:val="22"/>
              </w:rPr>
              <w:t>Package</w:t>
            </w:r>
          </w:p>
        </w:tc>
      </w:tr>
      <w:tr w:rsidR="00D66A71" w:rsidRPr="00BC1B9C" w14:paraId="30DFF60A" w14:textId="77777777" w:rsidTr="00D66A71">
        <w:tc>
          <w:tcPr>
            <w:tcW w:w="2965" w:type="dxa"/>
            <w:shd w:val="clear" w:color="auto" w:fill="auto"/>
          </w:tcPr>
          <w:p w14:paraId="5B85FCB2" w14:textId="2EA6DA19" w:rsidR="00D66A71" w:rsidRPr="00BC1B9C" w:rsidRDefault="00D66A71" w:rsidP="0021303A">
            <w:pPr>
              <w:autoSpaceDE w:val="0"/>
              <w:autoSpaceDN w:val="0"/>
              <w:adjustRightInd w:val="0"/>
              <w:snapToGrid w:val="0"/>
              <w:jc w:val="left"/>
              <w:rPr>
                <w:rFonts w:ascii="Arial" w:hAnsi="Arial" w:cs="Arial"/>
                <w:sz w:val="22"/>
                <w:szCs w:val="22"/>
              </w:rPr>
            </w:pPr>
            <w:r>
              <w:rPr>
                <w:rFonts w:ascii="Arial" w:hAnsi="Arial" w:cs="Arial"/>
                <w:sz w:val="22"/>
                <w:szCs w:val="22"/>
              </w:rPr>
              <w:t>R7FS1JA783A01CFJ</w:t>
            </w:r>
          </w:p>
        </w:tc>
        <w:tc>
          <w:tcPr>
            <w:tcW w:w="1800" w:type="dxa"/>
          </w:tcPr>
          <w:p w14:paraId="23B8385A" w14:textId="59958300" w:rsidR="00D66A71" w:rsidRPr="00BC1B9C" w:rsidRDefault="00D66A71" w:rsidP="0021303A">
            <w:pPr>
              <w:autoSpaceDE w:val="0"/>
              <w:autoSpaceDN w:val="0"/>
              <w:adjustRightInd w:val="0"/>
              <w:snapToGrid w:val="0"/>
              <w:jc w:val="left"/>
              <w:rPr>
                <w:rFonts w:ascii="Arial" w:hAnsi="Arial" w:cs="Arial"/>
                <w:sz w:val="22"/>
                <w:szCs w:val="22"/>
              </w:rPr>
            </w:pPr>
            <w:r w:rsidRPr="008E3EB0">
              <w:rPr>
                <w:rFonts w:ascii="Arial" w:hAnsi="Arial" w:cs="Arial"/>
                <w:sz w:val="22"/>
                <w:szCs w:val="22"/>
              </w:rPr>
              <w:t>32-</w:t>
            </w:r>
            <w:r>
              <w:rPr>
                <w:rFonts w:ascii="Arial" w:hAnsi="Arial" w:cs="Arial"/>
                <w:sz w:val="22"/>
                <w:szCs w:val="22"/>
              </w:rPr>
              <w:t>pin</w:t>
            </w:r>
            <w:r w:rsidRPr="008E3EB0">
              <w:rPr>
                <w:rFonts w:ascii="Arial" w:hAnsi="Arial" w:cs="Arial"/>
                <w:sz w:val="22"/>
                <w:szCs w:val="22"/>
              </w:rPr>
              <w:t xml:space="preserve"> QFP</w:t>
            </w:r>
          </w:p>
        </w:tc>
      </w:tr>
      <w:tr w:rsidR="00D66A71" w:rsidRPr="00BC1B9C" w14:paraId="21C4F31E" w14:textId="77777777" w:rsidTr="00D66A71">
        <w:tc>
          <w:tcPr>
            <w:tcW w:w="2965" w:type="dxa"/>
            <w:shd w:val="clear" w:color="auto" w:fill="auto"/>
          </w:tcPr>
          <w:p w14:paraId="1AEEA318" w14:textId="7FB997B4" w:rsidR="00D66A71" w:rsidRPr="00056663" w:rsidRDefault="00D66A71" w:rsidP="009230F1">
            <w:pPr>
              <w:autoSpaceDE w:val="0"/>
              <w:autoSpaceDN w:val="0"/>
              <w:adjustRightInd w:val="0"/>
              <w:snapToGrid w:val="0"/>
              <w:jc w:val="left"/>
              <w:rPr>
                <w:rFonts w:ascii="Arial" w:hAnsi="Arial" w:cs="Arial"/>
                <w:sz w:val="22"/>
                <w:szCs w:val="22"/>
              </w:rPr>
            </w:pPr>
            <w:r w:rsidRPr="00056663">
              <w:rPr>
                <w:rFonts w:ascii="Arial" w:hAnsi="Arial" w:cs="Arial"/>
                <w:bCs/>
                <w:sz w:val="22"/>
                <w:szCs w:val="22"/>
              </w:rPr>
              <w:t>R7FS1JA782A01CBT</w:t>
            </w:r>
          </w:p>
        </w:tc>
        <w:tc>
          <w:tcPr>
            <w:tcW w:w="1800" w:type="dxa"/>
          </w:tcPr>
          <w:p w14:paraId="4E2D6D9E" w14:textId="50AF25A9" w:rsidR="00D66A71" w:rsidRPr="00BC1B9C" w:rsidRDefault="00D66A71" w:rsidP="009230F1">
            <w:pPr>
              <w:autoSpaceDE w:val="0"/>
              <w:autoSpaceDN w:val="0"/>
              <w:adjustRightInd w:val="0"/>
              <w:snapToGrid w:val="0"/>
              <w:jc w:val="left"/>
              <w:rPr>
                <w:rFonts w:ascii="Arial" w:hAnsi="Arial" w:cs="Arial"/>
                <w:sz w:val="22"/>
                <w:szCs w:val="22"/>
              </w:rPr>
            </w:pPr>
            <w:r w:rsidRPr="00056663">
              <w:rPr>
                <w:rFonts w:ascii="Arial" w:hAnsi="Arial" w:cs="Arial"/>
                <w:sz w:val="22"/>
                <w:szCs w:val="22"/>
              </w:rPr>
              <w:t>36</w:t>
            </w:r>
            <w:r>
              <w:rPr>
                <w:rFonts w:ascii="Arial" w:hAnsi="Arial" w:cs="Arial"/>
                <w:sz w:val="22"/>
                <w:szCs w:val="22"/>
              </w:rPr>
              <w:t xml:space="preserve">-pin </w:t>
            </w:r>
            <w:r w:rsidRPr="00056663">
              <w:rPr>
                <w:rFonts w:ascii="Arial" w:hAnsi="Arial" w:cs="Arial"/>
                <w:sz w:val="22"/>
                <w:szCs w:val="22"/>
              </w:rPr>
              <w:t>BGA</w:t>
            </w:r>
          </w:p>
        </w:tc>
      </w:tr>
      <w:tr w:rsidR="00D66A71" w:rsidRPr="00BC1B9C" w14:paraId="66078172" w14:textId="77777777" w:rsidTr="00D66A71">
        <w:tc>
          <w:tcPr>
            <w:tcW w:w="2965" w:type="dxa"/>
            <w:shd w:val="clear" w:color="auto" w:fill="auto"/>
          </w:tcPr>
          <w:p w14:paraId="1BAF957A" w14:textId="1E57F289" w:rsidR="00D66A71" w:rsidRPr="00BC1B9C" w:rsidRDefault="00D66A71" w:rsidP="009230F1">
            <w:pPr>
              <w:autoSpaceDE w:val="0"/>
              <w:autoSpaceDN w:val="0"/>
              <w:adjustRightInd w:val="0"/>
              <w:snapToGrid w:val="0"/>
              <w:jc w:val="left"/>
              <w:rPr>
                <w:rFonts w:ascii="Arial" w:hAnsi="Arial" w:cs="Arial"/>
                <w:sz w:val="22"/>
                <w:szCs w:val="22"/>
              </w:rPr>
            </w:pPr>
            <w:r w:rsidRPr="0021303A">
              <w:rPr>
                <w:rFonts w:ascii="Arial" w:hAnsi="Arial" w:cs="Arial"/>
                <w:sz w:val="22"/>
                <w:szCs w:val="22"/>
              </w:rPr>
              <w:t>R7FS1JA783A01CNF</w:t>
            </w:r>
          </w:p>
        </w:tc>
        <w:tc>
          <w:tcPr>
            <w:tcW w:w="1800" w:type="dxa"/>
          </w:tcPr>
          <w:p w14:paraId="16FBD640" w14:textId="63B9A983" w:rsidR="00D66A71" w:rsidRPr="00BC1B9C" w:rsidRDefault="00D66A71" w:rsidP="009230F1">
            <w:pPr>
              <w:autoSpaceDE w:val="0"/>
              <w:autoSpaceDN w:val="0"/>
              <w:adjustRightInd w:val="0"/>
              <w:snapToGrid w:val="0"/>
              <w:jc w:val="left"/>
              <w:rPr>
                <w:rFonts w:ascii="Arial" w:hAnsi="Arial" w:cs="Arial"/>
                <w:sz w:val="22"/>
                <w:szCs w:val="22"/>
              </w:rPr>
            </w:pPr>
            <w:r>
              <w:rPr>
                <w:rFonts w:ascii="Arial" w:hAnsi="Arial" w:cs="Arial"/>
                <w:sz w:val="22"/>
                <w:szCs w:val="22"/>
              </w:rPr>
              <w:t>40-pin QFN</w:t>
            </w:r>
          </w:p>
        </w:tc>
      </w:tr>
      <w:tr w:rsidR="00D66A71" w:rsidRPr="00BC1B9C" w14:paraId="08F61ED5" w14:textId="77777777" w:rsidTr="00D66A71">
        <w:tc>
          <w:tcPr>
            <w:tcW w:w="2965" w:type="dxa"/>
            <w:shd w:val="clear" w:color="auto" w:fill="auto"/>
          </w:tcPr>
          <w:p w14:paraId="48FDD4CB" w14:textId="16B1F980" w:rsidR="00D66A71" w:rsidRPr="00BC1B9C" w:rsidRDefault="00D66A71" w:rsidP="009230F1">
            <w:pPr>
              <w:autoSpaceDE w:val="0"/>
              <w:autoSpaceDN w:val="0"/>
              <w:adjustRightInd w:val="0"/>
              <w:snapToGrid w:val="0"/>
              <w:jc w:val="left"/>
              <w:rPr>
                <w:rFonts w:ascii="Arial" w:hAnsi="Arial" w:cs="Arial"/>
                <w:sz w:val="22"/>
                <w:szCs w:val="22"/>
              </w:rPr>
            </w:pPr>
            <w:r w:rsidRPr="0021303A">
              <w:rPr>
                <w:rFonts w:ascii="Arial" w:hAnsi="Arial" w:cs="Arial"/>
                <w:sz w:val="22"/>
                <w:szCs w:val="22"/>
              </w:rPr>
              <w:t>R7FS1JA783A01CNE</w:t>
            </w:r>
          </w:p>
        </w:tc>
        <w:tc>
          <w:tcPr>
            <w:tcW w:w="1800" w:type="dxa"/>
          </w:tcPr>
          <w:p w14:paraId="49C01072" w14:textId="4162A358" w:rsidR="00D66A71" w:rsidRPr="00BC1B9C" w:rsidRDefault="00D66A71" w:rsidP="009230F1">
            <w:pPr>
              <w:autoSpaceDE w:val="0"/>
              <w:autoSpaceDN w:val="0"/>
              <w:adjustRightInd w:val="0"/>
              <w:snapToGrid w:val="0"/>
              <w:jc w:val="left"/>
              <w:rPr>
                <w:rFonts w:ascii="Arial" w:hAnsi="Arial" w:cs="Arial"/>
                <w:sz w:val="22"/>
                <w:szCs w:val="22"/>
              </w:rPr>
            </w:pPr>
            <w:r>
              <w:rPr>
                <w:rFonts w:ascii="Arial" w:hAnsi="Arial" w:cs="Arial"/>
                <w:sz w:val="22"/>
                <w:szCs w:val="22"/>
              </w:rPr>
              <w:t>48-pin QFN</w:t>
            </w:r>
          </w:p>
        </w:tc>
      </w:tr>
      <w:tr w:rsidR="00D66A71" w:rsidRPr="00BC1B9C" w14:paraId="6BBDB69C" w14:textId="77777777" w:rsidTr="00D66A71">
        <w:tc>
          <w:tcPr>
            <w:tcW w:w="2965" w:type="dxa"/>
            <w:shd w:val="clear" w:color="auto" w:fill="auto"/>
          </w:tcPr>
          <w:p w14:paraId="65099483" w14:textId="3383DF3D" w:rsidR="00D66A71" w:rsidRPr="00BC1B9C" w:rsidRDefault="00D66A71" w:rsidP="009230F1">
            <w:pPr>
              <w:autoSpaceDE w:val="0"/>
              <w:autoSpaceDN w:val="0"/>
              <w:adjustRightInd w:val="0"/>
              <w:snapToGrid w:val="0"/>
              <w:jc w:val="left"/>
              <w:rPr>
                <w:rFonts w:ascii="Arial" w:hAnsi="Arial" w:cs="Arial"/>
                <w:sz w:val="22"/>
                <w:szCs w:val="22"/>
              </w:rPr>
            </w:pPr>
            <w:r w:rsidRPr="0021303A">
              <w:rPr>
                <w:rFonts w:ascii="Arial" w:hAnsi="Arial" w:cs="Arial"/>
                <w:sz w:val="22"/>
                <w:szCs w:val="22"/>
              </w:rPr>
              <w:t>R7FS1JA783A01CFM</w:t>
            </w:r>
          </w:p>
        </w:tc>
        <w:tc>
          <w:tcPr>
            <w:tcW w:w="1800" w:type="dxa"/>
          </w:tcPr>
          <w:p w14:paraId="1F44FEF9" w14:textId="15F4000E" w:rsidR="00D66A71" w:rsidRPr="00BC1B9C" w:rsidRDefault="00D66A71" w:rsidP="009230F1">
            <w:pPr>
              <w:autoSpaceDE w:val="0"/>
              <w:autoSpaceDN w:val="0"/>
              <w:adjustRightInd w:val="0"/>
              <w:snapToGrid w:val="0"/>
              <w:jc w:val="left"/>
              <w:rPr>
                <w:rFonts w:ascii="Arial" w:hAnsi="Arial" w:cs="Arial"/>
                <w:sz w:val="22"/>
                <w:szCs w:val="22"/>
              </w:rPr>
            </w:pPr>
            <w:r>
              <w:rPr>
                <w:rFonts w:ascii="Arial" w:hAnsi="Arial" w:cs="Arial"/>
                <w:sz w:val="22"/>
                <w:szCs w:val="22"/>
              </w:rPr>
              <w:t>64-pin LQFP</w:t>
            </w:r>
          </w:p>
        </w:tc>
      </w:tr>
    </w:tbl>
    <w:p w14:paraId="28A91055" w14:textId="77777777" w:rsidR="00064C79" w:rsidRDefault="00064C79" w:rsidP="00064C79">
      <w:pPr>
        <w:widowControl/>
        <w:autoSpaceDE w:val="0"/>
        <w:autoSpaceDN w:val="0"/>
        <w:adjustRightInd w:val="0"/>
        <w:snapToGrid w:val="0"/>
        <w:jc w:val="left"/>
        <w:rPr>
          <w:rFonts w:ascii="Arial" w:hAnsi="Arial" w:cs="Arial"/>
          <w:sz w:val="22"/>
          <w:szCs w:val="22"/>
        </w:rPr>
      </w:pPr>
    </w:p>
    <w:p w14:paraId="735E60FE" w14:textId="77777777" w:rsidR="00AB573D" w:rsidRDefault="00AB573D" w:rsidP="00064C79">
      <w:pPr>
        <w:widowControl/>
        <w:autoSpaceDE w:val="0"/>
        <w:autoSpaceDN w:val="0"/>
        <w:adjustRightInd w:val="0"/>
        <w:snapToGrid w:val="0"/>
        <w:jc w:val="left"/>
        <w:rPr>
          <w:rFonts w:ascii="Arial" w:eastAsia="Calibri" w:hAnsi="Arial" w:cs="Arial"/>
          <w:color w:val="333333"/>
          <w:kern w:val="0"/>
          <w:sz w:val="22"/>
          <w:szCs w:val="22"/>
          <w:lang w:eastAsia="en-US"/>
        </w:rPr>
      </w:pPr>
    </w:p>
    <w:p w14:paraId="6C663917" w14:textId="200177D1" w:rsidR="00064C79" w:rsidRPr="00064C79" w:rsidRDefault="00064C79" w:rsidP="00064C79">
      <w:pPr>
        <w:widowControl/>
        <w:autoSpaceDE w:val="0"/>
        <w:autoSpaceDN w:val="0"/>
        <w:adjustRightInd w:val="0"/>
        <w:snapToGrid w:val="0"/>
        <w:jc w:val="left"/>
        <w:rPr>
          <w:rFonts w:ascii="Arial" w:eastAsia="Calibri" w:hAnsi="Arial" w:cs="Arial"/>
          <w:kern w:val="0"/>
          <w:sz w:val="22"/>
          <w:szCs w:val="22"/>
          <w:lang w:eastAsia="en-US"/>
        </w:rPr>
      </w:pPr>
      <w:r w:rsidRPr="00064C79">
        <w:rPr>
          <w:rFonts w:ascii="Arial" w:eastAsia="Calibri" w:hAnsi="Arial" w:cs="Arial"/>
          <w:color w:val="333333"/>
          <w:kern w:val="0"/>
          <w:sz w:val="22"/>
          <w:szCs w:val="22"/>
          <w:lang w:eastAsia="en-US"/>
        </w:rPr>
        <w:t xml:space="preserve">Renesas is demonstrating the new S1JA MCUs in </w:t>
      </w:r>
      <w:r w:rsidR="00902867">
        <w:rPr>
          <w:rFonts w:ascii="Arial" w:eastAsia="Calibri" w:hAnsi="Arial" w:cs="Arial"/>
          <w:color w:val="333333"/>
          <w:kern w:val="0"/>
          <w:sz w:val="22"/>
          <w:szCs w:val="22"/>
          <w:lang w:eastAsia="en-US"/>
        </w:rPr>
        <w:t xml:space="preserve">Booth 130 (Hall 10.1) </w:t>
      </w:r>
      <w:r w:rsidRPr="00064C79">
        <w:rPr>
          <w:rFonts w:ascii="Arial" w:eastAsia="Calibri" w:hAnsi="Arial" w:cs="Arial"/>
          <w:color w:val="333333"/>
          <w:kern w:val="0"/>
          <w:sz w:val="22"/>
          <w:szCs w:val="22"/>
          <w:lang w:eastAsia="en-US"/>
        </w:rPr>
        <w:t xml:space="preserve">at </w:t>
      </w:r>
      <w:hyperlink r:id="rId14" w:tgtFrame="_blank" w:history="1">
        <w:r w:rsidR="002D3108">
          <w:rPr>
            <w:rFonts w:ascii="Arial" w:eastAsia="Calibri" w:hAnsi="Arial" w:cs="Arial"/>
            <w:color w:val="0563C1"/>
            <w:kern w:val="0"/>
            <w:sz w:val="22"/>
            <w:szCs w:val="22"/>
            <w:u w:val="single"/>
            <w:lang w:eastAsia="en-US"/>
          </w:rPr>
          <w:t>SPS IPC Drives</w:t>
        </w:r>
      </w:hyperlink>
      <w:r w:rsidRPr="00064C79">
        <w:rPr>
          <w:rFonts w:ascii="Arial" w:eastAsia="Calibri" w:hAnsi="Arial" w:cs="Arial"/>
          <w:color w:val="333333"/>
          <w:kern w:val="0"/>
          <w:sz w:val="22"/>
          <w:szCs w:val="22"/>
          <w:lang w:eastAsia="en-US"/>
        </w:rPr>
        <w:t>, November 27-29, 2018 in Nuremberg, Germany.</w:t>
      </w:r>
    </w:p>
    <w:p w14:paraId="4AB50A3C" w14:textId="77777777" w:rsidR="00501687" w:rsidRPr="00F82BA7" w:rsidRDefault="00501687" w:rsidP="00064C79">
      <w:pPr>
        <w:autoSpaceDE w:val="0"/>
        <w:autoSpaceDN w:val="0"/>
        <w:adjustRightInd w:val="0"/>
        <w:snapToGrid w:val="0"/>
        <w:jc w:val="left"/>
        <w:rPr>
          <w:rFonts w:ascii="Arial" w:hAnsi="Arial" w:cs="Arial"/>
          <w:sz w:val="22"/>
          <w:szCs w:val="22"/>
        </w:rPr>
      </w:pPr>
    </w:p>
    <w:p w14:paraId="36742022" w14:textId="77777777" w:rsidR="00AB573D" w:rsidRDefault="00AB573D" w:rsidP="00501687">
      <w:pPr>
        <w:snapToGrid w:val="0"/>
        <w:jc w:val="left"/>
        <w:rPr>
          <w:rFonts w:ascii="Arial" w:hAnsi="Arial" w:cs="Arial"/>
          <w:b/>
          <w:bCs/>
          <w:sz w:val="22"/>
          <w:szCs w:val="22"/>
          <w:lang w:val="en-GB"/>
        </w:rPr>
      </w:pPr>
    </w:p>
    <w:p w14:paraId="1E568DCC" w14:textId="19A051F0" w:rsidR="00501687" w:rsidRPr="00F82BA7" w:rsidRDefault="00501687" w:rsidP="00501687">
      <w:pPr>
        <w:snapToGrid w:val="0"/>
        <w:jc w:val="left"/>
        <w:rPr>
          <w:rFonts w:ascii="Arial" w:hAnsi="Arial" w:cs="Arial"/>
          <w:b/>
          <w:bCs/>
          <w:kern w:val="0"/>
          <w:sz w:val="22"/>
          <w:szCs w:val="22"/>
          <w:lang w:val="en-GB" w:eastAsia="en-US"/>
        </w:rPr>
      </w:pPr>
      <w:r w:rsidRPr="00F82BA7">
        <w:rPr>
          <w:rFonts w:ascii="Arial" w:hAnsi="Arial" w:cs="Arial"/>
          <w:b/>
          <w:bCs/>
          <w:sz w:val="22"/>
          <w:szCs w:val="22"/>
          <w:lang w:val="en-GB"/>
        </w:rPr>
        <w:t>About Renesas Electronics Corporation</w:t>
      </w:r>
    </w:p>
    <w:p w14:paraId="798A7C8F" w14:textId="02258EDF" w:rsidR="00501687" w:rsidRPr="00F82BA7" w:rsidRDefault="00501687" w:rsidP="00501687">
      <w:pPr>
        <w:snapToGrid w:val="0"/>
        <w:rPr>
          <w:rFonts w:ascii="Arial" w:hAnsi="Arial" w:cs="Arial"/>
          <w:b/>
          <w:bCs/>
          <w:color w:val="002060"/>
          <w:sz w:val="22"/>
          <w:szCs w:val="22"/>
        </w:rPr>
      </w:pPr>
      <w:r w:rsidRPr="00F82BA7">
        <w:rPr>
          <w:rFonts w:ascii="Arial" w:hAnsi="Arial" w:cs="Arial"/>
          <w:sz w:val="22"/>
          <w:szCs w:val="22"/>
          <w:lang w:val="en-GB"/>
        </w:rPr>
        <w:t>Renesas Electronics</w:t>
      </w:r>
      <w:r w:rsidRPr="00F82BA7">
        <w:rPr>
          <w:rFonts w:ascii="Arial" w:hAnsi="Arial" w:cs="Arial"/>
          <w:sz w:val="22"/>
          <w:szCs w:val="22"/>
        </w:rPr>
        <w:t xml:space="preserve"> Corporation (</w:t>
      </w:r>
      <w:hyperlink r:id="rId15" w:history="1">
        <w:r w:rsidRPr="00F82BA7">
          <w:rPr>
            <w:rStyle w:val="Hyperlink"/>
            <w:rFonts w:ascii="Arial" w:hAnsi="Arial" w:cs="Arial"/>
            <w:sz w:val="22"/>
            <w:szCs w:val="22"/>
          </w:rPr>
          <w:t>TSE: 6723</w:t>
        </w:r>
      </w:hyperlink>
      <w:r w:rsidRPr="00F82BA7">
        <w:rPr>
          <w:rFonts w:ascii="Arial" w:hAnsi="Arial" w:cs="Arial"/>
          <w:sz w:val="22"/>
          <w:szCs w:val="22"/>
        </w:rPr>
        <w:t xml:space="preserve">) delivers trusted embedded design innovation with complete semiconductor solutions that enable billions of connected, intelligent devices to enhance the way people work and live—securely and safely. A </w:t>
      </w:r>
      <w:hyperlink r:id="rId16" w:history="1">
        <w:r w:rsidRPr="004C0539">
          <w:rPr>
            <w:rStyle w:val="Hyperlink"/>
            <w:rFonts w:ascii="Arial" w:hAnsi="Arial" w:cs="Arial"/>
            <w:sz w:val="22"/>
            <w:szCs w:val="22"/>
          </w:rPr>
          <w:t>global</w:t>
        </w:r>
      </w:hyperlink>
      <w:r w:rsidRPr="00F82BA7">
        <w:rPr>
          <w:rFonts w:ascii="Arial" w:hAnsi="Arial" w:cs="Arial"/>
          <w:sz w:val="22"/>
          <w:szCs w:val="22"/>
        </w:rPr>
        <w:t xml:space="preserve"> leader in </w:t>
      </w:r>
      <w:r w:rsidR="0093489A">
        <w:rPr>
          <w:rFonts w:ascii="Arial" w:hAnsi="Arial" w:cs="Arial"/>
          <w:sz w:val="22"/>
          <w:szCs w:val="22"/>
        </w:rPr>
        <w:t xml:space="preserve">microcontrollers, analog, power, </w:t>
      </w:r>
      <w:r w:rsidRPr="00F82BA7">
        <w:rPr>
          <w:rFonts w:ascii="Arial" w:hAnsi="Arial" w:cs="Arial"/>
          <w:sz w:val="22"/>
          <w:szCs w:val="22"/>
        </w:rPr>
        <w:t xml:space="preserve">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hyperlink r:id="rId17" w:history="1">
        <w:r w:rsidRPr="00F82BA7">
          <w:rPr>
            <w:rStyle w:val="Hyperlink"/>
            <w:rFonts w:ascii="Arial" w:hAnsi="Arial" w:cs="Arial"/>
            <w:sz w:val="22"/>
            <w:szCs w:val="22"/>
          </w:rPr>
          <w:t>renesas.com</w:t>
        </w:r>
      </w:hyperlink>
      <w:r w:rsidRPr="00F82BA7">
        <w:rPr>
          <w:rFonts w:ascii="Arial" w:hAnsi="Arial" w:cs="Arial"/>
          <w:sz w:val="22"/>
          <w:szCs w:val="22"/>
        </w:rPr>
        <w:t>.</w:t>
      </w:r>
    </w:p>
    <w:p w14:paraId="71E01741" w14:textId="77777777" w:rsidR="00AB573D" w:rsidRDefault="00AB573D" w:rsidP="00501687">
      <w:pPr>
        <w:jc w:val="center"/>
        <w:rPr>
          <w:rFonts w:ascii="Arial" w:eastAsia="Arial" w:hAnsi="Arial" w:cs="Arial"/>
        </w:rPr>
      </w:pPr>
    </w:p>
    <w:p w14:paraId="418383AD" w14:textId="06BBE8D6" w:rsidR="00501687" w:rsidRDefault="00501687" w:rsidP="00501687">
      <w:pPr>
        <w:jc w:val="center"/>
        <w:rPr>
          <w:rFonts w:ascii="Arial" w:eastAsia="Arial" w:hAnsi="Arial" w:cs="Arial"/>
        </w:rPr>
      </w:pPr>
      <w:bookmarkStart w:id="0" w:name="_GoBack"/>
      <w:bookmarkEnd w:id="0"/>
      <w:r>
        <w:rPr>
          <w:rFonts w:ascii="Arial" w:eastAsia="Arial" w:hAnsi="Arial" w:cs="Arial"/>
        </w:rPr>
        <w:t>###</w:t>
      </w:r>
    </w:p>
    <w:p w14:paraId="6D5F4EEC" w14:textId="77777777" w:rsidR="00501687" w:rsidRPr="00642B01" w:rsidRDefault="00501687" w:rsidP="00501687">
      <w:pPr>
        <w:autoSpaceDE w:val="0"/>
        <w:autoSpaceDN w:val="0"/>
        <w:adjustRightInd w:val="0"/>
        <w:snapToGrid w:val="0"/>
        <w:jc w:val="left"/>
        <w:rPr>
          <w:rFonts w:ascii="Arial" w:hAnsi="Arial" w:cs="Arial"/>
          <w:sz w:val="22"/>
          <w:szCs w:val="22"/>
          <w:lang w:val="en-GB"/>
        </w:rPr>
      </w:pPr>
    </w:p>
    <w:p w14:paraId="7C63B415" w14:textId="555A3D0E" w:rsidR="00501687" w:rsidRPr="0020355B" w:rsidRDefault="00501687" w:rsidP="00501687">
      <w:pPr>
        <w:autoSpaceDE w:val="0"/>
        <w:autoSpaceDN w:val="0"/>
        <w:adjustRightInd w:val="0"/>
        <w:snapToGrid w:val="0"/>
        <w:jc w:val="left"/>
        <w:rPr>
          <w:rFonts w:asciiTheme="majorHAnsi" w:eastAsia="Arial" w:hAnsiTheme="majorHAnsi" w:cstheme="majorHAnsi"/>
          <w:sz w:val="16"/>
          <w:szCs w:val="16"/>
        </w:rPr>
      </w:pPr>
      <w:r w:rsidRPr="0020355B">
        <w:rPr>
          <w:rFonts w:asciiTheme="majorHAnsi" w:eastAsia="Arial" w:hAnsiTheme="majorHAnsi" w:cstheme="majorHAnsi"/>
          <w:sz w:val="16"/>
          <w:szCs w:val="16"/>
        </w:rPr>
        <w:t xml:space="preserve">(Remarks) </w:t>
      </w:r>
      <w:r w:rsidR="00A6585F" w:rsidRPr="00832609">
        <w:rPr>
          <w:rFonts w:ascii="Arial" w:eastAsia="Arial" w:hAnsi="Arial" w:cs="Arial"/>
          <w:sz w:val="16"/>
          <w:szCs w:val="16"/>
        </w:rPr>
        <w:t>Renesas Synergy is a trademark of Renesas Electronics Corporation</w:t>
      </w:r>
      <w:r w:rsidR="00577575" w:rsidRPr="0020355B">
        <w:rPr>
          <w:rFonts w:asciiTheme="majorHAnsi" w:hAnsiTheme="majorHAnsi" w:cstheme="majorHAnsi"/>
          <w:sz w:val="16"/>
          <w:szCs w:val="16"/>
        </w:rPr>
        <w:t>.</w:t>
      </w:r>
      <w:r w:rsidR="0020355B" w:rsidRPr="0020355B">
        <w:rPr>
          <w:rFonts w:asciiTheme="majorHAnsi" w:hAnsiTheme="majorHAnsi" w:cstheme="majorHAnsi"/>
          <w:sz w:val="16"/>
          <w:szCs w:val="16"/>
        </w:rPr>
        <w:t xml:space="preserve"> </w:t>
      </w:r>
      <w:r w:rsidR="009230F1" w:rsidRPr="009230F1">
        <w:rPr>
          <w:rFonts w:asciiTheme="majorHAnsi" w:hAnsiTheme="majorHAnsi" w:cstheme="majorHAnsi"/>
          <w:sz w:val="16"/>
          <w:szCs w:val="16"/>
        </w:rPr>
        <w:t>Arm and Arm Cortex are registered trademarks of Arm Limited in the EU and other countries</w:t>
      </w:r>
      <w:r w:rsidR="009230F1">
        <w:rPr>
          <w:rFonts w:asciiTheme="majorHAnsi" w:hAnsiTheme="majorHAnsi" w:cstheme="majorHAnsi"/>
          <w:sz w:val="16"/>
          <w:szCs w:val="16"/>
        </w:rPr>
        <w:t xml:space="preserve">. </w:t>
      </w:r>
      <w:r w:rsidR="009C2ECF" w:rsidRPr="009C2ECF">
        <w:rPr>
          <w:rFonts w:asciiTheme="majorHAnsi" w:hAnsiTheme="majorHAnsi" w:cstheme="majorHAnsi"/>
          <w:sz w:val="16"/>
          <w:szCs w:val="16"/>
          <w:lang w:val="en-GB"/>
        </w:rPr>
        <w:t xml:space="preserve">IAR Embedded Workbench is a registered trademark of IAR Systems AB. </w:t>
      </w:r>
      <w:r w:rsidRPr="0020355B">
        <w:rPr>
          <w:rFonts w:asciiTheme="majorHAnsi" w:hAnsiTheme="majorHAnsi" w:cstheme="majorHAnsi"/>
          <w:sz w:val="16"/>
          <w:szCs w:val="16"/>
        </w:rPr>
        <w:t xml:space="preserve">All </w:t>
      </w:r>
      <w:r w:rsidR="0020355B" w:rsidRPr="0020355B">
        <w:rPr>
          <w:rFonts w:asciiTheme="majorHAnsi" w:hAnsiTheme="majorHAnsi" w:cstheme="majorHAnsi"/>
          <w:sz w:val="16"/>
          <w:szCs w:val="16"/>
        </w:rPr>
        <w:t xml:space="preserve">other </w:t>
      </w:r>
      <w:r w:rsidRPr="0020355B">
        <w:rPr>
          <w:rFonts w:asciiTheme="majorHAnsi" w:hAnsiTheme="majorHAnsi" w:cstheme="majorHAnsi"/>
          <w:sz w:val="16"/>
          <w:szCs w:val="16"/>
        </w:rPr>
        <w:t xml:space="preserve">names of products or services mentioned in this press release are trademarks or registered trademarks of their respective owners. </w:t>
      </w:r>
    </w:p>
    <w:p w14:paraId="32DDA3BE" w14:textId="0D66899F" w:rsidR="00457863" w:rsidRDefault="00457863" w:rsidP="00E241B0">
      <w:pPr>
        <w:snapToGrid w:val="0"/>
        <w:jc w:val="left"/>
        <w:rPr>
          <w:rFonts w:ascii="Arial" w:hAnsi="Arial" w:cs="Arial"/>
          <w:sz w:val="22"/>
          <w:szCs w:val="22"/>
          <w:lang w:val="en-GB"/>
        </w:rPr>
      </w:pPr>
    </w:p>
    <w:p w14:paraId="31BA4054" w14:textId="514291E5" w:rsidR="004A391B" w:rsidRDefault="004A391B" w:rsidP="00E241B0">
      <w:pPr>
        <w:snapToGrid w:val="0"/>
        <w:jc w:val="left"/>
        <w:rPr>
          <w:rFonts w:ascii="Arial" w:hAnsi="Arial" w:cs="Arial"/>
          <w:sz w:val="22"/>
          <w:szCs w:val="22"/>
          <w:lang w:val="en-GB"/>
        </w:rPr>
      </w:pPr>
    </w:p>
    <w:p w14:paraId="1F7A0EBC" w14:textId="77777777" w:rsidR="004A391B" w:rsidRPr="00560CFF" w:rsidRDefault="004A391B" w:rsidP="004A391B">
      <w:pPr>
        <w:jc w:val="left"/>
        <w:rPr>
          <w:rFonts w:ascii="Arial" w:hAnsi="Arial" w:cs="Arial"/>
          <w:sz w:val="20"/>
          <w:lang w:val="en-GB"/>
        </w:rPr>
      </w:pPr>
      <w:r w:rsidRPr="00560CFF">
        <w:rPr>
          <w:rFonts w:ascii="Arial" w:hAnsi="Arial" w:cs="Arial"/>
          <w:b/>
          <w:sz w:val="20"/>
          <w:lang w:val="en-GB"/>
        </w:rPr>
        <w:lastRenderedPageBreak/>
        <w:t>Company contact for reader and customer inquiries:</w:t>
      </w:r>
      <w:r w:rsidRPr="00560CFF">
        <w:rPr>
          <w:rFonts w:ascii="Arial" w:hAnsi="Arial" w:cs="Arial"/>
          <w:b/>
          <w:sz w:val="20"/>
          <w:lang w:val="en-GB"/>
        </w:rPr>
        <w:br/>
      </w:r>
      <w:r w:rsidRPr="00560CFF">
        <w:rPr>
          <w:rFonts w:ascii="Arial" w:hAnsi="Arial" w:cs="Arial"/>
          <w:sz w:val="20"/>
          <w:lang w:val="en-GB"/>
        </w:rPr>
        <w:t xml:space="preserve">Simone </w:t>
      </w:r>
      <w:proofErr w:type="spellStart"/>
      <w:r w:rsidRPr="00560CFF">
        <w:rPr>
          <w:rFonts w:ascii="Arial" w:hAnsi="Arial" w:cs="Arial"/>
          <w:sz w:val="20"/>
          <w:lang w:val="en-GB"/>
        </w:rPr>
        <w:t>Kremser-Czoer</w:t>
      </w:r>
      <w:proofErr w:type="spellEnd"/>
    </w:p>
    <w:p w14:paraId="2893FB06" w14:textId="77777777" w:rsidR="004A391B" w:rsidRPr="00560CFF" w:rsidRDefault="004A391B" w:rsidP="004A391B">
      <w:pPr>
        <w:jc w:val="left"/>
        <w:rPr>
          <w:rFonts w:ascii="Arial" w:hAnsi="Arial" w:cs="Arial"/>
          <w:sz w:val="20"/>
          <w:lang w:val="de-DE"/>
        </w:rPr>
      </w:pPr>
      <w:r w:rsidRPr="00A7438E">
        <w:rPr>
          <w:rFonts w:ascii="Arial" w:hAnsi="Arial" w:cs="Arial"/>
          <w:sz w:val="20"/>
          <w:lang w:val="en-GB"/>
        </w:rPr>
        <w:t>Renesas Electronics Europe GmbH, Karl-</w:t>
      </w:r>
      <w:proofErr w:type="spellStart"/>
      <w:r w:rsidRPr="00A7438E">
        <w:rPr>
          <w:rFonts w:ascii="Arial" w:hAnsi="Arial" w:cs="Arial"/>
          <w:sz w:val="20"/>
          <w:lang w:val="en-GB"/>
        </w:rPr>
        <w:t>Hammerschmidt</w:t>
      </w:r>
      <w:proofErr w:type="spellEnd"/>
      <w:r w:rsidRPr="00A7438E">
        <w:rPr>
          <w:rFonts w:ascii="Arial" w:hAnsi="Arial" w:cs="Arial"/>
          <w:sz w:val="20"/>
          <w:lang w:val="en-GB"/>
        </w:rPr>
        <w:t xml:space="preserve">-Str. </w:t>
      </w:r>
      <w:r w:rsidRPr="00560CFF">
        <w:rPr>
          <w:rFonts w:ascii="Arial" w:hAnsi="Arial" w:cs="Arial"/>
          <w:sz w:val="20"/>
          <w:lang w:val="de-DE"/>
        </w:rPr>
        <w:t>42, 85609 Aschheim-Dornach</w:t>
      </w:r>
    </w:p>
    <w:p w14:paraId="5011CC8D" w14:textId="77777777" w:rsidR="004A391B" w:rsidRPr="004A391B" w:rsidRDefault="004A391B" w:rsidP="004A391B">
      <w:pPr>
        <w:jc w:val="left"/>
        <w:rPr>
          <w:rFonts w:ascii="Arial" w:hAnsi="Arial" w:cs="Arial"/>
          <w:sz w:val="20"/>
          <w:lang w:val="de-DE"/>
        </w:rPr>
      </w:pPr>
      <w:r w:rsidRPr="004A391B">
        <w:rPr>
          <w:rFonts w:ascii="Arial" w:hAnsi="Arial" w:cs="Arial"/>
          <w:sz w:val="20"/>
          <w:lang w:val="de-DE"/>
        </w:rPr>
        <w:t>Tel.: +49 89 38070-216</w:t>
      </w:r>
      <w:r w:rsidRPr="004A391B">
        <w:rPr>
          <w:rFonts w:ascii="Arial" w:hAnsi="Arial" w:cs="Arial"/>
          <w:sz w:val="20"/>
          <w:lang w:val="de-DE"/>
        </w:rPr>
        <w:br/>
        <w:t>Email: simone.kremser-czoer@renesas.com</w:t>
      </w:r>
      <w:r w:rsidRPr="004A391B">
        <w:rPr>
          <w:rFonts w:ascii="Arial" w:hAnsi="Arial" w:cs="Arial"/>
          <w:sz w:val="20"/>
          <w:lang w:val="de-DE"/>
        </w:rPr>
        <w:br/>
        <w:t xml:space="preserve">Web: </w:t>
      </w:r>
      <w:hyperlink r:id="rId18" w:history="1">
        <w:r w:rsidRPr="004A391B">
          <w:rPr>
            <w:rFonts w:ascii="Arial" w:hAnsi="Arial" w:cs="Arial"/>
            <w:color w:val="0000FF"/>
            <w:sz w:val="20"/>
            <w:u w:val="single"/>
            <w:lang w:val="de-DE"/>
          </w:rPr>
          <w:t>www.renesas.com</w:t>
        </w:r>
      </w:hyperlink>
    </w:p>
    <w:p w14:paraId="55E11FFA" w14:textId="77777777" w:rsidR="004A391B" w:rsidRPr="004A391B" w:rsidRDefault="004A391B" w:rsidP="004A391B">
      <w:pPr>
        <w:jc w:val="left"/>
        <w:rPr>
          <w:rFonts w:ascii="Arial" w:hAnsi="Arial" w:cs="Arial"/>
          <w:b/>
          <w:sz w:val="20"/>
          <w:lang w:val="de-DE"/>
        </w:rPr>
      </w:pPr>
    </w:p>
    <w:p w14:paraId="3894A318" w14:textId="77777777" w:rsidR="004A391B" w:rsidRPr="004A391B" w:rsidRDefault="004A391B" w:rsidP="004A391B">
      <w:pPr>
        <w:jc w:val="left"/>
        <w:rPr>
          <w:rFonts w:ascii="Arial" w:hAnsi="Arial" w:cs="Arial"/>
          <w:b/>
          <w:sz w:val="20"/>
          <w:lang w:val="de-DE"/>
        </w:rPr>
      </w:pPr>
    </w:p>
    <w:p w14:paraId="3941B16D" w14:textId="77777777" w:rsidR="004A391B" w:rsidRPr="00560CFF" w:rsidRDefault="004A391B" w:rsidP="004A391B">
      <w:pPr>
        <w:jc w:val="left"/>
        <w:rPr>
          <w:rFonts w:ascii="Arial" w:hAnsi="Arial" w:cs="Arial"/>
          <w:b/>
          <w:sz w:val="20"/>
          <w:lang w:val="en-GB"/>
        </w:rPr>
      </w:pPr>
      <w:r w:rsidRPr="00560CFF">
        <w:rPr>
          <w:rFonts w:ascii="Arial" w:hAnsi="Arial" w:cs="Arial"/>
          <w:b/>
          <w:sz w:val="20"/>
          <w:lang w:val="en-GB"/>
        </w:rPr>
        <w:t>Agency contact for further media information, text and graphics or to discuss feature article opportunities:</w:t>
      </w:r>
    </w:p>
    <w:p w14:paraId="2840770B" w14:textId="77777777" w:rsidR="004A391B" w:rsidRPr="00560CFF" w:rsidRDefault="004A391B" w:rsidP="004A391B">
      <w:pPr>
        <w:jc w:val="left"/>
        <w:rPr>
          <w:rFonts w:ascii="Arial" w:hAnsi="Arial" w:cs="Arial"/>
          <w:sz w:val="20"/>
          <w:lang w:val="en-GB"/>
        </w:rPr>
      </w:pPr>
      <w:r w:rsidRPr="00560CFF">
        <w:rPr>
          <w:rFonts w:ascii="Arial" w:hAnsi="Arial" w:cs="Arial"/>
          <w:sz w:val="20"/>
          <w:lang w:val="en-GB"/>
        </w:rPr>
        <w:t>Alexandra Janetzko / Martin Stummer</w:t>
      </w:r>
    </w:p>
    <w:p w14:paraId="4C23AFAC" w14:textId="77777777" w:rsidR="004A391B" w:rsidRPr="00560CFF" w:rsidRDefault="004A391B" w:rsidP="004A391B">
      <w:pPr>
        <w:jc w:val="left"/>
        <w:rPr>
          <w:rFonts w:ascii="Arial" w:hAnsi="Arial" w:cs="Arial"/>
          <w:sz w:val="20"/>
          <w:lang w:val="en-GB"/>
        </w:rPr>
      </w:pPr>
      <w:r w:rsidRPr="00560CFF">
        <w:rPr>
          <w:rFonts w:ascii="Arial" w:hAnsi="Arial" w:cs="Arial"/>
          <w:sz w:val="20"/>
          <w:lang w:val="en-GB"/>
        </w:rPr>
        <w:t>HBI Helga Bailey GmbH (PR agency), Stefan-George-Ring 2, 81929 Munich, Germany</w:t>
      </w:r>
    </w:p>
    <w:p w14:paraId="101728B0" w14:textId="77777777" w:rsidR="004A391B" w:rsidRPr="00560CFF" w:rsidRDefault="004A391B" w:rsidP="004A391B">
      <w:pPr>
        <w:jc w:val="left"/>
        <w:rPr>
          <w:rFonts w:ascii="Arial" w:hAnsi="Arial" w:cs="Arial"/>
          <w:sz w:val="20"/>
          <w:lang w:val="en-GB"/>
        </w:rPr>
      </w:pPr>
      <w:r w:rsidRPr="00560CFF">
        <w:rPr>
          <w:rFonts w:ascii="Arial" w:hAnsi="Arial" w:cs="Arial"/>
          <w:sz w:val="20"/>
          <w:lang w:val="en-GB"/>
        </w:rPr>
        <w:t>Tel.: +49 89 99 38 87-32 / -34</w:t>
      </w:r>
    </w:p>
    <w:p w14:paraId="63809B30" w14:textId="77777777" w:rsidR="004A391B" w:rsidRPr="00560CFF" w:rsidRDefault="004A391B" w:rsidP="004A391B">
      <w:pPr>
        <w:jc w:val="left"/>
        <w:rPr>
          <w:rFonts w:ascii="Arial" w:hAnsi="Arial" w:cs="Arial"/>
          <w:sz w:val="20"/>
          <w:lang w:val="en-GB"/>
        </w:rPr>
      </w:pPr>
      <w:r w:rsidRPr="00560CFF">
        <w:rPr>
          <w:rFonts w:ascii="Arial" w:hAnsi="Arial" w:cs="Arial"/>
          <w:sz w:val="20"/>
          <w:lang w:val="en-GB"/>
        </w:rPr>
        <w:t>Fax: +49 89 930 24 45</w:t>
      </w:r>
    </w:p>
    <w:p w14:paraId="57CE6391" w14:textId="77777777" w:rsidR="004A391B" w:rsidRPr="00560CFF" w:rsidRDefault="004A391B" w:rsidP="004A391B">
      <w:pPr>
        <w:jc w:val="left"/>
        <w:rPr>
          <w:rFonts w:ascii="Arial" w:hAnsi="Arial" w:cs="Arial"/>
          <w:sz w:val="20"/>
          <w:lang w:val="en-GB"/>
        </w:rPr>
      </w:pPr>
      <w:r w:rsidRPr="00560CFF">
        <w:rPr>
          <w:rFonts w:ascii="Arial" w:hAnsi="Arial" w:cs="Arial"/>
          <w:sz w:val="20"/>
          <w:lang w:val="en-GB"/>
        </w:rPr>
        <w:t xml:space="preserve">Email: </w:t>
      </w:r>
      <w:hyperlink r:id="rId19" w:history="1">
        <w:r w:rsidRPr="00560CFF">
          <w:rPr>
            <w:rFonts w:ascii="Arial" w:hAnsi="Arial"/>
            <w:color w:val="0000FF"/>
            <w:sz w:val="20"/>
            <w:u w:val="single"/>
            <w:lang w:val="en-GB"/>
          </w:rPr>
          <w:t>alexandra_janetzko@hbi.de</w:t>
        </w:r>
      </w:hyperlink>
      <w:r w:rsidRPr="00560CFF">
        <w:rPr>
          <w:rFonts w:ascii="Arial" w:hAnsi="Arial" w:cs="Arial"/>
          <w:sz w:val="20"/>
          <w:lang w:val="en-GB"/>
        </w:rPr>
        <w:t xml:space="preserve"> / </w:t>
      </w:r>
      <w:hyperlink r:id="rId20" w:history="1">
        <w:r w:rsidRPr="00560CFF">
          <w:rPr>
            <w:rFonts w:ascii="Arial" w:hAnsi="Arial"/>
            <w:color w:val="0000FF"/>
            <w:sz w:val="20"/>
            <w:u w:val="single"/>
            <w:lang w:val="en-GB"/>
          </w:rPr>
          <w:t>martin_stummer@hbi.de</w:t>
        </w:r>
      </w:hyperlink>
    </w:p>
    <w:p w14:paraId="23CE976E" w14:textId="77777777" w:rsidR="004A391B" w:rsidRPr="00560CFF" w:rsidRDefault="004A391B" w:rsidP="004A391B">
      <w:pPr>
        <w:jc w:val="left"/>
        <w:rPr>
          <w:rFonts w:ascii="Arial" w:hAnsi="Arial" w:cs="Arial"/>
          <w:sz w:val="16"/>
          <w:szCs w:val="16"/>
          <w:lang w:val="en-GB"/>
        </w:rPr>
      </w:pPr>
      <w:r w:rsidRPr="00560CFF">
        <w:rPr>
          <w:rFonts w:ascii="Arial" w:hAnsi="Arial" w:cs="Arial"/>
          <w:sz w:val="20"/>
          <w:lang w:val="en-GB"/>
        </w:rPr>
        <w:t xml:space="preserve">Web: </w:t>
      </w:r>
      <w:hyperlink r:id="rId21" w:history="1">
        <w:r w:rsidRPr="00560CFF">
          <w:rPr>
            <w:rFonts w:ascii="Arial" w:hAnsi="Arial"/>
            <w:color w:val="0000FF"/>
            <w:sz w:val="20"/>
            <w:u w:val="single"/>
            <w:lang w:val="en-GB"/>
          </w:rPr>
          <w:t>www.hbi.de</w:t>
        </w:r>
      </w:hyperlink>
    </w:p>
    <w:p w14:paraId="47942410" w14:textId="77777777" w:rsidR="004A391B" w:rsidRPr="00237E9C" w:rsidRDefault="004A391B" w:rsidP="004A391B">
      <w:pPr>
        <w:tabs>
          <w:tab w:val="center" w:pos="4252"/>
          <w:tab w:val="left" w:pos="4320"/>
          <w:tab w:val="right" w:pos="8504"/>
        </w:tabs>
        <w:snapToGrid w:val="0"/>
        <w:rPr>
          <w:rFonts w:ascii="Arial" w:hAnsi="Arial" w:cs="Arial"/>
          <w:sz w:val="22"/>
          <w:szCs w:val="22"/>
        </w:rPr>
      </w:pPr>
      <w:r w:rsidRPr="00FC5D98">
        <w:rPr>
          <w:rFonts w:ascii="Arial" w:hAnsi="Arial" w:cs="Arial"/>
          <w:sz w:val="22"/>
          <w:szCs w:val="22"/>
        </w:rPr>
        <w:t xml:space="preserve">     </w:t>
      </w:r>
    </w:p>
    <w:p w14:paraId="19385022" w14:textId="77777777" w:rsidR="004A391B" w:rsidRPr="00C36FF7" w:rsidRDefault="004A391B" w:rsidP="004A391B">
      <w:pPr>
        <w:rPr>
          <w:rFonts w:ascii="Arial" w:eastAsia="Arial" w:hAnsi="Arial" w:cs="Arial"/>
        </w:rPr>
      </w:pPr>
    </w:p>
    <w:p w14:paraId="01E3E94E" w14:textId="77777777" w:rsidR="004A391B" w:rsidRPr="00367E0D" w:rsidRDefault="004A391B" w:rsidP="00E241B0">
      <w:pPr>
        <w:snapToGrid w:val="0"/>
        <w:jc w:val="left"/>
        <w:rPr>
          <w:rFonts w:ascii="Arial" w:hAnsi="Arial" w:cs="Arial"/>
          <w:sz w:val="22"/>
          <w:szCs w:val="22"/>
          <w:lang w:val="en-GB"/>
        </w:rPr>
      </w:pPr>
    </w:p>
    <w:sectPr w:rsidR="004A391B" w:rsidRPr="00367E0D" w:rsidSect="00367E0D">
      <w:headerReference w:type="default" r:id="rId22"/>
      <w:headerReference w:type="first" r:id="rId23"/>
      <w:pgSz w:w="11907" w:h="16839" w:code="9"/>
      <w:pgMar w:top="2376" w:right="720" w:bottom="2016" w:left="1944"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0EC6" w14:textId="77777777" w:rsidR="00A678E4" w:rsidRDefault="00A678E4">
      <w:r>
        <w:separator/>
      </w:r>
    </w:p>
  </w:endnote>
  <w:endnote w:type="continuationSeparator" w:id="0">
    <w:p w14:paraId="625B6B27" w14:textId="77777777" w:rsidR="00A678E4" w:rsidRDefault="00A6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3A73" w14:textId="77777777" w:rsidR="00A678E4" w:rsidRDefault="00A678E4">
      <w:r>
        <w:separator/>
      </w:r>
    </w:p>
  </w:footnote>
  <w:footnote w:type="continuationSeparator" w:id="0">
    <w:p w14:paraId="57A914BF" w14:textId="77777777" w:rsidR="00A678E4" w:rsidRDefault="00A6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23769F" w:rsidRDefault="0023769F">
    <w:pPr>
      <w:pStyle w:val="Kopfzeile"/>
    </w:pPr>
    <w:r>
      <w:rPr>
        <w:noProof/>
        <w:lang w:eastAsia="en-US"/>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2"/>
  </w:num>
  <w:num w:numId="5">
    <w:abstractNumId w:val="4"/>
  </w:num>
  <w:num w:numId="6">
    <w:abstractNumId w:val="8"/>
  </w:num>
  <w:num w:numId="7">
    <w:abstractNumId w:val="10"/>
  </w:num>
  <w:num w:numId="8">
    <w:abstractNumId w:val="5"/>
  </w:num>
  <w:num w:numId="9">
    <w:abstractNumId w:val="6"/>
  </w:num>
  <w:num w:numId="10">
    <w:abstractNumId w:val="1"/>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198"/>
    <w:rsid w:val="000112E0"/>
    <w:rsid w:val="000210F4"/>
    <w:rsid w:val="0003734B"/>
    <w:rsid w:val="000373D1"/>
    <w:rsid w:val="00042279"/>
    <w:rsid w:val="00042699"/>
    <w:rsid w:val="00047A59"/>
    <w:rsid w:val="000527B7"/>
    <w:rsid w:val="000559EB"/>
    <w:rsid w:val="00056663"/>
    <w:rsid w:val="000571E3"/>
    <w:rsid w:val="00057741"/>
    <w:rsid w:val="0006069A"/>
    <w:rsid w:val="000623DB"/>
    <w:rsid w:val="00064C79"/>
    <w:rsid w:val="00067F7E"/>
    <w:rsid w:val="00073434"/>
    <w:rsid w:val="000776C1"/>
    <w:rsid w:val="0008353A"/>
    <w:rsid w:val="00092A94"/>
    <w:rsid w:val="00095437"/>
    <w:rsid w:val="000A06BC"/>
    <w:rsid w:val="000A5A0A"/>
    <w:rsid w:val="000B47E6"/>
    <w:rsid w:val="000C3DBE"/>
    <w:rsid w:val="000C52B2"/>
    <w:rsid w:val="000C6EEA"/>
    <w:rsid w:val="000D04E7"/>
    <w:rsid w:val="000D0580"/>
    <w:rsid w:val="000D0BFC"/>
    <w:rsid w:val="000D1129"/>
    <w:rsid w:val="000D3BCD"/>
    <w:rsid w:val="000D41BF"/>
    <w:rsid w:val="000D7117"/>
    <w:rsid w:val="000E647D"/>
    <w:rsid w:val="000F587E"/>
    <w:rsid w:val="000F70FB"/>
    <w:rsid w:val="001042A0"/>
    <w:rsid w:val="001052CB"/>
    <w:rsid w:val="0011110C"/>
    <w:rsid w:val="0011639A"/>
    <w:rsid w:val="001220FE"/>
    <w:rsid w:val="0012311F"/>
    <w:rsid w:val="00125ED5"/>
    <w:rsid w:val="00130F7D"/>
    <w:rsid w:val="001354E2"/>
    <w:rsid w:val="00137372"/>
    <w:rsid w:val="00137DB3"/>
    <w:rsid w:val="00140776"/>
    <w:rsid w:val="00143FBF"/>
    <w:rsid w:val="001442E5"/>
    <w:rsid w:val="00144409"/>
    <w:rsid w:val="00146D3B"/>
    <w:rsid w:val="001515BE"/>
    <w:rsid w:val="00153CCA"/>
    <w:rsid w:val="001546DC"/>
    <w:rsid w:val="00156DC4"/>
    <w:rsid w:val="00163A91"/>
    <w:rsid w:val="001674BD"/>
    <w:rsid w:val="00181EE3"/>
    <w:rsid w:val="00182A31"/>
    <w:rsid w:val="0018633D"/>
    <w:rsid w:val="001874FE"/>
    <w:rsid w:val="00190D2D"/>
    <w:rsid w:val="001931B7"/>
    <w:rsid w:val="001A56D0"/>
    <w:rsid w:val="001A6F0D"/>
    <w:rsid w:val="001B2D55"/>
    <w:rsid w:val="001B3631"/>
    <w:rsid w:val="001B7B86"/>
    <w:rsid w:val="001C0370"/>
    <w:rsid w:val="001C7CA2"/>
    <w:rsid w:val="001D194D"/>
    <w:rsid w:val="001D2768"/>
    <w:rsid w:val="001D6482"/>
    <w:rsid w:val="001E0371"/>
    <w:rsid w:val="001E0D91"/>
    <w:rsid w:val="001E4FEA"/>
    <w:rsid w:val="001F45CB"/>
    <w:rsid w:val="001F5949"/>
    <w:rsid w:val="001F72E8"/>
    <w:rsid w:val="002009FB"/>
    <w:rsid w:val="0020355B"/>
    <w:rsid w:val="002049CC"/>
    <w:rsid w:val="002055D9"/>
    <w:rsid w:val="00212519"/>
    <w:rsid w:val="0021266A"/>
    <w:rsid w:val="0021296C"/>
    <w:rsid w:val="0021303A"/>
    <w:rsid w:val="002142E7"/>
    <w:rsid w:val="00222894"/>
    <w:rsid w:val="00222981"/>
    <w:rsid w:val="002239E6"/>
    <w:rsid w:val="0022402F"/>
    <w:rsid w:val="002241FF"/>
    <w:rsid w:val="00230BD6"/>
    <w:rsid w:val="00235DAC"/>
    <w:rsid w:val="00236AED"/>
    <w:rsid w:val="0023769F"/>
    <w:rsid w:val="00240F70"/>
    <w:rsid w:val="00241910"/>
    <w:rsid w:val="00243B9A"/>
    <w:rsid w:val="002442E0"/>
    <w:rsid w:val="00245BB2"/>
    <w:rsid w:val="00251C3F"/>
    <w:rsid w:val="00251D66"/>
    <w:rsid w:val="00253EB2"/>
    <w:rsid w:val="002550F1"/>
    <w:rsid w:val="00255DF9"/>
    <w:rsid w:val="00265E40"/>
    <w:rsid w:val="00266678"/>
    <w:rsid w:val="00266875"/>
    <w:rsid w:val="00272D3E"/>
    <w:rsid w:val="00276A95"/>
    <w:rsid w:val="00277D16"/>
    <w:rsid w:val="002816BC"/>
    <w:rsid w:val="00284E7B"/>
    <w:rsid w:val="002855A3"/>
    <w:rsid w:val="00286F25"/>
    <w:rsid w:val="002875D7"/>
    <w:rsid w:val="002A3A27"/>
    <w:rsid w:val="002A3C6F"/>
    <w:rsid w:val="002A4DBD"/>
    <w:rsid w:val="002A563E"/>
    <w:rsid w:val="002A56C2"/>
    <w:rsid w:val="002C0266"/>
    <w:rsid w:val="002C6958"/>
    <w:rsid w:val="002C6AA2"/>
    <w:rsid w:val="002D2B7A"/>
    <w:rsid w:val="002D3108"/>
    <w:rsid w:val="002D3F35"/>
    <w:rsid w:val="002D576E"/>
    <w:rsid w:val="002D7705"/>
    <w:rsid w:val="002E1E2D"/>
    <w:rsid w:val="002E5AAD"/>
    <w:rsid w:val="002E6F32"/>
    <w:rsid w:val="002F0CC1"/>
    <w:rsid w:val="002F20B6"/>
    <w:rsid w:val="002F3DFF"/>
    <w:rsid w:val="002F59F9"/>
    <w:rsid w:val="002F6D56"/>
    <w:rsid w:val="002F77B6"/>
    <w:rsid w:val="002F7F59"/>
    <w:rsid w:val="003023A4"/>
    <w:rsid w:val="00302E28"/>
    <w:rsid w:val="003042F7"/>
    <w:rsid w:val="00310B51"/>
    <w:rsid w:val="00312C12"/>
    <w:rsid w:val="00313D0F"/>
    <w:rsid w:val="00316E45"/>
    <w:rsid w:val="0031786F"/>
    <w:rsid w:val="00323178"/>
    <w:rsid w:val="003322E3"/>
    <w:rsid w:val="00332D5A"/>
    <w:rsid w:val="003378EC"/>
    <w:rsid w:val="0034038D"/>
    <w:rsid w:val="003434FF"/>
    <w:rsid w:val="00353FF5"/>
    <w:rsid w:val="00362400"/>
    <w:rsid w:val="003674F2"/>
    <w:rsid w:val="00367E0D"/>
    <w:rsid w:val="003712FD"/>
    <w:rsid w:val="0037392E"/>
    <w:rsid w:val="00373DAD"/>
    <w:rsid w:val="00373FF8"/>
    <w:rsid w:val="0037472D"/>
    <w:rsid w:val="0037543D"/>
    <w:rsid w:val="0038142C"/>
    <w:rsid w:val="00382C11"/>
    <w:rsid w:val="00384FFD"/>
    <w:rsid w:val="00387A64"/>
    <w:rsid w:val="003904C3"/>
    <w:rsid w:val="003905CD"/>
    <w:rsid w:val="00397CC9"/>
    <w:rsid w:val="003A0894"/>
    <w:rsid w:val="003A1210"/>
    <w:rsid w:val="003B1D4F"/>
    <w:rsid w:val="003B2B48"/>
    <w:rsid w:val="003B3CB8"/>
    <w:rsid w:val="003C14B6"/>
    <w:rsid w:val="003C1EF8"/>
    <w:rsid w:val="003C67E7"/>
    <w:rsid w:val="003C75FD"/>
    <w:rsid w:val="003D0ED0"/>
    <w:rsid w:val="003D3C96"/>
    <w:rsid w:val="003E0655"/>
    <w:rsid w:val="003E242E"/>
    <w:rsid w:val="003E414E"/>
    <w:rsid w:val="003E6BEB"/>
    <w:rsid w:val="003F35BC"/>
    <w:rsid w:val="003F3D5E"/>
    <w:rsid w:val="003F4003"/>
    <w:rsid w:val="003F75BC"/>
    <w:rsid w:val="00402026"/>
    <w:rsid w:val="00402044"/>
    <w:rsid w:val="004026B7"/>
    <w:rsid w:val="0040752A"/>
    <w:rsid w:val="00410715"/>
    <w:rsid w:val="00410B8E"/>
    <w:rsid w:val="0041183B"/>
    <w:rsid w:val="004123B5"/>
    <w:rsid w:val="00413E4B"/>
    <w:rsid w:val="004170EF"/>
    <w:rsid w:val="00423BE9"/>
    <w:rsid w:val="00423E33"/>
    <w:rsid w:val="0042770E"/>
    <w:rsid w:val="004336BD"/>
    <w:rsid w:val="004371BC"/>
    <w:rsid w:val="00437F50"/>
    <w:rsid w:val="00437FDF"/>
    <w:rsid w:val="00440CF3"/>
    <w:rsid w:val="004549FE"/>
    <w:rsid w:val="00454F00"/>
    <w:rsid w:val="00456FEC"/>
    <w:rsid w:val="00457570"/>
    <w:rsid w:val="0045781C"/>
    <w:rsid w:val="00457863"/>
    <w:rsid w:val="004632CA"/>
    <w:rsid w:val="0047278B"/>
    <w:rsid w:val="004731B3"/>
    <w:rsid w:val="00477FE7"/>
    <w:rsid w:val="004803E1"/>
    <w:rsid w:val="0048243C"/>
    <w:rsid w:val="004825B6"/>
    <w:rsid w:val="004871D5"/>
    <w:rsid w:val="00491D44"/>
    <w:rsid w:val="004A15EF"/>
    <w:rsid w:val="004A33D3"/>
    <w:rsid w:val="004A391B"/>
    <w:rsid w:val="004A5723"/>
    <w:rsid w:val="004B1347"/>
    <w:rsid w:val="004B3132"/>
    <w:rsid w:val="004C0539"/>
    <w:rsid w:val="004C18C5"/>
    <w:rsid w:val="004C4B86"/>
    <w:rsid w:val="004C7426"/>
    <w:rsid w:val="004D708D"/>
    <w:rsid w:val="004E23FF"/>
    <w:rsid w:val="004E570F"/>
    <w:rsid w:val="004E7F42"/>
    <w:rsid w:val="004F0170"/>
    <w:rsid w:val="004F0E37"/>
    <w:rsid w:val="004F7F6F"/>
    <w:rsid w:val="00501687"/>
    <w:rsid w:val="00501858"/>
    <w:rsid w:val="005110BA"/>
    <w:rsid w:val="00512267"/>
    <w:rsid w:val="005221B4"/>
    <w:rsid w:val="00526E23"/>
    <w:rsid w:val="00530B8D"/>
    <w:rsid w:val="0053287E"/>
    <w:rsid w:val="00534669"/>
    <w:rsid w:val="00534B9E"/>
    <w:rsid w:val="00540C48"/>
    <w:rsid w:val="005419E5"/>
    <w:rsid w:val="00543449"/>
    <w:rsid w:val="005437BF"/>
    <w:rsid w:val="00544271"/>
    <w:rsid w:val="00544FFE"/>
    <w:rsid w:val="00546B50"/>
    <w:rsid w:val="0055234E"/>
    <w:rsid w:val="00554287"/>
    <w:rsid w:val="005543E6"/>
    <w:rsid w:val="0056396C"/>
    <w:rsid w:val="00566A6D"/>
    <w:rsid w:val="00566B5B"/>
    <w:rsid w:val="0057118E"/>
    <w:rsid w:val="005724E6"/>
    <w:rsid w:val="005726B6"/>
    <w:rsid w:val="005726C4"/>
    <w:rsid w:val="00575931"/>
    <w:rsid w:val="00575E1D"/>
    <w:rsid w:val="00575EB6"/>
    <w:rsid w:val="00576F21"/>
    <w:rsid w:val="00577575"/>
    <w:rsid w:val="00582F01"/>
    <w:rsid w:val="005869E9"/>
    <w:rsid w:val="00594D80"/>
    <w:rsid w:val="005A0CBD"/>
    <w:rsid w:val="005A17DE"/>
    <w:rsid w:val="005A2328"/>
    <w:rsid w:val="005A3840"/>
    <w:rsid w:val="005A3BC5"/>
    <w:rsid w:val="005A5E29"/>
    <w:rsid w:val="005A6514"/>
    <w:rsid w:val="005B1219"/>
    <w:rsid w:val="005B4EB1"/>
    <w:rsid w:val="005B631E"/>
    <w:rsid w:val="005B667C"/>
    <w:rsid w:val="005B7710"/>
    <w:rsid w:val="005C41D7"/>
    <w:rsid w:val="005C76C8"/>
    <w:rsid w:val="005D0182"/>
    <w:rsid w:val="005D0F5A"/>
    <w:rsid w:val="005D32D1"/>
    <w:rsid w:val="005D3F8F"/>
    <w:rsid w:val="005D5649"/>
    <w:rsid w:val="005D5887"/>
    <w:rsid w:val="005D78ED"/>
    <w:rsid w:val="005E16E4"/>
    <w:rsid w:val="005E188F"/>
    <w:rsid w:val="005F03AA"/>
    <w:rsid w:val="005F2F6D"/>
    <w:rsid w:val="005F6069"/>
    <w:rsid w:val="0060017D"/>
    <w:rsid w:val="006055A1"/>
    <w:rsid w:val="006060BE"/>
    <w:rsid w:val="0060663C"/>
    <w:rsid w:val="00610437"/>
    <w:rsid w:val="00610545"/>
    <w:rsid w:val="006127F8"/>
    <w:rsid w:val="00613670"/>
    <w:rsid w:val="00613824"/>
    <w:rsid w:val="006148C8"/>
    <w:rsid w:val="00614AE3"/>
    <w:rsid w:val="006153E8"/>
    <w:rsid w:val="00622C50"/>
    <w:rsid w:val="006274D1"/>
    <w:rsid w:val="00630744"/>
    <w:rsid w:val="0064042B"/>
    <w:rsid w:val="00641BE4"/>
    <w:rsid w:val="00642B01"/>
    <w:rsid w:val="00645E57"/>
    <w:rsid w:val="006500FF"/>
    <w:rsid w:val="00650C3C"/>
    <w:rsid w:val="0065162D"/>
    <w:rsid w:val="00651A33"/>
    <w:rsid w:val="0066261E"/>
    <w:rsid w:val="006659F0"/>
    <w:rsid w:val="00672EBD"/>
    <w:rsid w:val="006735C5"/>
    <w:rsid w:val="00676FE2"/>
    <w:rsid w:val="00687870"/>
    <w:rsid w:val="006924AE"/>
    <w:rsid w:val="00692957"/>
    <w:rsid w:val="00692CB3"/>
    <w:rsid w:val="006946F8"/>
    <w:rsid w:val="006963B8"/>
    <w:rsid w:val="00696B48"/>
    <w:rsid w:val="006972F7"/>
    <w:rsid w:val="006A4773"/>
    <w:rsid w:val="006B0183"/>
    <w:rsid w:val="006C1F51"/>
    <w:rsid w:val="006C5264"/>
    <w:rsid w:val="006C66D7"/>
    <w:rsid w:val="006D23CE"/>
    <w:rsid w:val="006D467F"/>
    <w:rsid w:val="006D593B"/>
    <w:rsid w:val="006D629F"/>
    <w:rsid w:val="006D6A6E"/>
    <w:rsid w:val="006E033F"/>
    <w:rsid w:val="006E32E6"/>
    <w:rsid w:val="006E3354"/>
    <w:rsid w:val="006E3995"/>
    <w:rsid w:val="006E5B4F"/>
    <w:rsid w:val="006E66C9"/>
    <w:rsid w:val="006F1987"/>
    <w:rsid w:val="006F1B4B"/>
    <w:rsid w:val="006F3B3A"/>
    <w:rsid w:val="006F6246"/>
    <w:rsid w:val="006F77CB"/>
    <w:rsid w:val="0070057D"/>
    <w:rsid w:val="007050C0"/>
    <w:rsid w:val="00706D6B"/>
    <w:rsid w:val="00710A65"/>
    <w:rsid w:val="0071116D"/>
    <w:rsid w:val="00712262"/>
    <w:rsid w:val="0071263F"/>
    <w:rsid w:val="00715A54"/>
    <w:rsid w:val="00717AA7"/>
    <w:rsid w:val="00720BB5"/>
    <w:rsid w:val="0072303C"/>
    <w:rsid w:val="007241E6"/>
    <w:rsid w:val="007278E2"/>
    <w:rsid w:val="00727FD8"/>
    <w:rsid w:val="00732F9F"/>
    <w:rsid w:val="00733968"/>
    <w:rsid w:val="00734A47"/>
    <w:rsid w:val="00735F41"/>
    <w:rsid w:val="00735F91"/>
    <w:rsid w:val="00737051"/>
    <w:rsid w:val="007425F0"/>
    <w:rsid w:val="00743FF0"/>
    <w:rsid w:val="007451B4"/>
    <w:rsid w:val="00747ED5"/>
    <w:rsid w:val="00750D26"/>
    <w:rsid w:val="0077180C"/>
    <w:rsid w:val="00772B8F"/>
    <w:rsid w:val="0077317E"/>
    <w:rsid w:val="007745C5"/>
    <w:rsid w:val="00783071"/>
    <w:rsid w:val="007842D2"/>
    <w:rsid w:val="007842F0"/>
    <w:rsid w:val="00786138"/>
    <w:rsid w:val="007903E4"/>
    <w:rsid w:val="007A046E"/>
    <w:rsid w:val="007A290A"/>
    <w:rsid w:val="007A3DC1"/>
    <w:rsid w:val="007A47E8"/>
    <w:rsid w:val="007A634A"/>
    <w:rsid w:val="007A6AFF"/>
    <w:rsid w:val="007B1068"/>
    <w:rsid w:val="007B1C16"/>
    <w:rsid w:val="007B2D13"/>
    <w:rsid w:val="007B7C20"/>
    <w:rsid w:val="007C52A5"/>
    <w:rsid w:val="007C69B9"/>
    <w:rsid w:val="007C7106"/>
    <w:rsid w:val="007C7BE1"/>
    <w:rsid w:val="007D49C5"/>
    <w:rsid w:val="007D50B8"/>
    <w:rsid w:val="007D625A"/>
    <w:rsid w:val="007E0A4A"/>
    <w:rsid w:val="007E0EE0"/>
    <w:rsid w:val="007E1995"/>
    <w:rsid w:val="007E4B6A"/>
    <w:rsid w:val="007E58BA"/>
    <w:rsid w:val="007E5DEA"/>
    <w:rsid w:val="007F0E0C"/>
    <w:rsid w:val="007F0E6B"/>
    <w:rsid w:val="007F2491"/>
    <w:rsid w:val="007F4823"/>
    <w:rsid w:val="007F5E0F"/>
    <w:rsid w:val="007F6F1F"/>
    <w:rsid w:val="007F6F99"/>
    <w:rsid w:val="008009D5"/>
    <w:rsid w:val="00800A7D"/>
    <w:rsid w:val="0080208A"/>
    <w:rsid w:val="0080362B"/>
    <w:rsid w:val="00803DD9"/>
    <w:rsid w:val="00804762"/>
    <w:rsid w:val="00805D93"/>
    <w:rsid w:val="008060CD"/>
    <w:rsid w:val="00811E54"/>
    <w:rsid w:val="008127E4"/>
    <w:rsid w:val="008155B1"/>
    <w:rsid w:val="00820843"/>
    <w:rsid w:val="00821D10"/>
    <w:rsid w:val="008238E5"/>
    <w:rsid w:val="00824B03"/>
    <w:rsid w:val="00832309"/>
    <w:rsid w:val="00835886"/>
    <w:rsid w:val="008359E9"/>
    <w:rsid w:val="00840B7C"/>
    <w:rsid w:val="008424B5"/>
    <w:rsid w:val="00843E3A"/>
    <w:rsid w:val="00851F5A"/>
    <w:rsid w:val="008571A5"/>
    <w:rsid w:val="0086498E"/>
    <w:rsid w:val="0086712A"/>
    <w:rsid w:val="00873659"/>
    <w:rsid w:val="00873AAF"/>
    <w:rsid w:val="008752F3"/>
    <w:rsid w:val="008756D8"/>
    <w:rsid w:val="00890F1B"/>
    <w:rsid w:val="00892CF6"/>
    <w:rsid w:val="00893CF8"/>
    <w:rsid w:val="008A0329"/>
    <w:rsid w:val="008A2BD2"/>
    <w:rsid w:val="008A5944"/>
    <w:rsid w:val="008A61D1"/>
    <w:rsid w:val="008A7C3D"/>
    <w:rsid w:val="008B2CDE"/>
    <w:rsid w:val="008B613D"/>
    <w:rsid w:val="008B7F31"/>
    <w:rsid w:val="008C17AB"/>
    <w:rsid w:val="008C6523"/>
    <w:rsid w:val="008D1199"/>
    <w:rsid w:val="008D13C4"/>
    <w:rsid w:val="008D1B1B"/>
    <w:rsid w:val="008D46FE"/>
    <w:rsid w:val="008D61E0"/>
    <w:rsid w:val="008D6F7D"/>
    <w:rsid w:val="008D700F"/>
    <w:rsid w:val="008D7034"/>
    <w:rsid w:val="008D7D97"/>
    <w:rsid w:val="008E1745"/>
    <w:rsid w:val="008E3EB0"/>
    <w:rsid w:val="008E6C3C"/>
    <w:rsid w:val="008E7387"/>
    <w:rsid w:val="008F5046"/>
    <w:rsid w:val="008F7D10"/>
    <w:rsid w:val="00902867"/>
    <w:rsid w:val="0090309A"/>
    <w:rsid w:val="00913975"/>
    <w:rsid w:val="0091398D"/>
    <w:rsid w:val="009230F1"/>
    <w:rsid w:val="0092342D"/>
    <w:rsid w:val="00925D2C"/>
    <w:rsid w:val="00930FC3"/>
    <w:rsid w:val="0093127B"/>
    <w:rsid w:val="00931665"/>
    <w:rsid w:val="0093489A"/>
    <w:rsid w:val="009354DE"/>
    <w:rsid w:val="00935DE6"/>
    <w:rsid w:val="00935F8A"/>
    <w:rsid w:val="00946AC1"/>
    <w:rsid w:val="009502EB"/>
    <w:rsid w:val="00951CB6"/>
    <w:rsid w:val="00964FE9"/>
    <w:rsid w:val="009668CF"/>
    <w:rsid w:val="00970213"/>
    <w:rsid w:val="009727F3"/>
    <w:rsid w:val="0098303D"/>
    <w:rsid w:val="0099060B"/>
    <w:rsid w:val="00992C95"/>
    <w:rsid w:val="00995DC8"/>
    <w:rsid w:val="009A28CF"/>
    <w:rsid w:val="009A4167"/>
    <w:rsid w:val="009B2050"/>
    <w:rsid w:val="009B3A00"/>
    <w:rsid w:val="009B5A5A"/>
    <w:rsid w:val="009B6634"/>
    <w:rsid w:val="009B7010"/>
    <w:rsid w:val="009C2ECF"/>
    <w:rsid w:val="009C7A59"/>
    <w:rsid w:val="009D1BB1"/>
    <w:rsid w:val="009D2F46"/>
    <w:rsid w:val="009D3F22"/>
    <w:rsid w:val="009D4AC6"/>
    <w:rsid w:val="009E1EA6"/>
    <w:rsid w:val="009E5D1A"/>
    <w:rsid w:val="009E62B0"/>
    <w:rsid w:val="009E6531"/>
    <w:rsid w:val="009E7A1B"/>
    <w:rsid w:val="009F0070"/>
    <w:rsid w:val="009F4861"/>
    <w:rsid w:val="009F57D0"/>
    <w:rsid w:val="009F6276"/>
    <w:rsid w:val="009F6CB7"/>
    <w:rsid w:val="00A008F0"/>
    <w:rsid w:val="00A0617D"/>
    <w:rsid w:val="00A07F86"/>
    <w:rsid w:val="00A11A95"/>
    <w:rsid w:val="00A145AF"/>
    <w:rsid w:val="00A162A7"/>
    <w:rsid w:val="00A171FD"/>
    <w:rsid w:val="00A206BF"/>
    <w:rsid w:val="00A228A8"/>
    <w:rsid w:val="00A27111"/>
    <w:rsid w:val="00A272D1"/>
    <w:rsid w:val="00A2758C"/>
    <w:rsid w:val="00A33730"/>
    <w:rsid w:val="00A34BF8"/>
    <w:rsid w:val="00A3743B"/>
    <w:rsid w:val="00A37E1F"/>
    <w:rsid w:val="00A410A5"/>
    <w:rsid w:val="00A41A85"/>
    <w:rsid w:val="00A42C83"/>
    <w:rsid w:val="00A43476"/>
    <w:rsid w:val="00A4466E"/>
    <w:rsid w:val="00A44B60"/>
    <w:rsid w:val="00A4546D"/>
    <w:rsid w:val="00A5213D"/>
    <w:rsid w:val="00A53D71"/>
    <w:rsid w:val="00A54549"/>
    <w:rsid w:val="00A60264"/>
    <w:rsid w:val="00A628FC"/>
    <w:rsid w:val="00A63779"/>
    <w:rsid w:val="00A64ED2"/>
    <w:rsid w:val="00A65053"/>
    <w:rsid w:val="00A657D2"/>
    <w:rsid w:val="00A6585F"/>
    <w:rsid w:val="00A678E4"/>
    <w:rsid w:val="00A700A7"/>
    <w:rsid w:val="00A7179D"/>
    <w:rsid w:val="00A82728"/>
    <w:rsid w:val="00A82E29"/>
    <w:rsid w:val="00A842D4"/>
    <w:rsid w:val="00A8532D"/>
    <w:rsid w:val="00A933AB"/>
    <w:rsid w:val="00A951BF"/>
    <w:rsid w:val="00A95476"/>
    <w:rsid w:val="00A967A4"/>
    <w:rsid w:val="00A971DD"/>
    <w:rsid w:val="00AA07EC"/>
    <w:rsid w:val="00AA600F"/>
    <w:rsid w:val="00AA750F"/>
    <w:rsid w:val="00AB0D0B"/>
    <w:rsid w:val="00AB192A"/>
    <w:rsid w:val="00AB1E47"/>
    <w:rsid w:val="00AB573D"/>
    <w:rsid w:val="00AB67D6"/>
    <w:rsid w:val="00AB7295"/>
    <w:rsid w:val="00AB75A6"/>
    <w:rsid w:val="00AC20F0"/>
    <w:rsid w:val="00AD271E"/>
    <w:rsid w:val="00AD4FDE"/>
    <w:rsid w:val="00AD5827"/>
    <w:rsid w:val="00AD5D63"/>
    <w:rsid w:val="00AD7D57"/>
    <w:rsid w:val="00AE32FE"/>
    <w:rsid w:val="00AF083C"/>
    <w:rsid w:val="00AF1A92"/>
    <w:rsid w:val="00AF4951"/>
    <w:rsid w:val="00AF597F"/>
    <w:rsid w:val="00AF5ACA"/>
    <w:rsid w:val="00B00AB5"/>
    <w:rsid w:val="00B0187E"/>
    <w:rsid w:val="00B04D43"/>
    <w:rsid w:val="00B05DF2"/>
    <w:rsid w:val="00B10EF8"/>
    <w:rsid w:val="00B14101"/>
    <w:rsid w:val="00B202F0"/>
    <w:rsid w:val="00B239A3"/>
    <w:rsid w:val="00B24C1F"/>
    <w:rsid w:val="00B2718B"/>
    <w:rsid w:val="00B37E74"/>
    <w:rsid w:val="00B40D56"/>
    <w:rsid w:val="00B418EF"/>
    <w:rsid w:val="00B449DA"/>
    <w:rsid w:val="00B450E4"/>
    <w:rsid w:val="00B4597E"/>
    <w:rsid w:val="00B465CD"/>
    <w:rsid w:val="00B4706D"/>
    <w:rsid w:val="00B50046"/>
    <w:rsid w:val="00B60C95"/>
    <w:rsid w:val="00B6444C"/>
    <w:rsid w:val="00B654D5"/>
    <w:rsid w:val="00B70FD9"/>
    <w:rsid w:val="00B71771"/>
    <w:rsid w:val="00B734D6"/>
    <w:rsid w:val="00B737B7"/>
    <w:rsid w:val="00B7481E"/>
    <w:rsid w:val="00B8642E"/>
    <w:rsid w:val="00B865F5"/>
    <w:rsid w:val="00B8682C"/>
    <w:rsid w:val="00B90838"/>
    <w:rsid w:val="00B9240B"/>
    <w:rsid w:val="00B93702"/>
    <w:rsid w:val="00B93714"/>
    <w:rsid w:val="00B96F72"/>
    <w:rsid w:val="00B979B1"/>
    <w:rsid w:val="00BA34E3"/>
    <w:rsid w:val="00BA5BE2"/>
    <w:rsid w:val="00BA7EDD"/>
    <w:rsid w:val="00BB0C43"/>
    <w:rsid w:val="00BB2044"/>
    <w:rsid w:val="00BB23A6"/>
    <w:rsid w:val="00BC1B9C"/>
    <w:rsid w:val="00BC3766"/>
    <w:rsid w:val="00BC3F43"/>
    <w:rsid w:val="00BC7D05"/>
    <w:rsid w:val="00BC7F63"/>
    <w:rsid w:val="00BD0CF7"/>
    <w:rsid w:val="00BD11B7"/>
    <w:rsid w:val="00BD2FF9"/>
    <w:rsid w:val="00BD3675"/>
    <w:rsid w:val="00BD59C6"/>
    <w:rsid w:val="00BE12AD"/>
    <w:rsid w:val="00BE14F6"/>
    <w:rsid w:val="00BE47B2"/>
    <w:rsid w:val="00BF03A8"/>
    <w:rsid w:val="00BF0BE4"/>
    <w:rsid w:val="00BF27A1"/>
    <w:rsid w:val="00BF3137"/>
    <w:rsid w:val="00BF4A3F"/>
    <w:rsid w:val="00BF4EB2"/>
    <w:rsid w:val="00BF5011"/>
    <w:rsid w:val="00BF5846"/>
    <w:rsid w:val="00BF657D"/>
    <w:rsid w:val="00C05B81"/>
    <w:rsid w:val="00C128DE"/>
    <w:rsid w:val="00C1295C"/>
    <w:rsid w:val="00C12EEE"/>
    <w:rsid w:val="00C13FD4"/>
    <w:rsid w:val="00C164C8"/>
    <w:rsid w:val="00C17565"/>
    <w:rsid w:val="00C236AE"/>
    <w:rsid w:val="00C27707"/>
    <w:rsid w:val="00C348E0"/>
    <w:rsid w:val="00C36D88"/>
    <w:rsid w:val="00C37248"/>
    <w:rsid w:val="00C43EF7"/>
    <w:rsid w:val="00C47671"/>
    <w:rsid w:val="00C50953"/>
    <w:rsid w:val="00C50BA4"/>
    <w:rsid w:val="00C51AA1"/>
    <w:rsid w:val="00C57BC3"/>
    <w:rsid w:val="00C61E39"/>
    <w:rsid w:val="00C621CF"/>
    <w:rsid w:val="00C71254"/>
    <w:rsid w:val="00C76328"/>
    <w:rsid w:val="00C76E61"/>
    <w:rsid w:val="00C82C53"/>
    <w:rsid w:val="00C920CC"/>
    <w:rsid w:val="00C9222D"/>
    <w:rsid w:val="00C9227A"/>
    <w:rsid w:val="00C93174"/>
    <w:rsid w:val="00C95140"/>
    <w:rsid w:val="00CA1159"/>
    <w:rsid w:val="00CA2D7E"/>
    <w:rsid w:val="00CB1D45"/>
    <w:rsid w:val="00CB4CCE"/>
    <w:rsid w:val="00CC2531"/>
    <w:rsid w:val="00CC3BD4"/>
    <w:rsid w:val="00CC6433"/>
    <w:rsid w:val="00CC725C"/>
    <w:rsid w:val="00CC76EA"/>
    <w:rsid w:val="00CC781E"/>
    <w:rsid w:val="00CC7C3A"/>
    <w:rsid w:val="00CD068C"/>
    <w:rsid w:val="00CD1E22"/>
    <w:rsid w:val="00CD231A"/>
    <w:rsid w:val="00CD390C"/>
    <w:rsid w:val="00CD776E"/>
    <w:rsid w:val="00CE0D55"/>
    <w:rsid w:val="00CE46EC"/>
    <w:rsid w:val="00CE680A"/>
    <w:rsid w:val="00CF356D"/>
    <w:rsid w:val="00CF3D6C"/>
    <w:rsid w:val="00CF684C"/>
    <w:rsid w:val="00D046A3"/>
    <w:rsid w:val="00D067A4"/>
    <w:rsid w:val="00D07DC9"/>
    <w:rsid w:val="00D114BF"/>
    <w:rsid w:val="00D222A7"/>
    <w:rsid w:val="00D228DC"/>
    <w:rsid w:val="00D2417F"/>
    <w:rsid w:val="00D25436"/>
    <w:rsid w:val="00D30B42"/>
    <w:rsid w:val="00D32992"/>
    <w:rsid w:val="00D3372C"/>
    <w:rsid w:val="00D419A0"/>
    <w:rsid w:val="00D4429E"/>
    <w:rsid w:val="00D56A27"/>
    <w:rsid w:val="00D56A4E"/>
    <w:rsid w:val="00D60BD4"/>
    <w:rsid w:val="00D61605"/>
    <w:rsid w:val="00D616F0"/>
    <w:rsid w:val="00D65EC2"/>
    <w:rsid w:val="00D66A71"/>
    <w:rsid w:val="00D702C3"/>
    <w:rsid w:val="00D711DF"/>
    <w:rsid w:val="00D75685"/>
    <w:rsid w:val="00D778B2"/>
    <w:rsid w:val="00D8334B"/>
    <w:rsid w:val="00D837FF"/>
    <w:rsid w:val="00D83E94"/>
    <w:rsid w:val="00D85D51"/>
    <w:rsid w:val="00D87CB4"/>
    <w:rsid w:val="00D9183C"/>
    <w:rsid w:val="00DA5363"/>
    <w:rsid w:val="00DA6324"/>
    <w:rsid w:val="00DA7870"/>
    <w:rsid w:val="00DB0997"/>
    <w:rsid w:val="00DB31B6"/>
    <w:rsid w:val="00DC0A8C"/>
    <w:rsid w:val="00DC2004"/>
    <w:rsid w:val="00DC24F5"/>
    <w:rsid w:val="00DC26D8"/>
    <w:rsid w:val="00DC2B38"/>
    <w:rsid w:val="00DC3590"/>
    <w:rsid w:val="00DC4655"/>
    <w:rsid w:val="00DC5012"/>
    <w:rsid w:val="00DC6B6B"/>
    <w:rsid w:val="00DC7E55"/>
    <w:rsid w:val="00DD52C6"/>
    <w:rsid w:val="00DE17DF"/>
    <w:rsid w:val="00DE1C4B"/>
    <w:rsid w:val="00DE50F3"/>
    <w:rsid w:val="00DE682C"/>
    <w:rsid w:val="00DE70FA"/>
    <w:rsid w:val="00DE736C"/>
    <w:rsid w:val="00DF15E0"/>
    <w:rsid w:val="00DF1775"/>
    <w:rsid w:val="00DF2B90"/>
    <w:rsid w:val="00DF405D"/>
    <w:rsid w:val="00E00FA1"/>
    <w:rsid w:val="00E06CDC"/>
    <w:rsid w:val="00E1077E"/>
    <w:rsid w:val="00E10829"/>
    <w:rsid w:val="00E13E02"/>
    <w:rsid w:val="00E156BC"/>
    <w:rsid w:val="00E17A21"/>
    <w:rsid w:val="00E241B0"/>
    <w:rsid w:val="00E24F07"/>
    <w:rsid w:val="00E25406"/>
    <w:rsid w:val="00E268B8"/>
    <w:rsid w:val="00E2701D"/>
    <w:rsid w:val="00E32DCF"/>
    <w:rsid w:val="00E33034"/>
    <w:rsid w:val="00E3303F"/>
    <w:rsid w:val="00E330D0"/>
    <w:rsid w:val="00E33139"/>
    <w:rsid w:val="00E3381D"/>
    <w:rsid w:val="00E41974"/>
    <w:rsid w:val="00E43251"/>
    <w:rsid w:val="00E44EAB"/>
    <w:rsid w:val="00E47EF9"/>
    <w:rsid w:val="00E47FA3"/>
    <w:rsid w:val="00E53008"/>
    <w:rsid w:val="00E605A8"/>
    <w:rsid w:val="00E60B22"/>
    <w:rsid w:val="00E62668"/>
    <w:rsid w:val="00E63E02"/>
    <w:rsid w:val="00E65959"/>
    <w:rsid w:val="00E662A6"/>
    <w:rsid w:val="00E7198C"/>
    <w:rsid w:val="00E75ED0"/>
    <w:rsid w:val="00E806BA"/>
    <w:rsid w:val="00E81431"/>
    <w:rsid w:val="00E82792"/>
    <w:rsid w:val="00E86E55"/>
    <w:rsid w:val="00E87F86"/>
    <w:rsid w:val="00E90C15"/>
    <w:rsid w:val="00E91358"/>
    <w:rsid w:val="00E928C3"/>
    <w:rsid w:val="00EA030F"/>
    <w:rsid w:val="00EA0334"/>
    <w:rsid w:val="00EA51A1"/>
    <w:rsid w:val="00EA7BDF"/>
    <w:rsid w:val="00EB0570"/>
    <w:rsid w:val="00EB30E4"/>
    <w:rsid w:val="00EC1092"/>
    <w:rsid w:val="00EC27A6"/>
    <w:rsid w:val="00EC2B31"/>
    <w:rsid w:val="00EC6468"/>
    <w:rsid w:val="00ED1930"/>
    <w:rsid w:val="00ED20C5"/>
    <w:rsid w:val="00ED513D"/>
    <w:rsid w:val="00ED52C9"/>
    <w:rsid w:val="00ED7A36"/>
    <w:rsid w:val="00EE0F37"/>
    <w:rsid w:val="00EE2496"/>
    <w:rsid w:val="00EE4485"/>
    <w:rsid w:val="00EE6264"/>
    <w:rsid w:val="00EE7054"/>
    <w:rsid w:val="00EE7D15"/>
    <w:rsid w:val="00EF4622"/>
    <w:rsid w:val="00F006AF"/>
    <w:rsid w:val="00F034A4"/>
    <w:rsid w:val="00F03DBD"/>
    <w:rsid w:val="00F058D0"/>
    <w:rsid w:val="00F203BC"/>
    <w:rsid w:val="00F219E5"/>
    <w:rsid w:val="00F22F2C"/>
    <w:rsid w:val="00F26784"/>
    <w:rsid w:val="00F30B1C"/>
    <w:rsid w:val="00F33349"/>
    <w:rsid w:val="00F33601"/>
    <w:rsid w:val="00F3552B"/>
    <w:rsid w:val="00F4144F"/>
    <w:rsid w:val="00F41FEC"/>
    <w:rsid w:val="00F4564D"/>
    <w:rsid w:val="00F47DE6"/>
    <w:rsid w:val="00F5170D"/>
    <w:rsid w:val="00F5214F"/>
    <w:rsid w:val="00F54998"/>
    <w:rsid w:val="00F56BE5"/>
    <w:rsid w:val="00F62AB5"/>
    <w:rsid w:val="00F7083E"/>
    <w:rsid w:val="00F72765"/>
    <w:rsid w:val="00F80639"/>
    <w:rsid w:val="00F82BA7"/>
    <w:rsid w:val="00F86088"/>
    <w:rsid w:val="00F905F6"/>
    <w:rsid w:val="00F94F46"/>
    <w:rsid w:val="00FA0C92"/>
    <w:rsid w:val="00FA19C7"/>
    <w:rsid w:val="00FA5978"/>
    <w:rsid w:val="00FA644B"/>
    <w:rsid w:val="00FA74F7"/>
    <w:rsid w:val="00FB1E46"/>
    <w:rsid w:val="00FB3601"/>
    <w:rsid w:val="00FB3B4B"/>
    <w:rsid w:val="00FB3C65"/>
    <w:rsid w:val="00FB530F"/>
    <w:rsid w:val="00FC6598"/>
    <w:rsid w:val="00FD2765"/>
    <w:rsid w:val="00FE24A7"/>
    <w:rsid w:val="00FE6B82"/>
    <w:rsid w:val="00FE7817"/>
    <w:rsid w:val="00FF0704"/>
    <w:rsid w:val="00FF08E6"/>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UnresolvedMention1">
    <w:name w:val="Unresolved Mention1"/>
    <w:basedOn w:val="Absatz-Standardschriftart"/>
    <w:uiPriority w:val="99"/>
    <w:semiHidden/>
    <w:unhideWhenUsed/>
    <w:rsid w:val="00DB0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842400741">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synergy/hardware/microcontrollers/s1-series/s1ja-group.html" TargetMode="External"/><Relationship Id="rId13" Type="http://schemas.openxmlformats.org/officeDocument/2006/relationships/hyperlink" Target="http://renesas.com/synergy/tb-s1ja" TargetMode="External"/><Relationship Id="rId18" Type="http://schemas.openxmlformats.org/officeDocument/2006/relationships/hyperlink" Target="http://www.renesas.com" TargetMode="External"/><Relationship Id="rId3" Type="http://schemas.openxmlformats.org/officeDocument/2006/relationships/styles" Target="styles.xml"/><Relationship Id="rId21" Type="http://schemas.openxmlformats.org/officeDocument/2006/relationships/hyperlink" Target="http://www.hbi.de/" TargetMode="External"/><Relationship Id="rId7" Type="http://schemas.openxmlformats.org/officeDocument/2006/relationships/endnotes" Target="endnotes.xml"/><Relationship Id="rId12" Type="http://schemas.openxmlformats.org/officeDocument/2006/relationships/hyperlink" Target="https://www.renesas.com/products/synergy/hardware/microcontrollers/s1-series/s1ja-group.html" TargetMode="External"/><Relationship Id="rId17" Type="http://schemas.openxmlformats.org/officeDocument/2006/relationships/hyperlink" Target="https://www.renesa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nesas.com/about/company/profile/global.html" TargetMode="External"/><Relationship Id="rId20" Type="http://schemas.openxmlformats.org/officeDocument/2006/relationships/hyperlink" Target="mailto:martin_stummer@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syner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px.co.jp/english/" TargetMode="External"/><Relationship Id="rId23" Type="http://schemas.openxmlformats.org/officeDocument/2006/relationships/header" Target="header2.xml"/><Relationship Id="rId10" Type="http://schemas.openxmlformats.org/officeDocument/2006/relationships/hyperlink" Target="http://www.renesas.com/products/ISL32485E" TargetMode="External"/><Relationship Id="rId19" Type="http://schemas.openxmlformats.org/officeDocument/2006/relationships/hyperlink" Target="mailto:alexandra_janetzko@hbi.de" TargetMode="External"/><Relationship Id="rId4" Type="http://schemas.openxmlformats.org/officeDocument/2006/relationships/settings" Target="settings.xml"/><Relationship Id="rId9" Type="http://schemas.openxmlformats.org/officeDocument/2006/relationships/hyperlink" Target="http://www.renesas.com/products/ISL21090B25" TargetMode="External"/><Relationship Id="rId14" Type="http://schemas.openxmlformats.org/officeDocument/2006/relationships/hyperlink" Target="https://www.mesago.de/en/SPS/For_visitors/Welcome/index.ht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C952-588C-47DC-8ADA-FB34DD8F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6410</Characters>
  <Application>Microsoft Office Word</Application>
  <DocSecurity>0</DocSecurity>
  <Lines>53</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5</cp:revision>
  <cp:lastPrinted>2018-10-30T14:54:00Z</cp:lastPrinted>
  <dcterms:created xsi:type="dcterms:W3CDTF">2018-11-08T22:55:00Z</dcterms:created>
  <dcterms:modified xsi:type="dcterms:W3CDTF">2018-11-23T15:49:00Z</dcterms:modified>
</cp:coreProperties>
</file>