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F81D" w14:textId="77777777" w:rsidR="00BB2EB7" w:rsidRPr="00815A38" w:rsidRDefault="00BB2EB7" w:rsidP="00BB2EB7">
      <w:pPr>
        <w:keepNext/>
        <w:widowControl w:val="0"/>
        <w:numPr>
          <w:ilvl w:val="0"/>
          <w:numId w:val="46"/>
        </w:numPr>
        <w:suppressAutoHyphens/>
        <w:jc w:val="right"/>
        <w:outlineLvl w:val="0"/>
        <w:rPr>
          <w:rFonts w:ascii="Arial" w:eastAsia="MS Mincho" w:hAnsi="Arial" w:cs="Times"/>
          <w:b/>
          <w:kern w:val="2"/>
          <w:sz w:val="26"/>
          <w:szCs w:val="26"/>
          <w:lang w:eastAsia="de-DE"/>
        </w:rPr>
      </w:pPr>
      <w:bookmarkStart w:id="0" w:name="_Hlk62126143"/>
      <w:r w:rsidRPr="00815A38">
        <w:rPr>
          <w:rFonts w:ascii="Arial" w:eastAsia="MS Mincho" w:hAnsi="Arial" w:cs="Times"/>
          <w:b/>
          <w:kern w:val="2"/>
          <w:sz w:val="26"/>
          <w:szCs w:val="26"/>
          <w:lang w:eastAsia="de-DE"/>
        </w:rPr>
        <w:t>Communiqué de presse</w:t>
      </w:r>
    </w:p>
    <w:p w14:paraId="26D61973" w14:textId="2509428F" w:rsidR="00BB2EB7" w:rsidRPr="00815A38" w:rsidRDefault="00BB2EB7" w:rsidP="00BB2EB7">
      <w:pPr>
        <w:widowControl w:val="0"/>
        <w:jc w:val="right"/>
        <w:rPr>
          <w:rFonts w:ascii="Arial" w:eastAsia="MS Mincho" w:hAnsi="Arial" w:cs="Arial"/>
          <w:kern w:val="2"/>
          <w:sz w:val="20"/>
          <w:szCs w:val="22"/>
          <w:lang w:val="fr-FR" w:eastAsia="ar-SA"/>
        </w:rPr>
      </w:pPr>
      <w:r w:rsidRPr="00815A38">
        <w:rPr>
          <w:rFonts w:ascii="Arial" w:eastAsia="MS Mincho" w:hAnsi="Arial" w:cs="Arial"/>
          <w:kern w:val="2"/>
          <w:sz w:val="20"/>
          <w:szCs w:val="22"/>
          <w:lang w:val="fr-FR" w:eastAsia="ar-SA"/>
        </w:rPr>
        <w:t>No. : REN240</w:t>
      </w:r>
      <w:r>
        <w:rPr>
          <w:rFonts w:ascii="Arial" w:eastAsia="MS Mincho" w:hAnsi="Arial" w:cs="Arial"/>
          <w:kern w:val="2"/>
          <w:sz w:val="20"/>
          <w:szCs w:val="22"/>
          <w:lang w:val="fr-FR" w:eastAsia="ar-SA"/>
        </w:rPr>
        <w:t>4</w:t>
      </w:r>
      <w:r w:rsidRPr="00815A38">
        <w:rPr>
          <w:rFonts w:ascii="Arial" w:eastAsia="MS Mincho" w:hAnsi="Arial" w:cs="Arial"/>
          <w:kern w:val="2"/>
          <w:sz w:val="20"/>
          <w:szCs w:val="22"/>
          <w:lang w:val="fr-FR" w:eastAsia="ar-SA"/>
        </w:rPr>
        <w:t>(A)</w:t>
      </w:r>
    </w:p>
    <w:p w14:paraId="7E9B0AFF" w14:textId="77777777" w:rsidR="00BB2EB7" w:rsidRDefault="00BB2EB7" w:rsidP="00BB2EB7">
      <w:pPr>
        <w:snapToGrid w:val="0"/>
        <w:jc w:val="center"/>
        <w:rPr>
          <w:rFonts w:ascii="Arial" w:hAnsi="Arial" w:cs="Arial"/>
          <w:b/>
          <w:bCs/>
          <w:color w:val="000000" w:themeColor="text1"/>
          <w:sz w:val="28"/>
          <w:szCs w:val="28"/>
          <w:lang w:val="fr-FR"/>
        </w:rPr>
      </w:pPr>
    </w:p>
    <w:p w14:paraId="0F84D5D4" w14:textId="63F45F63" w:rsidR="00163D36" w:rsidRPr="00163D36" w:rsidRDefault="00163D36" w:rsidP="00163D36">
      <w:pPr>
        <w:jc w:val="cente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N</w:t>
      </w:r>
      <w:r w:rsidRPr="00163D36">
        <w:rPr>
          <w:rFonts w:asciiTheme="majorHAnsi" w:hAnsiTheme="majorHAnsi" w:cstheme="majorHAnsi"/>
          <w:b/>
          <w:color w:val="000000" w:themeColor="text1"/>
          <w:sz w:val="28"/>
          <w:szCs w:val="28"/>
          <w:lang w:val="fr-FR"/>
        </w:rPr>
        <w:t xml:space="preserve">ouveau décodeur vidéo à quatre canaux </w:t>
      </w:r>
      <w:r>
        <w:rPr>
          <w:rFonts w:asciiTheme="majorHAnsi" w:hAnsiTheme="majorHAnsi" w:cstheme="majorHAnsi"/>
          <w:b/>
          <w:color w:val="000000" w:themeColor="text1"/>
          <w:sz w:val="28"/>
          <w:szCs w:val="28"/>
          <w:lang w:val="fr-FR"/>
        </w:rPr>
        <w:t>par</w:t>
      </w:r>
      <w:r w:rsidRPr="00163D36">
        <w:rPr>
          <w:rFonts w:asciiTheme="majorHAnsi" w:hAnsiTheme="majorHAnsi" w:cstheme="majorHAnsi"/>
          <w:b/>
          <w:color w:val="000000" w:themeColor="text1"/>
          <w:sz w:val="28"/>
          <w:szCs w:val="28"/>
          <w:lang w:val="fr-FR"/>
        </w:rPr>
        <w:t xml:space="preserve"> Renesas pour les caméras automobiles permet</w:t>
      </w:r>
      <w:r>
        <w:rPr>
          <w:rFonts w:asciiTheme="majorHAnsi" w:hAnsiTheme="majorHAnsi" w:cstheme="majorHAnsi"/>
          <w:b/>
          <w:color w:val="000000" w:themeColor="text1"/>
          <w:sz w:val="28"/>
          <w:szCs w:val="28"/>
          <w:lang w:val="fr-FR"/>
        </w:rPr>
        <w:t>tant</w:t>
      </w:r>
      <w:r w:rsidRPr="00163D36">
        <w:rPr>
          <w:rFonts w:asciiTheme="majorHAnsi" w:hAnsiTheme="majorHAnsi" w:cstheme="majorHAnsi"/>
          <w:b/>
          <w:color w:val="000000" w:themeColor="text1"/>
          <w:sz w:val="28"/>
          <w:szCs w:val="28"/>
          <w:lang w:val="fr-FR"/>
        </w:rPr>
        <w:t xml:space="preserve"> des applications de vue panoramique</w:t>
      </w:r>
      <w:r>
        <w:rPr>
          <w:rFonts w:asciiTheme="majorHAnsi" w:hAnsiTheme="majorHAnsi" w:cstheme="majorHAnsi"/>
          <w:b/>
          <w:color w:val="000000" w:themeColor="text1"/>
          <w:sz w:val="28"/>
          <w:szCs w:val="28"/>
          <w:lang w:val="fr-FR"/>
        </w:rPr>
        <w:t xml:space="preserve"> à faible coût</w:t>
      </w:r>
    </w:p>
    <w:p w14:paraId="19AD6F32" w14:textId="77777777" w:rsidR="00163D36" w:rsidRPr="00703A24" w:rsidRDefault="00163D36" w:rsidP="00471ECE">
      <w:pPr>
        <w:snapToGrid w:val="0"/>
        <w:jc w:val="center"/>
        <w:rPr>
          <w:rFonts w:asciiTheme="majorHAnsi" w:hAnsiTheme="majorHAnsi" w:cstheme="majorHAnsi"/>
          <w:bCs/>
          <w:i/>
          <w:lang w:val="fr-FR"/>
        </w:rPr>
      </w:pPr>
    </w:p>
    <w:p w14:paraId="771472FA" w14:textId="45C4B3A2" w:rsidR="00163D36" w:rsidRPr="00163D36" w:rsidRDefault="00163D36" w:rsidP="00471ECE">
      <w:pPr>
        <w:snapToGrid w:val="0"/>
        <w:jc w:val="center"/>
        <w:rPr>
          <w:rFonts w:asciiTheme="majorHAnsi" w:hAnsiTheme="majorHAnsi" w:cstheme="majorHAnsi"/>
          <w:i/>
          <w:color w:val="000000" w:themeColor="text1"/>
          <w:lang w:val="fr-FR"/>
        </w:rPr>
      </w:pPr>
      <w:r w:rsidRPr="00163D36">
        <w:rPr>
          <w:rFonts w:asciiTheme="majorHAnsi" w:hAnsiTheme="majorHAnsi" w:cstheme="majorHAnsi"/>
          <w:i/>
          <w:color w:val="000000" w:themeColor="text1"/>
          <w:lang w:val="fr-FR"/>
        </w:rPr>
        <w:t>Automotive HD Link (AHL) permet l'utilisation de câbles et de connecteurs peu coûteux pour transmettre des vidéos HD ; il vient en complément d'autres produits de Renesas dans les systèmes de sécurité automobil</w:t>
      </w:r>
      <w:r>
        <w:rPr>
          <w:rFonts w:asciiTheme="majorHAnsi" w:hAnsiTheme="majorHAnsi" w:cstheme="majorHAnsi"/>
          <w:i/>
          <w:color w:val="000000" w:themeColor="text1"/>
          <w:lang w:val="fr-FR"/>
        </w:rPr>
        <w:t>e</w:t>
      </w:r>
    </w:p>
    <w:bookmarkEnd w:id="0"/>
    <w:p w14:paraId="248EE497" w14:textId="77777777" w:rsidR="00530496" w:rsidRPr="00703A24" w:rsidRDefault="00530496" w:rsidP="006B7C04">
      <w:pPr>
        <w:pStyle w:val="xmsonormal"/>
        <w:snapToGrid w:val="0"/>
        <w:rPr>
          <w:rFonts w:ascii="Arial" w:eastAsia="Times New Roman" w:hAnsi="Arial" w:cs="Arial"/>
          <w:color w:val="000000" w:themeColor="text1"/>
          <w:lang w:val="fr-FR"/>
        </w:rPr>
      </w:pPr>
    </w:p>
    <w:p w14:paraId="054D82C2" w14:textId="34A9CFCD" w:rsidR="00530496" w:rsidRPr="00530496" w:rsidRDefault="00530496" w:rsidP="00530496">
      <w:pPr>
        <w:pStyle w:val="xmsonormal"/>
        <w:snapToGrid w:val="0"/>
        <w:rPr>
          <w:rFonts w:ascii="Arial" w:eastAsia="Times New Roman" w:hAnsi="Arial" w:cs="Arial"/>
          <w:color w:val="000000" w:themeColor="text1"/>
          <w:lang w:val="fr-FR"/>
        </w:rPr>
      </w:pPr>
      <w:r w:rsidRPr="00530496">
        <w:rPr>
          <w:rFonts w:ascii="Arial" w:eastAsia="Times New Roman" w:hAnsi="Arial" w:cs="Arial"/>
          <w:b/>
          <w:bCs/>
          <w:color w:val="000000" w:themeColor="text1"/>
          <w:lang w:val="fr-FR"/>
        </w:rPr>
        <w:t>Düsseldorf, le 25 janvier 2024</w:t>
      </w:r>
      <w:r w:rsidRPr="00530496">
        <w:rPr>
          <w:rFonts w:ascii="Arial" w:eastAsia="Times New Roman" w:hAnsi="Arial" w:cs="Arial"/>
          <w:color w:val="000000" w:themeColor="text1"/>
          <w:lang w:val="fr-FR"/>
        </w:rPr>
        <w:t xml:space="preserve"> ― Renesas Electronics Corporation (TSE:6723), un fournisseur de premier plan de solutions de semi-conducteurs, a présenté aujourd'hui le tout dernier dispositif de sa gamme Automotive HD Link (AHL) qui permet aux constructeurs automobiles de fournir des vidéos haute définition via de </w:t>
      </w:r>
      <w:r>
        <w:rPr>
          <w:rFonts w:ascii="Arial" w:eastAsia="Times New Roman" w:hAnsi="Arial" w:cs="Arial"/>
          <w:color w:val="000000" w:themeColor="text1"/>
          <w:lang w:val="fr-FR"/>
        </w:rPr>
        <w:t xml:space="preserve">la connectique et du </w:t>
      </w:r>
      <w:r w:rsidR="003660F7">
        <w:rPr>
          <w:rFonts w:ascii="Arial" w:eastAsia="Times New Roman" w:hAnsi="Arial" w:cs="Arial"/>
          <w:color w:val="000000" w:themeColor="text1"/>
          <w:lang w:val="fr-FR"/>
        </w:rPr>
        <w:t>câblage</w:t>
      </w:r>
      <w:r>
        <w:rPr>
          <w:rFonts w:ascii="Arial" w:eastAsia="Times New Roman" w:hAnsi="Arial" w:cs="Arial"/>
          <w:color w:val="000000" w:themeColor="text1"/>
          <w:lang w:val="fr-FR"/>
        </w:rPr>
        <w:t xml:space="preserve"> à bas cout.</w:t>
      </w:r>
      <w:r w:rsidRPr="00530496">
        <w:rPr>
          <w:rFonts w:ascii="Arial" w:eastAsia="Times New Roman" w:hAnsi="Arial" w:cs="Arial"/>
          <w:color w:val="000000" w:themeColor="text1"/>
          <w:lang w:val="fr-FR"/>
        </w:rPr>
        <w:t xml:space="preserve"> Le nouveau décodeur vidéo AHL à 4 canaux RAA279974 traite simultanément quatre </w:t>
      </w:r>
      <w:r>
        <w:rPr>
          <w:rFonts w:ascii="Arial" w:eastAsia="Times New Roman" w:hAnsi="Arial" w:cs="Arial"/>
          <w:color w:val="000000" w:themeColor="text1"/>
          <w:lang w:val="fr-FR"/>
        </w:rPr>
        <w:t>entrées</w:t>
      </w:r>
      <w:r w:rsidRPr="00530496">
        <w:rPr>
          <w:rFonts w:ascii="Arial" w:eastAsia="Times New Roman" w:hAnsi="Arial" w:cs="Arial"/>
          <w:color w:val="000000" w:themeColor="text1"/>
          <w:lang w:val="fr-FR"/>
        </w:rPr>
        <w:t xml:space="preserve">, </w:t>
      </w:r>
      <w:r>
        <w:rPr>
          <w:rFonts w:ascii="Arial" w:eastAsia="Times New Roman" w:hAnsi="Arial" w:cs="Arial"/>
          <w:color w:val="000000" w:themeColor="text1"/>
          <w:lang w:val="fr-FR"/>
        </w:rPr>
        <w:t>permettant ainsi</w:t>
      </w:r>
      <w:r w:rsidRPr="00530496">
        <w:rPr>
          <w:rFonts w:ascii="Arial" w:eastAsia="Times New Roman" w:hAnsi="Arial" w:cs="Arial"/>
          <w:color w:val="000000" w:themeColor="text1"/>
          <w:lang w:val="fr-FR"/>
        </w:rPr>
        <w:t xml:space="preserve"> une solution économique pour les applications de vision à 360 degrés et </w:t>
      </w:r>
      <w:r>
        <w:rPr>
          <w:rFonts w:ascii="Arial" w:eastAsia="Times New Roman" w:hAnsi="Arial" w:cs="Arial"/>
          <w:color w:val="000000" w:themeColor="text1"/>
          <w:lang w:val="fr-FR"/>
        </w:rPr>
        <w:t>celles nécessitant</w:t>
      </w:r>
      <w:r w:rsidRPr="00530496">
        <w:rPr>
          <w:rFonts w:ascii="Arial" w:eastAsia="Times New Roman" w:hAnsi="Arial" w:cs="Arial"/>
          <w:color w:val="000000" w:themeColor="text1"/>
          <w:lang w:val="fr-FR"/>
        </w:rPr>
        <w:t xml:space="preserve"> plusieurs caméras.</w:t>
      </w:r>
    </w:p>
    <w:p w14:paraId="099E00EE" w14:textId="77777777" w:rsidR="00530496" w:rsidRPr="00530496" w:rsidRDefault="00530496" w:rsidP="00530496">
      <w:pPr>
        <w:pStyle w:val="xmsonormal"/>
        <w:snapToGrid w:val="0"/>
        <w:rPr>
          <w:rFonts w:ascii="Arial" w:eastAsia="Times New Roman" w:hAnsi="Arial" w:cs="Arial"/>
          <w:color w:val="000000" w:themeColor="text1"/>
          <w:lang w:val="fr-FR"/>
        </w:rPr>
      </w:pPr>
    </w:p>
    <w:p w14:paraId="0D9663A2" w14:textId="43173E57" w:rsidR="00530496" w:rsidRPr="00530496" w:rsidRDefault="00530496" w:rsidP="00530496">
      <w:pPr>
        <w:pStyle w:val="xmsonormal"/>
        <w:snapToGrid w:val="0"/>
        <w:rPr>
          <w:rFonts w:ascii="Arial" w:eastAsia="Times New Roman" w:hAnsi="Arial" w:cs="Arial"/>
          <w:color w:val="000000" w:themeColor="text1"/>
          <w:highlight w:val="yellow"/>
          <w:lang w:val="fr-FR"/>
        </w:rPr>
      </w:pPr>
      <w:r w:rsidRPr="008336E0">
        <w:rPr>
          <w:rFonts w:ascii="Arial" w:eastAsia="Times New Roman" w:hAnsi="Arial" w:cs="Arial"/>
          <w:color w:val="000000" w:themeColor="text1"/>
          <w:lang w:val="fr-FR"/>
        </w:rPr>
        <w:t xml:space="preserve">La technologie AHL de Renesas utilise un signal analogique modulé pour transmettre la vidéo. La fréquence est donc 10 fois inférieure aux solutions de transmission numérique disponibles sur le marché aujourd'hui (~37 MHz contre &gt;3 GHz), </w:t>
      </w:r>
      <w:r w:rsidR="008336E0" w:rsidRPr="008336E0">
        <w:rPr>
          <w:rFonts w:ascii="Arial" w:eastAsia="Times New Roman" w:hAnsi="Arial" w:cs="Arial"/>
          <w:color w:val="000000" w:themeColor="text1"/>
          <w:lang w:val="fr-FR"/>
        </w:rPr>
        <w:t xml:space="preserve">la rendant </w:t>
      </w:r>
      <w:r w:rsidRPr="008336E0">
        <w:rPr>
          <w:rFonts w:ascii="Arial" w:eastAsia="Times New Roman" w:hAnsi="Arial" w:cs="Arial"/>
          <w:color w:val="000000" w:themeColor="text1"/>
          <w:lang w:val="fr-FR"/>
        </w:rPr>
        <w:t>robuste contre le bruit et permet</w:t>
      </w:r>
      <w:r w:rsidR="008336E0" w:rsidRPr="008336E0">
        <w:rPr>
          <w:rFonts w:ascii="Arial" w:eastAsia="Times New Roman" w:hAnsi="Arial" w:cs="Arial"/>
          <w:color w:val="000000" w:themeColor="text1"/>
          <w:lang w:val="fr-FR"/>
        </w:rPr>
        <w:t>tant</w:t>
      </w:r>
      <w:r w:rsidRPr="008336E0">
        <w:rPr>
          <w:rFonts w:ascii="Arial" w:eastAsia="Times New Roman" w:hAnsi="Arial" w:cs="Arial"/>
          <w:color w:val="000000" w:themeColor="text1"/>
          <w:lang w:val="fr-FR"/>
        </w:rPr>
        <w:t xml:space="preserve"> des distances de transmission plus longues (20-30 m) avec des câbles à paires torsadées non blindées et des connecteurs standard. Les câbles et connecteurs analogiques de vidéo standard existants peuvent également être utilisés. L'utilisation de câbles à paires torsadées non blindées réduit non seulement les coûts, mais facilite également le cheminement à travers le véhicule, offrant un poids plus léger pour une meilleure efficacité énergétique et des performances améliorées. Les </w:t>
      </w:r>
      <w:r w:rsidR="008336E0" w:rsidRPr="008336E0">
        <w:rPr>
          <w:rFonts w:ascii="Arial" w:eastAsia="Times New Roman" w:hAnsi="Arial" w:cs="Arial"/>
          <w:color w:val="000000" w:themeColor="text1"/>
          <w:lang w:val="fr-FR"/>
        </w:rPr>
        <w:t>liaisons</w:t>
      </w:r>
      <w:r w:rsidRPr="008336E0">
        <w:rPr>
          <w:rFonts w:ascii="Arial" w:eastAsia="Times New Roman" w:hAnsi="Arial" w:cs="Arial"/>
          <w:color w:val="000000" w:themeColor="text1"/>
          <w:lang w:val="fr-FR"/>
        </w:rPr>
        <w:t xml:space="preserve"> numériques tels que SerDes nécessitent des câbles fortement blindés et des connecteurs haut de gamme qui coûtent considérablement plus cher que ceux pour AHL et peuvent nécessiter un remplacement après cinq à sept ans.</w:t>
      </w:r>
    </w:p>
    <w:p w14:paraId="5D790807" w14:textId="77777777" w:rsidR="00530496" w:rsidRPr="008336E0" w:rsidRDefault="00530496" w:rsidP="00530496">
      <w:pPr>
        <w:pStyle w:val="xmsonormal"/>
        <w:snapToGrid w:val="0"/>
        <w:rPr>
          <w:rFonts w:ascii="Arial" w:eastAsia="Times New Roman" w:hAnsi="Arial" w:cs="Arial"/>
          <w:color w:val="000000" w:themeColor="text1"/>
          <w:lang w:val="fr-FR"/>
        </w:rPr>
      </w:pPr>
    </w:p>
    <w:p w14:paraId="0735EE01" w14:textId="7A05ECED" w:rsidR="00530496" w:rsidRPr="00530496" w:rsidRDefault="00530496" w:rsidP="00530496">
      <w:pPr>
        <w:pStyle w:val="xmsonormal"/>
        <w:snapToGrid w:val="0"/>
        <w:rPr>
          <w:rFonts w:ascii="Arial" w:eastAsia="Times New Roman" w:hAnsi="Arial" w:cs="Arial"/>
          <w:color w:val="000000" w:themeColor="text1"/>
          <w:highlight w:val="yellow"/>
          <w:lang w:val="fr-FR"/>
        </w:rPr>
      </w:pPr>
      <w:r w:rsidRPr="008336E0">
        <w:rPr>
          <w:rFonts w:ascii="Arial" w:eastAsia="Times New Roman" w:hAnsi="Arial" w:cs="Arial"/>
          <w:color w:val="000000" w:themeColor="text1"/>
          <w:lang w:val="fr-FR"/>
        </w:rPr>
        <w:t>Le RAA279974 complète la famille AHL, qui comprend le RAA279971, un encodeur vidéo AHL à canal unique, et le RAA279972, un décodeur vidéo AHL à canal unique. Le RAA279974 est un</w:t>
      </w:r>
      <w:r w:rsidR="008336E0" w:rsidRPr="008336E0">
        <w:rPr>
          <w:rFonts w:ascii="Arial" w:eastAsia="Times New Roman" w:hAnsi="Arial" w:cs="Arial"/>
          <w:color w:val="000000" w:themeColor="text1"/>
          <w:lang w:val="fr-FR"/>
        </w:rPr>
        <w:t xml:space="preserve"> apport </w:t>
      </w:r>
      <w:r w:rsidRPr="008336E0">
        <w:rPr>
          <w:rFonts w:ascii="Arial" w:eastAsia="Times New Roman" w:hAnsi="Arial" w:cs="Arial"/>
          <w:color w:val="000000" w:themeColor="text1"/>
          <w:lang w:val="fr-FR"/>
        </w:rPr>
        <w:t xml:space="preserve">important à la famille AHL, car la plupart des équipementiers automobiles souhaitent prendre en charge plusieurs caméras dans les véhicules pour des applications telles que les moniteurs d'assistance au stationnement à vue panoramique. </w:t>
      </w:r>
      <w:r w:rsidR="008336E0" w:rsidRPr="008336E0">
        <w:rPr>
          <w:rFonts w:ascii="Arial" w:eastAsia="Times New Roman" w:hAnsi="Arial" w:cs="Arial"/>
          <w:color w:val="000000" w:themeColor="text1"/>
          <w:lang w:val="fr-FR"/>
        </w:rPr>
        <w:t>Le</w:t>
      </w:r>
      <w:r w:rsidR="008651B7">
        <w:rPr>
          <w:rFonts w:ascii="Arial" w:eastAsia="Times New Roman" w:hAnsi="Arial" w:cs="Arial"/>
          <w:color w:val="000000" w:themeColor="text1"/>
          <w:lang w:val="fr-FR"/>
        </w:rPr>
        <w:t xml:space="preserve"> </w:t>
      </w:r>
      <w:r w:rsidR="003660F7">
        <w:rPr>
          <w:rFonts w:ascii="Arial" w:eastAsia="Times New Roman" w:hAnsi="Arial" w:cs="Arial"/>
          <w:color w:val="000000" w:themeColor="text1"/>
          <w:lang w:val="fr-FR"/>
        </w:rPr>
        <w:t>système</w:t>
      </w:r>
      <w:r w:rsidR="008336E0" w:rsidRPr="008336E0">
        <w:rPr>
          <w:rFonts w:ascii="Arial" w:eastAsia="Times New Roman" w:hAnsi="Arial" w:cs="Arial"/>
          <w:color w:val="000000" w:themeColor="text1"/>
          <w:lang w:val="fr-FR"/>
        </w:rPr>
        <w:t xml:space="preserve"> </w:t>
      </w:r>
      <w:r w:rsidRPr="008336E0">
        <w:rPr>
          <w:rFonts w:ascii="Arial" w:eastAsia="Times New Roman" w:hAnsi="Arial" w:cs="Arial"/>
          <w:color w:val="000000" w:themeColor="text1"/>
          <w:lang w:val="fr-FR"/>
        </w:rPr>
        <w:t xml:space="preserve">AHL peut être associé à des SoC automobiles R-Car, des MCU </w:t>
      </w:r>
      <w:r w:rsidRPr="008651B7">
        <w:rPr>
          <w:rFonts w:ascii="Arial" w:eastAsia="Times New Roman" w:hAnsi="Arial" w:cs="Arial"/>
          <w:color w:val="000000" w:themeColor="text1"/>
          <w:lang w:val="fr-FR"/>
        </w:rPr>
        <w:t xml:space="preserve">RH850, des PMIC automobiles et des composants analogiques pour mettre en œuvre de manière rentable de nombreuses fonctionnalités de sécurité dans pratiquement tous les véhicules. Renesas propose plusieurs </w:t>
      </w:r>
      <w:r w:rsidR="008336E0" w:rsidRPr="008651B7">
        <w:rPr>
          <w:rFonts w:ascii="Arial" w:eastAsia="Times New Roman" w:hAnsi="Arial" w:cs="Arial"/>
          <w:color w:val="000000" w:themeColor="text1"/>
          <w:lang w:val="fr-FR"/>
        </w:rPr>
        <w:t>bloc diagrammes mettant en évidence</w:t>
      </w:r>
      <w:r w:rsidRPr="008651B7">
        <w:rPr>
          <w:rFonts w:ascii="Arial" w:eastAsia="Times New Roman" w:hAnsi="Arial" w:cs="Arial"/>
          <w:color w:val="000000" w:themeColor="text1"/>
          <w:lang w:val="fr-FR"/>
        </w:rPr>
        <w:t xml:space="preserve"> </w:t>
      </w:r>
      <w:r w:rsidR="008336E0" w:rsidRPr="008651B7">
        <w:rPr>
          <w:rFonts w:ascii="Arial" w:eastAsia="Times New Roman" w:hAnsi="Arial" w:cs="Arial"/>
          <w:color w:val="000000" w:themeColor="text1"/>
          <w:lang w:val="fr-FR"/>
        </w:rPr>
        <w:t xml:space="preserve">les combinaisons optimales des </w:t>
      </w:r>
      <w:r w:rsidRPr="008651B7">
        <w:rPr>
          <w:rFonts w:ascii="Arial" w:eastAsia="Times New Roman" w:hAnsi="Arial" w:cs="Arial"/>
          <w:color w:val="000000" w:themeColor="text1"/>
          <w:lang w:val="fr-FR"/>
        </w:rPr>
        <w:t>composants pour permettre aux fabricants de mettre en œuvre rapidement des conceptions vidéo pré-testées.</w:t>
      </w:r>
    </w:p>
    <w:p w14:paraId="3AF860B3" w14:textId="77777777" w:rsidR="00530496" w:rsidRPr="008651B7" w:rsidRDefault="00530496" w:rsidP="00530496">
      <w:pPr>
        <w:pStyle w:val="xmsonormal"/>
        <w:snapToGrid w:val="0"/>
        <w:rPr>
          <w:rFonts w:ascii="Arial" w:eastAsia="Times New Roman" w:hAnsi="Arial" w:cs="Arial"/>
          <w:color w:val="000000" w:themeColor="text1"/>
          <w:lang w:val="fr-FR"/>
        </w:rPr>
      </w:pPr>
    </w:p>
    <w:p w14:paraId="65A27FAD" w14:textId="7FDA8720" w:rsidR="00530496" w:rsidRPr="008651B7" w:rsidRDefault="00BB2EB7" w:rsidP="00530496">
      <w:pPr>
        <w:pStyle w:val="xmsonormal"/>
        <w:snapToGrid w:val="0"/>
        <w:rPr>
          <w:rFonts w:ascii="Arial" w:eastAsia="Times New Roman" w:hAnsi="Arial" w:cs="Arial"/>
          <w:color w:val="000000" w:themeColor="text1"/>
          <w:lang w:val="fr-FR"/>
        </w:rPr>
      </w:pPr>
      <w:r>
        <w:rPr>
          <w:rFonts w:ascii="Arial" w:eastAsia="Times New Roman" w:hAnsi="Arial" w:cs="Arial"/>
          <w:color w:val="000000" w:themeColor="text1"/>
          <w:lang w:val="fr-FR"/>
        </w:rPr>
        <w:t>« </w:t>
      </w:r>
      <w:r w:rsidR="00530496" w:rsidRPr="008651B7">
        <w:rPr>
          <w:rFonts w:ascii="Arial" w:eastAsia="Times New Roman" w:hAnsi="Arial" w:cs="Arial"/>
          <w:color w:val="000000" w:themeColor="text1"/>
          <w:lang w:val="fr-FR"/>
        </w:rPr>
        <w:t>Les systèmes de sécurité à caméras multiples deviennent rapidement une caractéristique incontournable pour de nombreux consommateurs</w:t>
      </w:r>
      <w:r>
        <w:rPr>
          <w:rFonts w:ascii="Arial" w:eastAsia="Times New Roman" w:hAnsi="Arial" w:cs="Arial"/>
          <w:color w:val="000000" w:themeColor="text1"/>
          <w:lang w:val="fr-FR"/>
        </w:rPr>
        <w:t> »</w:t>
      </w:r>
      <w:r w:rsidR="00530496" w:rsidRPr="008651B7">
        <w:rPr>
          <w:rFonts w:ascii="Arial" w:eastAsia="Times New Roman" w:hAnsi="Arial" w:cs="Arial"/>
          <w:color w:val="000000" w:themeColor="text1"/>
          <w:lang w:val="fr-FR"/>
        </w:rPr>
        <w:t xml:space="preserve">, a déclaré </w:t>
      </w:r>
      <w:r w:rsidR="00530496" w:rsidRPr="003C050C">
        <w:rPr>
          <w:rFonts w:ascii="Arial" w:eastAsia="Times New Roman" w:hAnsi="Arial" w:cs="Arial"/>
          <w:b/>
          <w:bCs/>
          <w:color w:val="000000" w:themeColor="text1"/>
          <w:lang w:val="fr-FR"/>
        </w:rPr>
        <w:t>Davin Lee, vice-président du groupe de produits Analog &amp; Connectivity</w:t>
      </w:r>
      <w:r w:rsidR="00530496" w:rsidRPr="008651B7">
        <w:rPr>
          <w:rFonts w:ascii="Arial" w:eastAsia="Times New Roman" w:hAnsi="Arial" w:cs="Arial"/>
          <w:color w:val="000000" w:themeColor="text1"/>
          <w:lang w:val="fr-FR"/>
        </w:rPr>
        <w:t xml:space="preserve">. </w:t>
      </w:r>
      <w:r>
        <w:rPr>
          <w:rFonts w:ascii="Arial" w:eastAsia="Times New Roman" w:hAnsi="Arial" w:cs="Arial"/>
          <w:color w:val="000000" w:themeColor="text1"/>
          <w:lang w:val="fr-FR"/>
        </w:rPr>
        <w:t>« </w:t>
      </w:r>
      <w:r w:rsidR="00530496" w:rsidRPr="008651B7">
        <w:rPr>
          <w:rFonts w:ascii="Arial" w:eastAsia="Times New Roman" w:hAnsi="Arial" w:cs="Arial"/>
          <w:color w:val="000000" w:themeColor="text1"/>
          <w:lang w:val="fr-FR"/>
        </w:rPr>
        <w:t>Le système AHL permet à nos clients du secteur automobile de proposer désormais ces fonctionnalités dans tous les nouveaux véhicules, y compris les modèles économiques.</w:t>
      </w:r>
      <w:r>
        <w:rPr>
          <w:rFonts w:ascii="Arial" w:eastAsia="Times New Roman" w:hAnsi="Arial" w:cs="Arial"/>
          <w:color w:val="000000" w:themeColor="text1"/>
          <w:lang w:val="fr-FR"/>
        </w:rPr>
        <w:t> »</w:t>
      </w:r>
    </w:p>
    <w:p w14:paraId="26090915" w14:textId="77777777" w:rsidR="00530496" w:rsidRPr="00163D36" w:rsidRDefault="00530496" w:rsidP="00530496">
      <w:pPr>
        <w:pStyle w:val="xmsonormal"/>
        <w:snapToGrid w:val="0"/>
        <w:rPr>
          <w:rFonts w:ascii="Arial" w:eastAsia="Times New Roman" w:hAnsi="Arial" w:cs="Arial"/>
          <w:color w:val="000000" w:themeColor="text1"/>
          <w:lang w:val="fr-FR"/>
        </w:rPr>
      </w:pPr>
    </w:p>
    <w:p w14:paraId="43AE406C" w14:textId="59E25BE0" w:rsidR="00530496" w:rsidRPr="00163D36" w:rsidRDefault="008651B7" w:rsidP="00530496">
      <w:pPr>
        <w:pStyle w:val="xmsonormal"/>
        <w:snapToGrid w:val="0"/>
        <w:rPr>
          <w:rFonts w:ascii="Arial" w:eastAsia="Times New Roman" w:hAnsi="Arial" w:cs="Arial"/>
          <w:color w:val="000000" w:themeColor="text1"/>
          <w:lang w:val="fr-FR"/>
        </w:rPr>
      </w:pPr>
      <w:r w:rsidRPr="00163D36">
        <w:rPr>
          <w:rFonts w:ascii="Arial" w:eastAsia="Times New Roman" w:hAnsi="Arial" w:cs="Arial"/>
          <w:color w:val="000000" w:themeColor="text1"/>
          <w:lang w:val="fr-FR"/>
        </w:rPr>
        <w:lastRenderedPageBreak/>
        <w:t xml:space="preserve">Le système </w:t>
      </w:r>
      <w:r w:rsidR="00530496" w:rsidRPr="00163D36">
        <w:rPr>
          <w:rFonts w:ascii="Arial" w:eastAsia="Times New Roman" w:hAnsi="Arial" w:cs="Arial"/>
          <w:color w:val="000000" w:themeColor="text1"/>
          <w:lang w:val="fr-FR"/>
        </w:rPr>
        <w:t xml:space="preserve">AHL est robuste contre le bruit et offre une excellente qualité d'image. En raison de la nature fondamentale d'un signal analogique, une transmission vidéo AHL est supérieure contre le bruit et les interférences. Alors qu'une liaison numérique entraînera une perte d'image </w:t>
      </w:r>
      <w:r w:rsidR="00163D36" w:rsidRPr="00163D36">
        <w:rPr>
          <w:rFonts w:ascii="Arial" w:eastAsia="Times New Roman" w:hAnsi="Arial" w:cs="Arial"/>
          <w:color w:val="000000" w:themeColor="text1"/>
          <w:lang w:val="fr-FR"/>
        </w:rPr>
        <w:t>dans</w:t>
      </w:r>
      <w:r w:rsidR="00530496" w:rsidRPr="00163D36">
        <w:rPr>
          <w:rFonts w:ascii="Arial" w:eastAsia="Times New Roman" w:hAnsi="Arial" w:cs="Arial"/>
          <w:color w:val="000000" w:themeColor="text1"/>
          <w:lang w:val="fr-FR"/>
        </w:rPr>
        <w:t xml:space="preserve"> n'importe quel</w:t>
      </w:r>
      <w:r w:rsidR="00163D36" w:rsidRPr="00163D36">
        <w:rPr>
          <w:rFonts w:ascii="Arial" w:eastAsia="Times New Roman" w:hAnsi="Arial" w:cs="Arial"/>
          <w:color w:val="000000" w:themeColor="text1"/>
          <w:lang w:val="fr-FR"/>
        </w:rPr>
        <w:t>le condition bruitée</w:t>
      </w:r>
      <w:r w:rsidR="00530496" w:rsidRPr="00163D36">
        <w:rPr>
          <w:rFonts w:ascii="Arial" w:eastAsia="Times New Roman" w:hAnsi="Arial" w:cs="Arial"/>
          <w:color w:val="000000" w:themeColor="text1"/>
          <w:lang w:val="fr-FR"/>
        </w:rPr>
        <w:t xml:space="preserve">, </w:t>
      </w:r>
      <w:r w:rsidRPr="00163D36">
        <w:rPr>
          <w:rFonts w:ascii="Arial" w:eastAsia="Times New Roman" w:hAnsi="Arial" w:cs="Arial"/>
          <w:color w:val="000000" w:themeColor="text1"/>
          <w:lang w:val="fr-FR"/>
        </w:rPr>
        <w:t xml:space="preserve">le système </w:t>
      </w:r>
      <w:r w:rsidR="00530496" w:rsidRPr="00163D36">
        <w:rPr>
          <w:rFonts w:ascii="Arial" w:eastAsia="Times New Roman" w:hAnsi="Arial" w:cs="Arial"/>
          <w:color w:val="000000" w:themeColor="text1"/>
          <w:lang w:val="fr-FR"/>
        </w:rPr>
        <w:t xml:space="preserve">AHL conservera une bonne image en </w:t>
      </w:r>
      <w:r w:rsidR="00163D36" w:rsidRPr="00163D36">
        <w:rPr>
          <w:rFonts w:ascii="Arial" w:eastAsia="Times New Roman" w:hAnsi="Arial" w:cs="Arial"/>
          <w:color w:val="000000" w:themeColor="text1"/>
          <w:lang w:val="fr-FR"/>
        </w:rPr>
        <w:t xml:space="preserve">temps réel </w:t>
      </w:r>
      <w:r w:rsidR="00530496" w:rsidRPr="00163D36">
        <w:rPr>
          <w:rFonts w:ascii="Arial" w:eastAsia="Times New Roman" w:hAnsi="Arial" w:cs="Arial"/>
          <w:color w:val="000000" w:themeColor="text1"/>
          <w:lang w:val="fr-FR"/>
        </w:rPr>
        <w:t xml:space="preserve">dans </w:t>
      </w:r>
      <w:r w:rsidR="00163D36" w:rsidRPr="00163D36">
        <w:rPr>
          <w:rFonts w:ascii="Arial" w:eastAsia="Times New Roman" w:hAnsi="Arial" w:cs="Arial"/>
          <w:color w:val="000000" w:themeColor="text1"/>
          <w:lang w:val="fr-FR"/>
        </w:rPr>
        <w:t xml:space="preserve">cet </w:t>
      </w:r>
      <w:r w:rsidR="00530496" w:rsidRPr="00163D36">
        <w:rPr>
          <w:rFonts w:ascii="Arial" w:eastAsia="Times New Roman" w:hAnsi="Arial" w:cs="Arial"/>
          <w:color w:val="000000" w:themeColor="text1"/>
          <w:lang w:val="fr-FR"/>
        </w:rPr>
        <w:t>environnement, offrant</w:t>
      </w:r>
      <w:r w:rsidR="00163D36">
        <w:rPr>
          <w:rFonts w:ascii="Arial" w:eastAsia="Times New Roman" w:hAnsi="Arial" w:cs="Arial"/>
          <w:color w:val="000000" w:themeColor="text1"/>
          <w:lang w:val="fr-FR"/>
        </w:rPr>
        <w:t xml:space="preserve"> ainsi</w:t>
      </w:r>
      <w:r w:rsidR="00530496" w:rsidRPr="00163D36">
        <w:rPr>
          <w:rFonts w:ascii="Arial" w:eastAsia="Times New Roman" w:hAnsi="Arial" w:cs="Arial"/>
          <w:color w:val="000000" w:themeColor="text1"/>
          <w:lang w:val="fr-FR"/>
        </w:rPr>
        <w:t xml:space="preserve"> une solution </w:t>
      </w:r>
      <w:r w:rsidR="00163D36">
        <w:rPr>
          <w:rFonts w:ascii="Arial" w:eastAsia="Times New Roman" w:hAnsi="Arial" w:cs="Arial"/>
          <w:color w:val="000000" w:themeColor="text1"/>
          <w:lang w:val="fr-FR"/>
        </w:rPr>
        <w:t>avec une</w:t>
      </w:r>
      <w:r w:rsidR="00530496" w:rsidRPr="00163D36">
        <w:rPr>
          <w:rFonts w:ascii="Arial" w:eastAsia="Times New Roman" w:hAnsi="Arial" w:cs="Arial"/>
          <w:color w:val="000000" w:themeColor="text1"/>
          <w:lang w:val="fr-FR"/>
        </w:rPr>
        <w:t xml:space="preserve"> sécurité accrue.</w:t>
      </w:r>
    </w:p>
    <w:p w14:paraId="0EEA4841" w14:textId="77777777" w:rsidR="00530496" w:rsidRPr="00163D36" w:rsidRDefault="00530496" w:rsidP="00530496">
      <w:pPr>
        <w:pStyle w:val="xmsonormal"/>
        <w:snapToGrid w:val="0"/>
        <w:rPr>
          <w:rFonts w:ascii="Arial" w:eastAsia="Times New Roman" w:hAnsi="Arial" w:cs="Arial"/>
          <w:color w:val="000000" w:themeColor="text1"/>
          <w:lang w:val="fr-FR"/>
        </w:rPr>
      </w:pPr>
    </w:p>
    <w:p w14:paraId="4CE290FF" w14:textId="77777777" w:rsidR="00530496" w:rsidRPr="00163D36" w:rsidRDefault="00530496" w:rsidP="00530496">
      <w:pPr>
        <w:pStyle w:val="xmsonormal"/>
        <w:snapToGrid w:val="0"/>
        <w:rPr>
          <w:rFonts w:ascii="Arial" w:eastAsia="Times New Roman" w:hAnsi="Arial" w:cs="Arial"/>
          <w:b/>
          <w:bCs/>
          <w:color w:val="000000" w:themeColor="text1"/>
          <w:lang w:val="fr-FR"/>
        </w:rPr>
      </w:pPr>
      <w:r w:rsidRPr="00163D36">
        <w:rPr>
          <w:rFonts w:ascii="Arial" w:eastAsia="Times New Roman" w:hAnsi="Arial" w:cs="Arial"/>
          <w:b/>
          <w:bCs/>
          <w:color w:val="000000" w:themeColor="text1"/>
          <w:lang w:val="fr-FR"/>
        </w:rPr>
        <w:t>Caractéristiques clés de AHL</w:t>
      </w:r>
    </w:p>
    <w:p w14:paraId="2AE166FF" w14:textId="5D70CABC" w:rsidR="00530496" w:rsidRPr="00703A24" w:rsidRDefault="00530496" w:rsidP="00163D36">
      <w:pPr>
        <w:numPr>
          <w:ilvl w:val="0"/>
          <w:numId w:val="44"/>
        </w:numPr>
        <w:snapToGrid w:val="0"/>
        <w:rPr>
          <w:rFonts w:ascii="Arial" w:hAnsi="Arial" w:cs="Arial"/>
          <w:sz w:val="22"/>
          <w:szCs w:val="22"/>
          <w:lang w:val="fr-FR"/>
        </w:rPr>
      </w:pPr>
      <w:r w:rsidRPr="00703A24">
        <w:rPr>
          <w:rFonts w:ascii="Arial" w:hAnsi="Arial" w:cs="Arial"/>
          <w:sz w:val="22"/>
          <w:szCs w:val="22"/>
          <w:lang w:val="fr-FR"/>
        </w:rPr>
        <w:t xml:space="preserve">Prise en charge de résolutions de VGA jusqu'à 720p/60 ou 1080p/30 </w:t>
      </w:r>
      <w:r w:rsidR="00163D36" w:rsidRPr="00703A24">
        <w:rPr>
          <w:rFonts w:ascii="Arial" w:hAnsi="Arial" w:cs="Arial"/>
          <w:sz w:val="22"/>
          <w:szCs w:val="22"/>
          <w:lang w:val="fr-FR"/>
        </w:rPr>
        <w:t>par souci de</w:t>
      </w:r>
      <w:r w:rsidRPr="00703A24">
        <w:rPr>
          <w:rFonts w:ascii="Arial" w:hAnsi="Arial" w:cs="Arial"/>
          <w:sz w:val="22"/>
          <w:szCs w:val="22"/>
          <w:lang w:val="fr-FR"/>
        </w:rPr>
        <w:t xml:space="preserve"> flexibilité d'implémentation de résolutions verticales non standard (pas </w:t>
      </w:r>
      <w:r w:rsidR="00163D36" w:rsidRPr="00703A24">
        <w:rPr>
          <w:rFonts w:ascii="Arial" w:hAnsi="Arial" w:cs="Arial"/>
          <w:sz w:val="22"/>
          <w:szCs w:val="22"/>
          <w:lang w:val="fr-FR"/>
        </w:rPr>
        <w:t>uniquement</w:t>
      </w:r>
      <w:r w:rsidRPr="00703A24">
        <w:rPr>
          <w:rFonts w:ascii="Arial" w:hAnsi="Arial" w:cs="Arial"/>
          <w:sz w:val="22"/>
          <w:szCs w:val="22"/>
          <w:lang w:val="fr-FR"/>
        </w:rPr>
        <w:t xml:space="preserve"> les résolutions standard de télévision en 16:9)</w:t>
      </w:r>
    </w:p>
    <w:p w14:paraId="24390EBE" w14:textId="5D893EF9" w:rsidR="00530496" w:rsidRPr="003660F7" w:rsidRDefault="00530496" w:rsidP="00163D36">
      <w:pPr>
        <w:numPr>
          <w:ilvl w:val="0"/>
          <w:numId w:val="44"/>
        </w:numPr>
        <w:snapToGrid w:val="0"/>
        <w:rPr>
          <w:rFonts w:ascii="Arial" w:hAnsi="Arial" w:cs="Arial"/>
          <w:sz w:val="22"/>
          <w:szCs w:val="22"/>
          <w:lang w:val="fr-FR"/>
        </w:rPr>
      </w:pPr>
      <w:r w:rsidRPr="003660F7">
        <w:rPr>
          <w:rFonts w:ascii="Arial" w:hAnsi="Arial" w:cs="Arial"/>
          <w:sz w:val="22"/>
          <w:szCs w:val="22"/>
          <w:lang w:val="fr-FR"/>
        </w:rPr>
        <w:t xml:space="preserve">Entrées et sorties MIPI-CSI2, BT656 et DVP </w:t>
      </w:r>
      <w:r w:rsidR="00163D36" w:rsidRPr="003660F7">
        <w:rPr>
          <w:rFonts w:ascii="Arial" w:hAnsi="Arial" w:cs="Arial"/>
          <w:sz w:val="22"/>
          <w:szCs w:val="22"/>
          <w:lang w:val="fr-FR"/>
        </w:rPr>
        <w:t xml:space="preserve">pour </w:t>
      </w:r>
      <w:r w:rsidRPr="003660F7">
        <w:rPr>
          <w:rFonts w:ascii="Arial" w:hAnsi="Arial" w:cs="Arial"/>
          <w:sz w:val="22"/>
          <w:szCs w:val="22"/>
          <w:lang w:val="fr-FR"/>
        </w:rPr>
        <w:t>fourni</w:t>
      </w:r>
      <w:r w:rsidR="00163D36" w:rsidRPr="003660F7">
        <w:rPr>
          <w:rFonts w:ascii="Arial" w:hAnsi="Arial" w:cs="Arial"/>
          <w:sz w:val="22"/>
          <w:szCs w:val="22"/>
          <w:lang w:val="fr-FR"/>
        </w:rPr>
        <w:t>r</w:t>
      </w:r>
      <w:r w:rsidRPr="003660F7">
        <w:rPr>
          <w:rFonts w:ascii="Arial" w:hAnsi="Arial" w:cs="Arial"/>
          <w:sz w:val="22"/>
          <w:szCs w:val="22"/>
          <w:lang w:val="fr-FR"/>
        </w:rPr>
        <w:t xml:space="preserve"> une interface flexible </w:t>
      </w:r>
      <w:r w:rsidR="00163D36" w:rsidRPr="003660F7">
        <w:rPr>
          <w:rFonts w:ascii="Arial" w:hAnsi="Arial" w:cs="Arial"/>
          <w:sz w:val="22"/>
          <w:szCs w:val="22"/>
          <w:lang w:val="fr-FR"/>
        </w:rPr>
        <w:t>en</w:t>
      </w:r>
      <w:r w:rsidRPr="003660F7">
        <w:rPr>
          <w:rFonts w:ascii="Arial" w:hAnsi="Arial" w:cs="Arial"/>
          <w:sz w:val="22"/>
          <w:szCs w:val="22"/>
          <w:lang w:val="fr-FR"/>
        </w:rPr>
        <w:t xml:space="preserve"> pre</w:t>
      </w:r>
      <w:r w:rsidR="00163D36" w:rsidRPr="003660F7">
        <w:rPr>
          <w:rFonts w:ascii="Arial" w:hAnsi="Arial" w:cs="Arial"/>
          <w:sz w:val="22"/>
          <w:szCs w:val="22"/>
          <w:lang w:val="fr-FR"/>
        </w:rPr>
        <w:t>nant</w:t>
      </w:r>
      <w:r w:rsidRPr="003660F7">
        <w:rPr>
          <w:rFonts w:ascii="Arial" w:hAnsi="Arial" w:cs="Arial"/>
          <w:sz w:val="22"/>
          <w:szCs w:val="22"/>
          <w:lang w:val="fr-FR"/>
        </w:rPr>
        <w:t xml:space="preserve"> en charge divers capteurs d'image</w:t>
      </w:r>
      <w:r w:rsidR="00163D36" w:rsidRPr="003660F7">
        <w:rPr>
          <w:rFonts w:ascii="Arial" w:hAnsi="Arial" w:cs="Arial"/>
          <w:sz w:val="22"/>
          <w:szCs w:val="22"/>
          <w:lang w:val="fr-FR"/>
        </w:rPr>
        <w:t>s</w:t>
      </w:r>
    </w:p>
    <w:p w14:paraId="3BF75B27" w14:textId="752BF8BC" w:rsidR="00530496" w:rsidRPr="00703A24" w:rsidRDefault="00163D36" w:rsidP="00163D36">
      <w:pPr>
        <w:numPr>
          <w:ilvl w:val="0"/>
          <w:numId w:val="44"/>
        </w:numPr>
        <w:snapToGrid w:val="0"/>
        <w:rPr>
          <w:rFonts w:ascii="Arial" w:hAnsi="Arial" w:cs="Arial"/>
          <w:sz w:val="22"/>
          <w:szCs w:val="22"/>
          <w:lang w:val="fr-FR"/>
        </w:rPr>
      </w:pPr>
      <w:r w:rsidRPr="00703A24">
        <w:rPr>
          <w:rFonts w:ascii="Arial" w:hAnsi="Arial" w:cs="Arial"/>
          <w:sz w:val="22"/>
          <w:szCs w:val="22"/>
          <w:lang w:val="fr-FR"/>
        </w:rPr>
        <w:t xml:space="preserve">Le système </w:t>
      </w:r>
      <w:r w:rsidR="00530496" w:rsidRPr="00703A24">
        <w:rPr>
          <w:rFonts w:ascii="Arial" w:hAnsi="Arial" w:cs="Arial"/>
          <w:sz w:val="22"/>
          <w:szCs w:val="22"/>
          <w:lang w:val="fr-FR"/>
        </w:rPr>
        <w:t xml:space="preserve">AHL ne nécessite pas de compression comme un système </w:t>
      </w:r>
      <w:r w:rsidRPr="00703A24">
        <w:rPr>
          <w:rFonts w:ascii="Arial" w:hAnsi="Arial" w:cs="Arial"/>
          <w:sz w:val="22"/>
          <w:szCs w:val="22"/>
          <w:lang w:val="fr-FR"/>
        </w:rPr>
        <w:t xml:space="preserve">basé sur protocole </w:t>
      </w:r>
      <w:r w:rsidR="00530496" w:rsidRPr="00703A24">
        <w:rPr>
          <w:rFonts w:ascii="Arial" w:hAnsi="Arial" w:cs="Arial"/>
          <w:sz w:val="22"/>
          <w:szCs w:val="22"/>
          <w:lang w:val="fr-FR"/>
        </w:rPr>
        <w:t>Ethernet, donc pas de latence dans la vidéo</w:t>
      </w:r>
    </w:p>
    <w:p w14:paraId="1B70AFA0" w14:textId="10C250B4" w:rsidR="00530496" w:rsidRPr="00703A24" w:rsidRDefault="00530496" w:rsidP="00163D36">
      <w:pPr>
        <w:numPr>
          <w:ilvl w:val="0"/>
          <w:numId w:val="44"/>
        </w:numPr>
        <w:snapToGrid w:val="0"/>
        <w:rPr>
          <w:rFonts w:ascii="Arial" w:hAnsi="Arial" w:cs="Arial"/>
          <w:sz w:val="22"/>
          <w:szCs w:val="22"/>
          <w:lang w:val="fr-FR"/>
        </w:rPr>
      </w:pPr>
      <w:r w:rsidRPr="00703A24">
        <w:rPr>
          <w:rFonts w:ascii="Arial" w:hAnsi="Arial" w:cs="Arial"/>
          <w:sz w:val="22"/>
          <w:szCs w:val="22"/>
          <w:lang w:val="fr-FR"/>
        </w:rPr>
        <w:t>Nécessite seulement un</w:t>
      </w:r>
      <w:r w:rsidR="00163D36" w:rsidRPr="00703A24">
        <w:rPr>
          <w:rFonts w:ascii="Arial" w:hAnsi="Arial" w:cs="Arial"/>
          <w:sz w:val="22"/>
          <w:szCs w:val="22"/>
          <w:lang w:val="fr-FR"/>
        </w:rPr>
        <w:t xml:space="preserve"> oscillateur (crystal quartz)</w:t>
      </w:r>
      <w:r w:rsidRPr="00703A24">
        <w:rPr>
          <w:rFonts w:ascii="Arial" w:hAnsi="Arial" w:cs="Arial"/>
          <w:sz w:val="22"/>
          <w:szCs w:val="22"/>
          <w:lang w:val="fr-FR"/>
        </w:rPr>
        <w:t xml:space="preserve"> de 27 MHz, avec des PLL internes capables de générer les fréquences d'horloge nécessaires pour des résolutions plus élevées, réduisant</w:t>
      </w:r>
      <w:r w:rsidR="00163D36" w:rsidRPr="00703A24">
        <w:rPr>
          <w:rFonts w:ascii="Arial" w:hAnsi="Arial" w:cs="Arial"/>
          <w:sz w:val="22"/>
          <w:szCs w:val="22"/>
          <w:lang w:val="fr-FR"/>
        </w:rPr>
        <w:t xml:space="preserve"> ainsi</w:t>
      </w:r>
      <w:r w:rsidRPr="00703A24">
        <w:rPr>
          <w:rFonts w:ascii="Arial" w:hAnsi="Arial" w:cs="Arial"/>
          <w:sz w:val="22"/>
          <w:szCs w:val="22"/>
          <w:lang w:val="fr-FR"/>
        </w:rPr>
        <w:t xml:space="preserve"> les coûts</w:t>
      </w:r>
    </w:p>
    <w:p w14:paraId="4D0E5967" w14:textId="289E0F62" w:rsidR="00530496" w:rsidRPr="00703A24" w:rsidRDefault="00163D36" w:rsidP="00163D36">
      <w:pPr>
        <w:numPr>
          <w:ilvl w:val="0"/>
          <w:numId w:val="44"/>
        </w:numPr>
        <w:snapToGrid w:val="0"/>
        <w:rPr>
          <w:rFonts w:ascii="Arial" w:hAnsi="Arial" w:cs="Arial"/>
          <w:sz w:val="22"/>
          <w:szCs w:val="22"/>
          <w:lang w:val="fr-FR"/>
        </w:rPr>
      </w:pPr>
      <w:r w:rsidRPr="00703A24">
        <w:rPr>
          <w:rFonts w:ascii="Arial" w:hAnsi="Arial" w:cs="Arial"/>
          <w:sz w:val="22"/>
          <w:szCs w:val="22"/>
          <w:lang w:val="fr-FR"/>
        </w:rPr>
        <w:t xml:space="preserve">Le système </w:t>
      </w:r>
      <w:r w:rsidR="00530496" w:rsidRPr="00703A24">
        <w:rPr>
          <w:rFonts w:ascii="Arial" w:hAnsi="Arial" w:cs="Arial"/>
          <w:sz w:val="22"/>
          <w:szCs w:val="22"/>
          <w:lang w:val="fr-FR"/>
        </w:rPr>
        <w:t>AHL a réussi les tests d'émission électromagnétique (EMC) et d'interférences électromagnétiques (EMI) BCI &amp; CISPR25 en utilisant des câbles à paires torsadées non blindées</w:t>
      </w:r>
    </w:p>
    <w:p w14:paraId="3A889AD0" w14:textId="4FB2B775" w:rsidR="00530496" w:rsidRPr="00703A24" w:rsidRDefault="00530496" w:rsidP="00163D36">
      <w:pPr>
        <w:numPr>
          <w:ilvl w:val="0"/>
          <w:numId w:val="44"/>
        </w:numPr>
        <w:snapToGrid w:val="0"/>
        <w:rPr>
          <w:rFonts w:ascii="Arial" w:hAnsi="Arial" w:cs="Arial"/>
          <w:sz w:val="22"/>
          <w:szCs w:val="22"/>
          <w:lang w:val="fr-FR"/>
        </w:rPr>
      </w:pPr>
      <w:r w:rsidRPr="00703A24">
        <w:rPr>
          <w:rFonts w:ascii="Arial" w:hAnsi="Arial" w:cs="Arial"/>
          <w:sz w:val="22"/>
          <w:szCs w:val="22"/>
          <w:lang w:val="fr-FR"/>
        </w:rPr>
        <w:t>Sortie MIPI-CSI2 avec canal virtuel permet</w:t>
      </w:r>
      <w:r w:rsidR="00163D36" w:rsidRPr="00703A24">
        <w:rPr>
          <w:rFonts w:ascii="Arial" w:hAnsi="Arial" w:cs="Arial"/>
          <w:sz w:val="22"/>
          <w:szCs w:val="22"/>
          <w:lang w:val="fr-FR"/>
        </w:rPr>
        <w:t>tant</w:t>
      </w:r>
      <w:r w:rsidRPr="00703A24">
        <w:rPr>
          <w:rFonts w:ascii="Arial" w:hAnsi="Arial" w:cs="Arial"/>
          <w:sz w:val="22"/>
          <w:szCs w:val="22"/>
          <w:lang w:val="fr-FR"/>
        </w:rPr>
        <w:t xml:space="preserve"> d'envoyer 4 canaux de vidéo sur une interface de bus de données unique vers le SoC (économise les ports d'entrée sur le SoC)</w:t>
      </w:r>
    </w:p>
    <w:p w14:paraId="25A7E199" w14:textId="235E9CC9" w:rsidR="00530496" w:rsidRDefault="00530496" w:rsidP="00530496">
      <w:pPr>
        <w:pStyle w:val="xmsonormal"/>
        <w:snapToGrid w:val="0"/>
        <w:rPr>
          <w:rFonts w:ascii="Arial" w:eastAsia="Times New Roman" w:hAnsi="Arial" w:cs="Arial"/>
          <w:b/>
          <w:bCs/>
          <w:color w:val="000000" w:themeColor="text1"/>
          <w:lang w:val="fr-FR"/>
        </w:rPr>
      </w:pPr>
    </w:p>
    <w:p w14:paraId="7FB1A06F" w14:textId="77777777" w:rsidR="00326BDD" w:rsidRPr="00163D36" w:rsidRDefault="00326BDD" w:rsidP="00530496">
      <w:pPr>
        <w:pStyle w:val="xmsonormal"/>
        <w:snapToGrid w:val="0"/>
        <w:rPr>
          <w:rFonts w:ascii="Arial" w:eastAsia="Times New Roman" w:hAnsi="Arial" w:cs="Arial"/>
          <w:b/>
          <w:bCs/>
          <w:color w:val="000000" w:themeColor="text1"/>
          <w:lang w:val="fr-FR"/>
        </w:rPr>
      </w:pPr>
    </w:p>
    <w:p w14:paraId="348681BA" w14:textId="77777777" w:rsidR="00530496" w:rsidRPr="00163D36" w:rsidRDefault="00530496" w:rsidP="00530496">
      <w:pPr>
        <w:pStyle w:val="xmsonormal"/>
        <w:snapToGrid w:val="0"/>
        <w:rPr>
          <w:rFonts w:ascii="Arial" w:eastAsia="Times New Roman" w:hAnsi="Arial" w:cs="Arial"/>
          <w:b/>
          <w:bCs/>
          <w:color w:val="000000" w:themeColor="text1"/>
          <w:lang w:val="fr-FR"/>
        </w:rPr>
      </w:pPr>
      <w:r w:rsidRPr="00163D36">
        <w:rPr>
          <w:rFonts w:ascii="Arial" w:eastAsia="Times New Roman" w:hAnsi="Arial" w:cs="Arial"/>
          <w:b/>
          <w:bCs/>
          <w:color w:val="000000" w:themeColor="text1"/>
          <w:lang w:val="fr-FR"/>
        </w:rPr>
        <w:t>Disponibilité</w:t>
      </w:r>
    </w:p>
    <w:p w14:paraId="272B7990" w14:textId="1BE3EE63" w:rsidR="00530496" w:rsidRPr="00530496" w:rsidRDefault="00530496" w:rsidP="00530496">
      <w:pPr>
        <w:pStyle w:val="xmsonormal"/>
        <w:snapToGrid w:val="0"/>
        <w:rPr>
          <w:rFonts w:ascii="Arial" w:eastAsia="Times New Roman" w:hAnsi="Arial" w:cs="Arial"/>
          <w:color w:val="000000" w:themeColor="text1"/>
          <w:lang w:val="fr-FR"/>
        </w:rPr>
      </w:pPr>
      <w:r w:rsidRPr="00163D36">
        <w:rPr>
          <w:rFonts w:ascii="Arial" w:eastAsia="Times New Roman" w:hAnsi="Arial" w:cs="Arial"/>
          <w:color w:val="000000" w:themeColor="text1"/>
          <w:lang w:val="fr-FR"/>
        </w:rPr>
        <w:t>Les échantillons du décodeur AHL RAA279974 à quatre canaux et les cartes d'évaluation sont disponibles dès aujourd'hui. Renesas propose également le système d'évaluation RTKA279974ZK0000BU Camera Kit Bundle qui comprend quatre caméras AHL intégrées à l'encodeur AHL RAA279971. Plus d'informations</w:t>
      </w:r>
      <w:r w:rsidR="003C050C">
        <w:rPr>
          <w:rFonts w:ascii="Arial" w:eastAsia="Times New Roman" w:hAnsi="Arial" w:cs="Arial"/>
          <w:color w:val="000000" w:themeColor="text1"/>
          <w:lang w:val="fr-FR"/>
        </w:rPr>
        <w:t xml:space="preserve"> </w:t>
      </w:r>
      <w:r w:rsidRPr="00163D36">
        <w:rPr>
          <w:rFonts w:ascii="Arial" w:eastAsia="Times New Roman" w:hAnsi="Arial" w:cs="Arial"/>
          <w:color w:val="000000" w:themeColor="text1"/>
          <w:lang w:val="fr-FR"/>
        </w:rPr>
        <w:t>sont disponibles sur</w:t>
      </w:r>
      <w:r w:rsidR="003C050C">
        <w:rPr>
          <w:rFonts w:ascii="Arial" w:eastAsia="Times New Roman" w:hAnsi="Arial" w:cs="Arial"/>
          <w:color w:val="000000" w:themeColor="text1"/>
          <w:lang w:val="fr-FR"/>
        </w:rPr>
        <w:t xml:space="preserve"> </w:t>
      </w:r>
      <w:hyperlink r:id="rId11" w:history="1">
        <w:r w:rsidR="003C050C" w:rsidRPr="008E5BB1">
          <w:rPr>
            <w:rStyle w:val="Hyperlink"/>
            <w:rFonts w:ascii="Arial" w:eastAsia="Century" w:hAnsi="Arial" w:cs="Arial"/>
          </w:rPr>
          <w:t>www.renesas.com/RAA279974</w:t>
        </w:r>
      </w:hyperlink>
      <w:hyperlink r:id="rId12" w:history="1"/>
      <w:r w:rsidRPr="00163D36">
        <w:rPr>
          <w:rFonts w:ascii="Arial" w:eastAsia="Times New Roman" w:hAnsi="Arial" w:cs="Arial"/>
          <w:color w:val="000000" w:themeColor="text1"/>
          <w:lang w:val="fr-FR"/>
        </w:rPr>
        <w:t>.</w:t>
      </w:r>
    </w:p>
    <w:p w14:paraId="3426929C" w14:textId="5C64C539" w:rsidR="00530496" w:rsidRDefault="00530496" w:rsidP="006B7C04">
      <w:pPr>
        <w:pStyle w:val="xmsonormal"/>
        <w:snapToGrid w:val="0"/>
        <w:rPr>
          <w:rFonts w:ascii="Arial" w:eastAsia="Times New Roman" w:hAnsi="Arial" w:cs="Arial"/>
          <w:color w:val="000000" w:themeColor="text1"/>
          <w:lang w:val="fr-FR"/>
        </w:rPr>
      </w:pPr>
    </w:p>
    <w:p w14:paraId="6A65316D" w14:textId="77777777" w:rsidR="00326BDD" w:rsidRDefault="00326BDD" w:rsidP="006B7C04">
      <w:pPr>
        <w:pStyle w:val="xmsonormal"/>
        <w:snapToGrid w:val="0"/>
        <w:rPr>
          <w:rFonts w:ascii="Arial" w:eastAsia="Times New Roman" w:hAnsi="Arial" w:cs="Arial"/>
          <w:color w:val="000000" w:themeColor="text1"/>
          <w:lang w:val="fr-FR"/>
        </w:rPr>
      </w:pPr>
    </w:p>
    <w:p w14:paraId="383C8FBF" w14:textId="77777777" w:rsidR="00BB2EB7" w:rsidRPr="00815A38" w:rsidRDefault="00BB2EB7" w:rsidP="00BB2EB7">
      <w:pPr>
        <w:snapToGrid w:val="0"/>
        <w:rPr>
          <w:rFonts w:ascii="Arial" w:hAnsi="Arial" w:cs="Arial"/>
          <w:b/>
          <w:bCs/>
          <w:color w:val="000000"/>
          <w:sz w:val="22"/>
          <w:szCs w:val="22"/>
          <w:lang w:val="fr-FR"/>
        </w:rPr>
      </w:pPr>
      <w:r w:rsidRPr="00815A38">
        <w:rPr>
          <w:rFonts w:ascii="Arial" w:hAnsi="Arial" w:cs="Arial"/>
          <w:b/>
          <w:bCs/>
          <w:color w:val="000000"/>
          <w:sz w:val="22"/>
          <w:szCs w:val="22"/>
          <w:lang w:val="fr-FR"/>
        </w:rPr>
        <w:t>À propos de Renesas Electronics Corporation</w:t>
      </w:r>
    </w:p>
    <w:p w14:paraId="066373B9" w14:textId="77777777" w:rsidR="00BB2EB7" w:rsidRPr="00815A38" w:rsidRDefault="00BB2EB7" w:rsidP="00BB2EB7">
      <w:pPr>
        <w:snapToGrid w:val="0"/>
        <w:rPr>
          <w:rFonts w:ascii="Arial" w:eastAsia="Arial" w:hAnsi="Arial" w:cs="Arial"/>
          <w:sz w:val="22"/>
          <w:szCs w:val="22"/>
          <w:lang w:val="fr-FR"/>
        </w:rPr>
      </w:pPr>
      <w:r w:rsidRPr="00815A38">
        <w:rPr>
          <w:rFonts w:ascii="Arial" w:eastAsia="Arial" w:hAnsi="Arial" w:cs="Arial"/>
          <w:sz w:val="22"/>
          <w:szCs w:val="22"/>
          <w:lang w:val="fr-FR"/>
        </w:rPr>
        <w:t>Renesas Electronics Corporation (</w:t>
      </w:r>
      <w:hyperlink r:id="rId13" w:history="1">
        <w:r w:rsidRPr="00815A38">
          <w:rPr>
            <w:rFonts w:ascii="Arial" w:eastAsia="MS PGothic" w:hAnsi="Arial" w:cs="Arial"/>
            <w:color w:val="0563C1"/>
            <w:sz w:val="22"/>
            <w:szCs w:val="22"/>
            <w:u w:val="single"/>
            <w:lang w:val="fr-FR"/>
          </w:rPr>
          <w:t>TSE: 6723</w:t>
        </w:r>
      </w:hyperlink>
      <w:r w:rsidRPr="00815A38">
        <w:rPr>
          <w:rFonts w:ascii="Arial" w:eastAsia="Arial" w:hAnsi="Arial" w:cs="Arial"/>
          <w:sz w:val="22"/>
          <w:szCs w:val="22"/>
          <w:lang w:val="fr-FR"/>
        </w:rPr>
        <w:t xml:space="preserve">) offre un avenir plus sûr, plus intelligent et plus durable où la technologie nous facilite la vie. Premier fournisseur mondial de microcontrôleurs, Renesas combine notre expertise dans le traitement embarqué, l'analogique, 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4" w:history="1">
        <w:r w:rsidRPr="00815A38">
          <w:rPr>
            <w:rFonts w:ascii="Arial" w:eastAsia="MS PGothic" w:hAnsi="Arial" w:cs="Arial"/>
            <w:color w:val="0563C1"/>
            <w:sz w:val="22"/>
            <w:szCs w:val="22"/>
            <w:u w:val="single"/>
            <w:lang w:val="fr-FR"/>
          </w:rPr>
          <w:t>renesas.com</w:t>
        </w:r>
      </w:hyperlink>
      <w:r w:rsidRPr="00815A38">
        <w:rPr>
          <w:rFonts w:ascii="Arial" w:eastAsia="Arial" w:hAnsi="Arial" w:cs="Arial"/>
          <w:sz w:val="22"/>
          <w:szCs w:val="22"/>
          <w:lang w:val="fr-FR"/>
        </w:rPr>
        <w:t xml:space="preserve">. Suivez-nous sur </w:t>
      </w:r>
      <w:hyperlink r:id="rId15" w:history="1">
        <w:r w:rsidRPr="00815A38">
          <w:rPr>
            <w:rFonts w:ascii="Arial" w:eastAsia="MS PGothic" w:hAnsi="Arial" w:cs="Arial"/>
            <w:color w:val="0563C1"/>
            <w:sz w:val="22"/>
            <w:szCs w:val="22"/>
            <w:u w:val="single"/>
            <w:lang w:val="fr-FR"/>
          </w:rPr>
          <w:t>LinkedIn</w:t>
        </w:r>
      </w:hyperlink>
      <w:r w:rsidRPr="00815A38">
        <w:rPr>
          <w:rFonts w:ascii="Arial" w:hAnsi="Arial" w:cs="Arial"/>
          <w:sz w:val="22"/>
          <w:szCs w:val="22"/>
          <w:lang w:val="fr-FR"/>
        </w:rPr>
        <w:t xml:space="preserve">, </w:t>
      </w:r>
      <w:hyperlink r:id="rId16" w:history="1">
        <w:r w:rsidRPr="00815A38">
          <w:rPr>
            <w:rFonts w:ascii="Arial" w:eastAsia="MS PGothic" w:hAnsi="Arial" w:cs="Arial"/>
            <w:color w:val="0563C1"/>
            <w:sz w:val="22"/>
            <w:szCs w:val="22"/>
            <w:u w:val="single"/>
            <w:lang w:val="fr-FR"/>
          </w:rPr>
          <w:t>Facebook</w:t>
        </w:r>
      </w:hyperlink>
      <w:r w:rsidRPr="00815A38">
        <w:rPr>
          <w:rFonts w:ascii="Arial" w:hAnsi="Arial" w:cs="Arial"/>
          <w:sz w:val="22"/>
          <w:szCs w:val="22"/>
          <w:lang w:val="fr-FR"/>
        </w:rPr>
        <w:t xml:space="preserve">, </w:t>
      </w:r>
      <w:hyperlink r:id="rId17" w:tgtFrame="_blank" w:history="1">
        <w:r w:rsidRPr="00815A38">
          <w:rPr>
            <w:rFonts w:ascii="Arial" w:hAnsi="Arial" w:cs="Arial"/>
            <w:color w:val="0563C1"/>
            <w:sz w:val="22"/>
            <w:szCs w:val="22"/>
            <w:u w:val="single"/>
          </w:rPr>
          <w:t>X</w:t>
        </w:r>
      </w:hyperlink>
      <w:r w:rsidRPr="00815A38">
        <w:rPr>
          <w:rFonts w:ascii="Arial" w:hAnsi="Arial" w:cs="Arial"/>
          <w:sz w:val="22"/>
          <w:szCs w:val="22"/>
        </w:rPr>
        <w:t>,</w:t>
      </w:r>
      <w:r w:rsidRPr="00815A38">
        <w:rPr>
          <w:rFonts w:ascii="Arial" w:hAnsi="Arial" w:cs="Arial"/>
          <w:sz w:val="22"/>
          <w:szCs w:val="22"/>
          <w:lang w:val="fr-FR"/>
        </w:rPr>
        <w:t xml:space="preserve"> </w:t>
      </w:r>
      <w:hyperlink r:id="rId18" w:history="1">
        <w:r w:rsidRPr="00815A38">
          <w:rPr>
            <w:rFonts w:ascii="Arial" w:eastAsia="MS PGothic" w:hAnsi="Arial" w:cs="Arial"/>
            <w:color w:val="0563C1"/>
            <w:sz w:val="22"/>
            <w:szCs w:val="22"/>
            <w:u w:val="single"/>
            <w:lang w:val="fr-FR"/>
          </w:rPr>
          <w:t>YouTube</w:t>
        </w:r>
      </w:hyperlink>
      <w:r w:rsidRPr="00815A38">
        <w:rPr>
          <w:rFonts w:ascii="Arial" w:eastAsia="Arial" w:hAnsi="Arial" w:cs="Arial"/>
          <w:sz w:val="22"/>
          <w:szCs w:val="22"/>
          <w:lang w:val="fr-FR"/>
        </w:rPr>
        <w:t xml:space="preserve"> et </w:t>
      </w:r>
      <w:hyperlink r:id="rId19" w:history="1">
        <w:r w:rsidRPr="00815A38">
          <w:rPr>
            <w:rFonts w:ascii="Arial" w:hAnsi="Arial" w:cs="Arial"/>
            <w:color w:val="0563C1"/>
            <w:sz w:val="22"/>
            <w:szCs w:val="22"/>
            <w:u w:val="single"/>
            <w:lang w:val="fr-FR"/>
          </w:rPr>
          <w:t>Instagram</w:t>
        </w:r>
      </w:hyperlink>
      <w:r w:rsidRPr="00815A38">
        <w:rPr>
          <w:rFonts w:ascii="Arial" w:eastAsia="Arial" w:hAnsi="Arial" w:cs="Arial"/>
          <w:sz w:val="22"/>
          <w:szCs w:val="22"/>
          <w:lang w:val="fr-FR"/>
        </w:rPr>
        <w:t>.</w:t>
      </w:r>
    </w:p>
    <w:p w14:paraId="305B31D0" w14:textId="0ED989E8" w:rsidR="00BB2EB7" w:rsidRDefault="00BB2EB7" w:rsidP="00BB2EB7">
      <w:pPr>
        <w:snapToGrid w:val="0"/>
        <w:rPr>
          <w:rFonts w:ascii="Arial" w:hAnsi="Arial" w:cs="Arial"/>
          <w:sz w:val="22"/>
          <w:szCs w:val="22"/>
          <w:lang w:val="fr-FR"/>
        </w:rPr>
      </w:pPr>
    </w:p>
    <w:p w14:paraId="3592B57B" w14:textId="77777777" w:rsidR="00BB2EB7" w:rsidRPr="00B04340" w:rsidRDefault="00BB2EB7" w:rsidP="00BB2EB7">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031F20F4" w14:textId="03A451E4" w:rsidR="00BB2EB7" w:rsidRDefault="00BB2EB7" w:rsidP="00BB2EB7">
      <w:pPr>
        <w:autoSpaceDE w:val="0"/>
        <w:autoSpaceDN w:val="0"/>
        <w:adjustRightInd w:val="0"/>
        <w:snapToGrid w:val="0"/>
        <w:rPr>
          <w:rFonts w:ascii="Arial" w:hAnsi="Arial" w:cs="Arial"/>
          <w:color w:val="000000" w:themeColor="text1"/>
          <w:sz w:val="16"/>
          <w:szCs w:val="16"/>
          <w:shd w:val="clear" w:color="auto" w:fill="FFFFFF"/>
        </w:rPr>
      </w:pPr>
    </w:p>
    <w:p w14:paraId="51E6459C" w14:textId="77777777" w:rsidR="00326BDD" w:rsidRDefault="00326BDD" w:rsidP="00BB2EB7">
      <w:pPr>
        <w:autoSpaceDE w:val="0"/>
        <w:autoSpaceDN w:val="0"/>
        <w:adjustRightInd w:val="0"/>
        <w:snapToGrid w:val="0"/>
        <w:rPr>
          <w:rFonts w:ascii="Arial" w:hAnsi="Arial" w:cs="Arial"/>
          <w:color w:val="000000" w:themeColor="text1"/>
          <w:sz w:val="16"/>
          <w:szCs w:val="16"/>
          <w:shd w:val="clear" w:color="auto" w:fill="FFFFFF"/>
        </w:rPr>
      </w:pPr>
    </w:p>
    <w:p w14:paraId="5C3FE158" w14:textId="204CF3C5" w:rsidR="00BB2EB7" w:rsidRPr="00975F37" w:rsidRDefault="00BB2EB7" w:rsidP="00BB2EB7">
      <w:pPr>
        <w:autoSpaceDE w:val="0"/>
        <w:autoSpaceDN w:val="0"/>
        <w:adjustRightInd w:val="0"/>
        <w:snapToGrid w:val="0"/>
        <w:rPr>
          <w:rFonts w:ascii="Arial" w:hAnsi="Arial" w:cs="Arial"/>
          <w:color w:val="000000" w:themeColor="text1"/>
          <w:sz w:val="22"/>
          <w:szCs w:val="22"/>
          <w:lang w:val="fr-FR"/>
        </w:rPr>
      </w:pPr>
      <w:r w:rsidRPr="00975F37">
        <w:rPr>
          <w:rFonts w:ascii="Arial" w:hAnsi="Arial" w:cs="Arial"/>
          <w:color w:val="000000" w:themeColor="text1"/>
          <w:sz w:val="16"/>
          <w:szCs w:val="16"/>
          <w:shd w:val="clear" w:color="auto" w:fill="FFFFFF"/>
          <w:lang w:val="fr-FR"/>
        </w:rPr>
        <w:t>Tous les noms de produits ou de services mentionnés dans ce communiqué de presse sont des marques commerciales ou des marques déposées de leurs propriétaires respectifs.</w:t>
      </w:r>
    </w:p>
    <w:p w14:paraId="03C900FC" w14:textId="47260966" w:rsidR="00BB2EB7" w:rsidRDefault="00BB2EB7" w:rsidP="00BB2EB7">
      <w:pPr>
        <w:snapToGrid w:val="0"/>
        <w:rPr>
          <w:rFonts w:ascii="Arial" w:hAnsi="Arial" w:cs="Arial"/>
          <w:color w:val="000000"/>
          <w:sz w:val="22"/>
          <w:szCs w:val="22"/>
          <w:lang w:val="fr-FR"/>
        </w:rPr>
      </w:pPr>
    </w:p>
    <w:p w14:paraId="19436FFD" w14:textId="4B2BFFE5" w:rsidR="00326BDD" w:rsidRDefault="00326BDD" w:rsidP="00BB2EB7">
      <w:pPr>
        <w:snapToGrid w:val="0"/>
        <w:rPr>
          <w:rFonts w:ascii="Arial" w:hAnsi="Arial" w:cs="Arial"/>
          <w:color w:val="000000"/>
          <w:sz w:val="22"/>
          <w:szCs w:val="22"/>
          <w:lang w:val="fr-FR"/>
        </w:rPr>
      </w:pPr>
    </w:p>
    <w:p w14:paraId="7204DCDD" w14:textId="3F9A00F9" w:rsidR="00326BDD" w:rsidRDefault="00326BDD" w:rsidP="00BB2EB7">
      <w:pPr>
        <w:snapToGrid w:val="0"/>
        <w:rPr>
          <w:rFonts w:ascii="Arial" w:hAnsi="Arial" w:cs="Arial"/>
          <w:color w:val="000000"/>
          <w:sz w:val="22"/>
          <w:szCs w:val="22"/>
          <w:lang w:val="fr-FR"/>
        </w:rPr>
      </w:pPr>
    </w:p>
    <w:p w14:paraId="12241F82" w14:textId="77777777" w:rsidR="00326BDD" w:rsidRPr="00815A38" w:rsidRDefault="00326BDD" w:rsidP="00BB2EB7">
      <w:pPr>
        <w:snapToGrid w:val="0"/>
        <w:rPr>
          <w:rFonts w:ascii="Arial" w:hAnsi="Arial" w:cs="Arial"/>
          <w:color w:val="000000"/>
          <w:sz w:val="22"/>
          <w:szCs w:val="22"/>
          <w:lang w:val="fr-FR"/>
        </w:rPr>
      </w:pPr>
    </w:p>
    <w:p w14:paraId="513778F8" w14:textId="77777777" w:rsidR="00BB2EB7" w:rsidRPr="00815A38" w:rsidRDefault="00BB2EB7" w:rsidP="00BB2EB7">
      <w:pPr>
        <w:widowControl w:val="0"/>
        <w:jc w:val="both"/>
        <w:rPr>
          <w:rFonts w:ascii="Arial" w:eastAsia="MS Mincho" w:hAnsi="Arial" w:cs="Arial"/>
          <w:b/>
          <w:kern w:val="2"/>
          <w:sz w:val="20"/>
          <w:szCs w:val="22"/>
          <w:lang w:val="fr-FR" w:eastAsia="ja-JP"/>
        </w:rPr>
      </w:pPr>
      <w:r w:rsidRPr="00815A38">
        <w:rPr>
          <w:rFonts w:ascii="Arial" w:eastAsia="MS Mincho" w:hAnsi="Arial" w:cs="Arial"/>
          <w:b/>
          <w:kern w:val="2"/>
          <w:sz w:val="20"/>
          <w:szCs w:val="22"/>
          <w:lang w:val="fr-FR" w:eastAsia="ja-JP"/>
        </w:rPr>
        <w:lastRenderedPageBreak/>
        <w:t>Contact médias :</w:t>
      </w:r>
    </w:p>
    <w:p w14:paraId="5828AF7D" w14:textId="77777777" w:rsidR="00BB2EB7" w:rsidRPr="00815A38" w:rsidRDefault="00BB2EB7" w:rsidP="00BB2EB7">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Alexandra Janetzko</w:t>
      </w:r>
    </w:p>
    <w:p w14:paraId="2BE12FBE" w14:textId="77777777" w:rsidR="00BB2EB7" w:rsidRPr="00815A38" w:rsidRDefault="00BB2EB7" w:rsidP="00BB2EB7">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HBI Communication Helga Bailey GmbH (PR agency)</w:t>
      </w:r>
    </w:p>
    <w:p w14:paraId="78F163FC" w14:textId="77777777" w:rsidR="00BB2EB7" w:rsidRPr="00815A38" w:rsidRDefault="00BB2EB7" w:rsidP="00BB2EB7">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Tel.: +49 89 99 38 87-32</w:t>
      </w:r>
    </w:p>
    <w:p w14:paraId="5F95C430" w14:textId="77777777" w:rsidR="00BB2EB7" w:rsidRPr="00815A38" w:rsidRDefault="00BB2EB7" w:rsidP="00BB2EB7">
      <w:pPr>
        <w:widowControl w:val="0"/>
        <w:jc w:val="both"/>
        <w:rPr>
          <w:rFonts w:ascii="Arial" w:eastAsia="MS Mincho" w:hAnsi="Arial" w:cs="Arial"/>
          <w:kern w:val="2"/>
          <w:sz w:val="20"/>
          <w:szCs w:val="20"/>
          <w:lang w:val="fr-FR" w:eastAsia="ja-JP"/>
        </w:rPr>
      </w:pPr>
      <w:r w:rsidRPr="00815A38">
        <w:rPr>
          <w:rFonts w:ascii="Arial" w:eastAsia="MS Mincho" w:hAnsi="Arial" w:cs="Arial"/>
          <w:kern w:val="2"/>
          <w:sz w:val="20"/>
          <w:szCs w:val="20"/>
          <w:lang w:val="fr-FR" w:eastAsia="ja-JP"/>
        </w:rPr>
        <w:t xml:space="preserve">Email: </w:t>
      </w:r>
      <w:hyperlink r:id="rId20" w:history="1">
        <w:r w:rsidRPr="00815A38">
          <w:rPr>
            <w:rFonts w:ascii="Arial" w:eastAsia="MS Mincho" w:hAnsi="Arial" w:cs="Arial"/>
            <w:color w:val="0000FF"/>
            <w:kern w:val="2"/>
            <w:sz w:val="20"/>
            <w:szCs w:val="20"/>
            <w:u w:val="single"/>
            <w:lang w:val="fr-FR" w:eastAsia="ja-JP"/>
          </w:rPr>
          <w:t>alexandra_janetzko@hbi.de</w:t>
        </w:r>
      </w:hyperlink>
    </w:p>
    <w:p w14:paraId="0F945934" w14:textId="77777777" w:rsidR="00BB2EB7" w:rsidRPr="00815A38" w:rsidRDefault="00BB2EB7" w:rsidP="00BB2EB7">
      <w:pPr>
        <w:autoSpaceDE w:val="0"/>
        <w:autoSpaceDN w:val="0"/>
        <w:adjustRightInd w:val="0"/>
        <w:snapToGrid w:val="0"/>
        <w:rPr>
          <w:rFonts w:ascii="Arial" w:eastAsia="MS Mincho" w:hAnsi="Arial" w:cs="Arial"/>
          <w:color w:val="0000FF"/>
          <w:kern w:val="2"/>
          <w:sz w:val="20"/>
          <w:szCs w:val="20"/>
          <w:u w:val="single"/>
          <w:lang w:val="fr-FR" w:eastAsia="ja-JP"/>
        </w:rPr>
      </w:pPr>
      <w:r w:rsidRPr="00815A38">
        <w:rPr>
          <w:rFonts w:ascii="Arial" w:eastAsia="MS Mincho" w:hAnsi="Arial" w:cs="Arial"/>
          <w:kern w:val="2"/>
          <w:sz w:val="20"/>
          <w:szCs w:val="20"/>
          <w:lang w:val="fr-FR" w:eastAsia="ja-JP"/>
        </w:rPr>
        <w:t xml:space="preserve">Web: </w:t>
      </w:r>
      <w:hyperlink r:id="rId21" w:history="1">
        <w:r w:rsidRPr="00815A38">
          <w:rPr>
            <w:rFonts w:ascii="Arial" w:eastAsia="MS Mincho" w:hAnsi="Arial" w:cs="Arial"/>
            <w:color w:val="0000FF"/>
            <w:kern w:val="2"/>
            <w:sz w:val="20"/>
            <w:szCs w:val="20"/>
            <w:u w:val="single"/>
            <w:lang w:val="fr-FR" w:eastAsia="ja-JP"/>
          </w:rPr>
          <w:t>www.hbi.de</w:t>
        </w:r>
      </w:hyperlink>
    </w:p>
    <w:p w14:paraId="492EEBB8" w14:textId="77777777" w:rsidR="00BB2EB7" w:rsidRPr="00975F37" w:rsidRDefault="00BB2EB7" w:rsidP="00BB2EB7">
      <w:pPr>
        <w:autoSpaceDE w:val="0"/>
        <w:autoSpaceDN w:val="0"/>
        <w:adjustRightInd w:val="0"/>
        <w:snapToGrid w:val="0"/>
        <w:rPr>
          <w:rFonts w:ascii="Arial" w:hAnsi="Arial" w:cs="Arial"/>
          <w:color w:val="000000" w:themeColor="text1"/>
          <w:sz w:val="22"/>
          <w:szCs w:val="22"/>
          <w:lang w:val="fr-FR"/>
        </w:rPr>
      </w:pPr>
    </w:p>
    <w:p w14:paraId="08267C32" w14:textId="77777777" w:rsidR="00BB2EB7" w:rsidRPr="00530496" w:rsidRDefault="00BB2EB7" w:rsidP="006B7C04">
      <w:pPr>
        <w:pStyle w:val="xmsonormal"/>
        <w:snapToGrid w:val="0"/>
        <w:rPr>
          <w:rFonts w:ascii="Arial" w:eastAsia="Times New Roman" w:hAnsi="Arial" w:cs="Arial"/>
          <w:color w:val="000000" w:themeColor="text1"/>
          <w:lang w:val="fr-FR"/>
        </w:rPr>
      </w:pPr>
    </w:p>
    <w:sectPr w:rsidR="00BB2EB7" w:rsidRPr="00530496" w:rsidSect="00D01824">
      <w:headerReference w:type="default" r:id="rId22"/>
      <w:headerReference w:type="first" r:id="rId23"/>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631E" w14:textId="77777777" w:rsidR="00EA38E8" w:rsidRDefault="00EA38E8">
      <w:r>
        <w:separator/>
      </w:r>
    </w:p>
  </w:endnote>
  <w:endnote w:type="continuationSeparator" w:id="0">
    <w:p w14:paraId="1AECD976" w14:textId="77777777" w:rsidR="00EA38E8" w:rsidRDefault="00EA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33AD" w14:textId="77777777" w:rsidR="00EA38E8" w:rsidRDefault="00EA38E8">
      <w:r>
        <w:separator/>
      </w:r>
    </w:p>
  </w:footnote>
  <w:footnote w:type="continuationSeparator" w:id="0">
    <w:p w14:paraId="7896D5B6" w14:textId="77777777" w:rsidR="00EA38E8" w:rsidRDefault="00EA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13D627EA" w:rsidR="003B6D08" w:rsidRDefault="00512978">
    <w:pPr>
      <w:pStyle w:val="Kopfzeile"/>
    </w:pPr>
    <w:r w:rsidRPr="003604C9">
      <w:rPr>
        <w:b/>
        <w:bCs/>
        <w:noProof/>
        <w:color w:val="FF0000"/>
      </w:rPr>
      <w:drawing>
        <wp:anchor distT="0" distB="0" distL="114300" distR="114300" simplePos="0" relativeHeight="251661312" behindDoc="0" locked="0" layoutInCell="1" allowOverlap="1" wp14:anchorId="0BC1E422" wp14:editId="21BE1101">
          <wp:simplePos x="0" y="0"/>
          <wp:positionH relativeFrom="margin">
            <wp:posOffset>3295650</wp:posOffset>
          </wp:positionH>
          <wp:positionV relativeFrom="paragraph">
            <wp:posOffset>-191135</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grey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6BDD">
      <w:rPr>
        <w:noProof/>
      </w:rPr>
      <w:pict w14:anchorId="4E33AFA1">
        <v:line id="Line 29" o:spid="_x0000_s102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w:r>
    <w:r w:rsidR="003B6D08">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565072025">
    <w:abstractNumId w:val="35"/>
  </w:num>
  <w:num w:numId="2" w16cid:durableId="1643273089">
    <w:abstractNumId w:val="41"/>
  </w:num>
  <w:num w:numId="3" w16cid:durableId="913514300">
    <w:abstractNumId w:val="3"/>
  </w:num>
  <w:num w:numId="4" w16cid:durableId="279066862">
    <w:abstractNumId w:val="8"/>
  </w:num>
  <w:num w:numId="5" w16cid:durableId="156850683">
    <w:abstractNumId w:val="13"/>
  </w:num>
  <w:num w:numId="6" w16cid:durableId="165707374">
    <w:abstractNumId w:val="16"/>
  </w:num>
  <w:num w:numId="7" w16cid:durableId="616837295">
    <w:abstractNumId w:val="40"/>
  </w:num>
  <w:num w:numId="8" w16cid:durableId="1198391951">
    <w:abstractNumId w:val="17"/>
  </w:num>
  <w:num w:numId="9" w16cid:durableId="1130367547">
    <w:abstractNumId w:val="27"/>
  </w:num>
  <w:num w:numId="10" w16cid:durableId="397636483">
    <w:abstractNumId w:val="31"/>
  </w:num>
  <w:num w:numId="11" w16cid:durableId="888107942">
    <w:abstractNumId w:val="33"/>
  </w:num>
  <w:num w:numId="12" w16cid:durableId="1085805456">
    <w:abstractNumId w:val="45"/>
  </w:num>
  <w:num w:numId="13" w16cid:durableId="1811441227">
    <w:abstractNumId w:val="5"/>
  </w:num>
  <w:num w:numId="14" w16cid:durableId="1697459528">
    <w:abstractNumId w:val="34"/>
  </w:num>
  <w:num w:numId="15" w16cid:durableId="1013534383">
    <w:abstractNumId w:val="6"/>
  </w:num>
  <w:num w:numId="16" w16cid:durableId="1057360033">
    <w:abstractNumId w:val="24"/>
  </w:num>
  <w:num w:numId="17" w16cid:durableId="897127179">
    <w:abstractNumId w:val="15"/>
  </w:num>
  <w:num w:numId="18" w16cid:durableId="305595370">
    <w:abstractNumId w:val="26"/>
  </w:num>
  <w:num w:numId="19" w16cid:durableId="368577852">
    <w:abstractNumId w:val="18"/>
  </w:num>
  <w:num w:numId="20" w16cid:durableId="1867208039">
    <w:abstractNumId w:val="11"/>
  </w:num>
  <w:num w:numId="21" w16cid:durableId="203099855">
    <w:abstractNumId w:val="9"/>
  </w:num>
  <w:num w:numId="22" w16cid:durableId="713390057">
    <w:abstractNumId w:val="1"/>
  </w:num>
  <w:num w:numId="23" w16cid:durableId="657349724">
    <w:abstractNumId w:val="10"/>
  </w:num>
  <w:num w:numId="24" w16cid:durableId="1654410220">
    <w:abstractNumId w:val="30"/>
  </w:num>
  <w:num w:numId="25" w16cid:durableId="257758132">
    <w:abstractNumId w:val="19"/>
  </w:num>
  <w:num w:numId="26" w16cid:durableId="333607711">
    <w:abstractNumId w:val="21"/>
  </w:num>
  <w:num w:numId="27" w16cid:durableId="2135713533">
    <w:abstractNumId w:val="42"/>
  </w:num>
  <w:num w:numId="28" w16cid:durableId="360323434">
    <w:abstractNumId w:val="25"/>
  </w:num>
  <w:num w:numId="29" w16cid:durableId="1755786584">
    <w:abstractNumId w:val="2"/>
  </w:num>
  <w:num w:numId="30" w16cid:durableId="1998919518">
    <w:abstractNumId w:val="20"/>
  </w:num>
  <w:num w:numId="31" w16cid:durableId="355159885">
    <w:abstractNumId w:val="28"/>
  </w:num>
  <w:num w:numId="32" w16cid:durableId="398215178">
    <w:abstractNumId w:val="7"/>
  </w:num>
  <w:num w:numId="33" w16cid:durableId="1068383095">
    <w:abstractNumId w:val="4"/>
  </w:num>
  <w:num w:numId="34" w16cid:durableId="629868841">
    <w:abstractNumId w:val="23"/>
  </w:num>
  <w:num w:numId="35" w16cid:durableId="404182351">
    <w:abstractNumId w:val="12"/>
  </w:num>
  <w:num w:numId="36" w16cid:durableId="2104909350">
    <w:abstractNumId w:val="38"/>
  </w:num>
  <w:num w:numId="37" w16cid:durableId="508175085">
    <w:abstractNumId w:val="22"/>
  </w:num>
  <w:num w:numId="38" w16cid:durableId="1722047486">
    <w:abstractNumId w:val="29"/>
  </w:num>
  <w:num w:numId="39" w16cid:durableId="1016690272">
    <w:abstractNumId w:val="37"/>
  </w:num>
  <w:num w:numId="40" w16cid:durableId="595595331">
    <w:abstractNumId w:val="39"/>
  </w:num>
  <w:num w:numId="41" w16cid:durableId="1620839843">
    <w:abstractNumId w:val="14"/>
  </w:num>
  <w:num w:numId="42" w16cid:durableId="440030981">
    <w:abstractNumId w:val="36"/>
  </w:num>
  <w:num w:numId="43" w16cid:durableId="813331929">
    <w:abstractNumId w:val="43"/>
  </w:num>
  <w:num w:numId="44" w16cid:durableId="1990667412">
    <w:abstractNumId w:val="32"/>
  </w:num>
  <w:num w:numId="45" w16cid:durableId="1206794709">
    <w:abstractNumId w:val="44"/>
  </w:num>
  <w:num w:numId="46" w16cid:durableId="22873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gUAABOg9i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6EB"/>
    <w:rsid w:val="0001695B"/>
    <w:rsid w:val="00016B22"/>
    <w:rsid w:val="000179A6"/>
    <w:rsid w:val="000201BA"/>
    <w:rsid w:val="00020242"/>
    <w:rsid w:val="00020FA8"/>
    <w:rsid w:val="000210F4"/>
    <w:rsid w:val="00021292"/>
    <w:rsid w:val="00021904"/>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3B90"/>
    <w:rsid w:val="0004466D"/>
    <w:rsid w:val="00045065"/>
    <w:rsid w:val="00045C3E"/>
    <w:rsid w:val="0004660D"/>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8A3"/>
    <w:rsid w:val="00071A86"/>
    <w:rsid w:val="0007224F"/>
    <w:rsid w:val="00073102"/>
    <w:rsid w:val="00075411"/>
    <w:rsid w:val="0007560A"/>
    <w:rsid w:val="0007589D"/>
    <w:rsid w:val="000764FF"/>
    <w:rsid w:val="0007738D"/>
    <w:rsid w:val="00077D1C"/>
    <w:rsid w:val="0008131C"/>
    <w:rsid w:val="000827D7"/>
    <w:rsid w:val="00082EBF"/>
    <w:rsid w:val="000830C1"/>
    <w:rsid w:val="00083BF8"/>
    <w:rsid w:val="0008408B"/>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7EC"/>
    <w:rsid w:val="000C1C5A"/>
    <w:rsid w:val="000C2935"/>
    <w:rsid w:val="000C3FA2"/>
    <w:rsid w:val="000C40C0"/>
    <w:rsid w:val="000C4186"/>
    <w:rsid w:val="000C4257"/>
    <w:rsid w:val="000C53AE"/>
    <w:rsid w:val="000C6795"/>
    <w:rsid w:val="000C6D2E"/>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574"/>
    <w:rsid w:val="000E7EE7"/>
    <w:rsid w:val="000F0385"/>
    <w:rsid w:val="000F0CFB"/>
    <w:rsid w:val="000F1D0D"/>
    <w:rsid w:val="000F1F1B"/>
    <w:rsid w:val="000F3471"/>
    <w:rsid w:val="000F35CD"/>
    <w:rsid w:val="000F4104"/>
    <w:rsid w:val="000F4A19"/>
    <w:rsid w:val="000F552C"/>
    <w:rsid w:val="000F5C2A"/>
    <w:rsid w:val="000F6E2A"/>
    <w:rsid w:val="000F70FB"/>
    <w:rsid w:val="00100705"/>
    <w:rsid w:val="001042A0"/>
    <w:rsid w:val="00110563"/>
    <w:rsid w:val="0011110C"/>
    <w:rsid w:val="00112507"/>
    <w:rsid w:val="001135B5"/>
    <w:rsid w:val="001138A4"/>
    <w:rsid w:val="0011616B"/>
    <w:rsid w:val="00116B60"/>
    <w:rsid w:val="00120EF9"/>
    <w:rsid w:val="0012115C"/>
    <w:rsid w:val="00124652"/>
    <w:rsid w:val="0012545C"/>
    <w:rsid w:val="00125ED5"/>
    <w:rsid w:val="00126E76"/>
    <w:rsid w:val="00126E90"/>
    <w:rsid w:val="00126EFB"/>
    <w:rsid w:val="001274CE"/>
    <w:rsid w:val="00130026"/>
    <w:rsid w:val="00130F7D"/>
    <w:rsid w:val="00132041"/>
    <w:rsid w:val="00133637"/>
    <w:rsid w:val="001354E2"/>
    <w:rsid w:val="0013744C"/>
    <w:rsid w:val="00137DB3"/>
    <w:rsid w:val="001407E3"/>
    <w:rsid w:val="00140F62"/>
    <w:rsid w:val="00140F76"/>
    <w:rsid w:val="00141820"/>
    <w:rsid w:val="00142924"/>
    <w:rsid w:val="00142B44"/>
    <w:rsid w:val="00142C3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2DE3"/>
    <w:rsid w:val="00153439"/>
    <w:rsid w:val="0015354D"/>
    <w:rsid w:val="001537C6"/>
    <w:rsid w:val="001540F5"/>
    <w:rsid w:val="00154848"/>
    <w:rsid w:val="0015688D"/>
    <w:rsid w:val="00156DC4"/>
    <w:rsid w:val="001573FD"/>
    <w:rsid w:val="00157C32"/>
    <w:rsid w:val="00161023"/>
    <w:rsid w:val="00162CD5"/>
    <w:rsid w:val="001630AA"/>
    <w:rsid w:val="00163A91"/>
    <w:rsid w:val="00163D36"/>
    <w:rsid w:val="001654AF"/>
    <w:rsid w:val="00167790"/>
    <w:rsid w:val="00167F8B"/>
    <w:rsid w:val="00170334"/>
    <w:rsid w:val="0017074E"/>
    <w:rsid w:val="00172CE0"/>
    <w:rsid w:val="00174698"/>
    <w:rsid w:val="0017717E"/>
    <w:rsid w:val="0017768D"/>
    <w:rsid w:val="0018025E"/>
    <w:rsid w:val="001811C3"/>
    <w:rsid w:val="00182528"/>
    <w:rsid w:val="001827E5"/>
    <w:rsid w:val="0018281F"/>
    <w:rsid w:val="00183BFE"/>
    <w:rsid w:val="001843B0"/>
    <w:rsid w:val="00184464"/>
    <w:rsid w:val="0018633D"/>
    <w:rsid w:val="00187003"/>
    <w:rsid w:val="0018747C"/>
    <w:rsid w:val="00187C75"/>
    <w:rsid w:val="00191114"/>
    <w:rsid w:val="001912E8"/>
    <w:rsid w:val="001921D7"/>
    <w:rsid w:val="00192F45"/>
    <w:rsid w:val="00193E36"/>
    <w:rsid w:val="00194B7E"/>
    <w:rsid w:val="00194EB3"/>
    <w:rsid w:val="00195078"/>
    <w:rsid w:val="00195D0A"/>
    <w:rsid w:val="00195E5A"/>
    <w:rsid w:val="0019678A"/>
    <w:rsid w:val="00196A2E"/>
    <w:rsid w:val="00197925"/>
    <w:rsid w:val="001A23E6"/>
    <w:rsid w:val="001A2460"/>
    <w:rsid w:val="001A295B"/>
    <w:rsid w:val="001A2D08"/>
    <w:rsid w:val="001A3A82"/>
    <w:rsid w:val="001A478B"/>
    <w:rsid w:val="001A4BD9"/>
    <w:rsid w:val="001A56D0"/>
    <w:rsid w:val="001A6F0D"/>
    <w:rsid w:val="001A7D1D"/>
    <w:rsid w:val="001A7F46"/>
    <w:rsid w:val="001B045C"/>
    <w:rsid w:val="001B1DA0"/>
    <w:rsid w:val="001B1E6B"/>
    <w:rsid w:val="001B2134"/>
    <w:rsid w:val="001B21DD"/>
    <w:rsid w:val="001B282E"/>
    <w:rsid w:val="001B2E83"/>
    <w:rsid w:val="001B385D"/>
    <w:rsid w:val="001B5881"/>
    <w:rsid w:val="001B6A3D"/>
    <w:rsid w:val="001B7B86"/>
    <w:rsid w:val="001C1C17"/>
    <w:rsid w:val="001C26A8"/>
    <w:rsid w:val="001C3D19"/>
    <w:rsid w:val="001C494F"/>
    <w:rsid w:val="001C4998"/>
    <w:rsid w:val="001C5446"/>
    <w:rsid w:val="001C62CB"/>
    <w:rsid w:val="001C6A1C"/>
    <w:rsid w:val="001D2601"/>
    <w:rsid w:val="001D3133"/>
    <w:rsid w:val="001D39E3"/>
    <w:rsid w:val="001D53F3"/>
    <w:rsid w:val="001D614E"/>
    <w:rsid w:val="001D6D79"/>
    <w:rsid w:val="001D6E28"/>
    <w:rsid w:val="001D6F65"/>
    <w:rsid w:val="001D7099"/>
    <w:rsid w:val="001E0371"/>
    <w:rsid w:val="001E0DFA"/>
    <w:rsid w:val="001E2DC5"/>
    <w:rsid w:val="001E30C2"/>
    <w:rsid w:val="001E3847"/>
    <w:rsid w:val="001E3985"/>
    <w:rsid w:val="001E4088"/>
    <w:rsid w:val="001E510D"/>
    <w:rsid w:val="001E76F6"/>
    <w:rsid w:val="001F0C48"/>
    <w:rsid w:val="001F18B4"/>
    <w:rsid w:val="001F1A8C"/>
    <w:rsid w:val="001F22A2"/>
    <w:rsid w:val="001F45CB"/>
    <w:rsid w:val="001F72E8"/>
    <w:rsid w:val="001F757C"/>
    <w:rsid w:val="001F7807"/>
    <w:rsid w:val="002009FB"/>
    <w:rsid w:val="00203B8A"/>
    <w:rsid w:val="00203B8F"/>
    <w:rsid w:val="002045A4"/>
    <w:rsid w:val="002049CC"/>
    <w:rsid w:val="002069DB"/>
    <w:rsid w:val="0020702E"/>
    <w:rsid w:val="00207F9E"/>
    <w:rsid w:val="002114D0"/>
    <w:rsid w:val="00211EB2"/>
    <w:rsid w:val="0021266A"/>
    <w:rsid w:val="00212CF1"/>
    <w:rsid w:val="00213076"/>
    <w:rsid w:val="002134B5"/>
    <w:rsid w:val="00213ABE"/>
    <w:rsid w:val="00213C3E"/>
    <w:rsid w:val="002142E7"/>
    <w:rsid w:val="00216C0D"/>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EC7"/>
    <w:rsid w:val="00227C6B"/>
    <w:rsid w:val="002301EB"/>
    <w:rsid w:val="00231381"/>
    <w:rsid w:val="002324A3"/>
    <w:rsid w:val="00233D1F"/>
    <w:rsid w:val="0023472C"/>
    <w:rsid w:val="00235DAC"/>
    <w:rsid w:val="00237C85"/>
    <w:rsid w:val="00240496"/>
    <w:rsid w:val="00240D00"/>
    <w:rsid w:val="002410A2"/>
    <w:rsid w:val="002420AD"/>
    <w:rsid w:val="00242E6E"/>
    <w:rsid w:val="00243B9A"/>
    <w:rsid w:val="00246D3B"/>
    <w:rsid w:val="0024702B"/>
    <w:rsid w:val="00247076"/>
    <w:rsid w:val="0025016B"/>
    <w:rsid w:val="00250A2C"/>
    <w:rsid w:val="00250B75"/>
    <w:rsid w:val="00250E62"/>
    <w:rsid w:val="0025128F"/>
    <w:rsid w:val="002528BC"/>
    <w:rsid w:val="00253EB2"/>
    <w:rsid w:val="00255F52"/>
    <w:rsid w:val="0025698E"/>
    <w:rsid w:val="00256C5A"/>
    <w:rsid w:val="002571CA"/>
    <w:rsid w:val="00260CF7"/>
    <w:rsid w:val="00261ED1"/>
    <w:rsid w:val="0026233E"/>
    <w:rsid w:val="0026366D"/>
    <w:rsid w:val="00264540"/>
    <w:rsid w:val="0026463A"/>
    <w:rsid w:val="00266678"/>
    <w:rsid w:val="00266875"/>
    <w:rsid w:val="00266AC6"/>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1CC"/>
    <w:rsid w:val="00291C04"/>
    <w:rsid w:val="002923CB"/>
    <w:rsid w:val="00293050"/>
    <w:rsid w:val="00293F17"/>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423"/>
    <w:rsid w:val="002C3617"/>
    <w:rsid w:val="002C4102"/>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E7233"/>
    <w:rsid w:val="002F0BF1"/>
    <w:rsid w:val="002F1726"/>
    <w:rsid w:val="002F1865"/>
    <w:rsid w:val="002F20B6"/>
    <w:rsid w:val="002F664E"/>
    <w:rsid w:val="002F7E92"/>
    <w:rsid w:val="00301573"/>
    <w:rsid w:val="00301848"/>
    <w:rsid w:val="00301A8E"/>
    <w:rsid w:val="0030256F"/>
    <w:rsid w:val="003040B5"/>
    <w:rsid w:val="003042F7"/>
    <w:rsid w:val="00304A18"/>
    <w:rsid w:val="003055D8"/>
    <w:rsid w:val="003065D8"/>
    <w:rsid w:val="00306ED5"/>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26BDD"/>
    <w:rsid w:val="00330362"/>
    <w:rsid w:val="003309B8"/>
    <w:rsid w:val="00330EFA"/>
    <w:rsid w:val="00330F88"/>
    <w:rsid w:val="003318F6"/>
    <w:rsid w:val="00332CA1"/>
    <w:rsid w:val="003332E2"/>
    <w:rsid w:val="00340D93"/>
    <w:rsid w:val="0034206D"/>
    <w:rsid w:val="00343897"/>
    <w:rsid w:val="0034715C"/>
    <w:rsid w:val="00351AA0"/>
    <w:rsid w:val="00351BB4"/>
    <w:rsid w:val="00351DA0"/>
    <w:rsid w:val="00352323"/>
    <w:rsid w:val="003528F6"/>
    <w:rsid w:val="00352FFD"/>
    <w:rsid w:val="003533A0"/>
    <w:rsid w:val="00353516"/>
    <w:rsid w:val="00354CC4"/>
    <w:rsid w:val="003552DD"/>
    <w:rsid w:val="00355403"/>
    <w:rsid w:val="00355C3F"/>
    <w:rsid w:val="00355F43"/>
    <w:rsid w:val="00355FF0"/>
    <w:rsid w:val="00360739"/>
    <w:rsid w:val="00362874"/>
    <w:rsid w:val="00362C4B"/>
    <w:rsid w:val="00362EF8"/>
    <w:rsid w:val="003646B6"/>
    <w:rsid w:val="00365D37"/>
    <w:rsid w:val="003660F7"/>
    <w:rsid w:val="003668ED"/>
    <w:rsid w:val="003670D4"/>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9020B"/>
    <w:rsid w:val="003905CD"/>
    <w:rsid w:val="003913D8"/>
    <w:rsid w:val="00393821"/>
    <w:rsid w:val="003938BE"/>
    <w:rsid w:val="00393F03"/>
    <w:rsid w:val="00394C7C"/>
    <w:rsid w:val="00394FAC"/>
    <w:rsid w:val="003953F6"/>
    <w:rsid w:val="003977F0"/>
    <w:rsid w:val="00397C61"/>
    <w:rsid w:val="00397CC9"/>
    <w:rsid w:val="003A0894"/>
    <w:rsid w:val="003A231E"/>
    <w:rsid w:val="003A2E25"/>
    <w:rsid w:val="003A31FD"/>
    <w:rsid w:val="003A336A"/>
    <w:rsid w:val="003A5241"/>
    <w:rsid w:val="003B00A1"/>
    <w:rsid w:val="003B015C"/>
    <w:rsid w:val="003B02BF"/>
    <w:rsid w:val="003B1208"/>
    <w:rsid w:val="003B2A6E"/>
    <w:rsid w:val="003B32C8"/>
    <w:rsid w:val="003B350D"/>
    <w:rsid w:val="003B5BF8"/>
    <w:rsid w:val="003B679D"/>
    <w:rsid w:val="003B6D08"/>
    <w:rsid w:val="003B732C"/>
    <w:rsid w:val="003C050C"/>
    <w:rsid w:val="003C0631"/>
    <w:rsid w:val="003C1913"/>
    <w:rsid w:val="003C4DAE"/>
    <w:rsid w:val="003C6696"/>
    <w:rsid w:val="003C78DC"/>
    <w:rsid w:val="003D0ED0"/>
    <w:rsid w:val="003D17A3"/>
    <w:rsid w:val="003D1B57"/>
    <w:rsid w:val="003D234D"/>
    <w:rsid w:val="003D3C96"/>
    <w:rsid w:val="003D3DA3"/>
    <w:rsid w:val="003D5A9C"/>
    <w:rsid w:val="003D7F57"/>
    <w:rsid w:val="003E048C"/>
    <w:rsid w:val="003E0655"/>
    <w:rsid w:val="003E1C6D"/>
    <w:rsid w:val="003E1CA2"/>
    <w:rsid w:val="003E1F94"/>
    <w:rsid w:val="003E377C"/>
    <w:rsid w:val="003E3EEC"/>
    <w:rsid w:val="003E5F38"/>
    <w:rsid w:val="003E64C8"/>
    <w:rsid w:val="003F0432"/>
    <w:rsid w:val="003F13EF"/>
    <w:rsid w:val="003F35BC"/>
    <w:rsid w:val="003F3AE8"/>
    <w:rsid w:val="003F3B46"/>
    <w:rsid w:val="003F3D5E"/>
    <w:rsid w:val="003F4003"/>
    <w:rsid w:val="003F4083"/>
    <w:rsid w:val="003F4984"/>
    <w:rsid w:val="003F56C6"/>
    <w:rsid w:val="003F59F3"/>
    <w:rsid w:val="003F5A3E"/>
    <w:rsid w:val="003F5F13"/>
    <w:rsid w:val="003F5FCD"/>
    <w:rsid w:val="003F6C12"/>
    <w:rsid w:val="003F75BC"/>
    <w:rsid w:val="0040040C"/>
    <w:rsid w:val="00401523"/>
    <w:rsid w:val="00402026"/>
    <w:rsid w:val="0040247A"/>
    <w:rsid w:val="00403F63"/>
    <w:rsid w:val="00404D62"/>
    <w:rsid w:val="00405A9A"/>
    <w:rsid w:val="00405B96"/>
    <w:rsid w:val="00405E4A"/>
    <w:rsid w:val="0040630D"/>
    <w:rsid w:val="00407D0B"/>
    <w:rsid w:val="004104C2"/>
    <w:rsid w:val="00410507"/>
    <w:rsid w:val="0041068B"/>
    <w:rsid w:val="00410D8C"/>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A64"/>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1876"/>
    <w:rsid w:val="00451B21"/>
    <w:rsid w:val="00451BA8"/>
    <w:rsid w:val="00451C0F"/>
    <w:rsid w:val="00453BB8"/>
    <w:rsid w:val="00454360"/>
    <w:rsid w:val="004549FE"/>
    <w:rsid w:val="00455568"/>
    <w:rsid w:val="00455C09"/>
    <w:rsid w:val="004560CD"/>
    <w:rsid w:val="00457526"/>
    <w:rsid w:val="00457570"/>
    <w:rsid w:val="004627E1"/>
    <w:rsid w:val="00462A57"/>
    <w:rsid w:val="004632CA"/>
    <w:rsid w:val="004638FC"/>
    <w:rsid w:val="00463CAF"/>
    <w:rsid w:val="0046492F"/>
    <w:rsid w:val="004650C5"/>
    <w:rsid w:val="00466809"/>
    <w:rsid w:val="004668A9"/>
    <w:rsid w:val="00471761"/>
    <w:rsid w:val="00471B36"/>
    <w:rsid w:val="00471ECE"/>
    <w:rsid w:val="0047300F"/>
    <w:rsid w:val="004731B3"/>
    <w:rsid w:val="00473A05"/>
    <w:rsid w:val="004742F3"/>
    <w:rsid w:val="00474AC0"/>
    <w:rsid w:val="004751F6"/>
    <w:rsid w:val="0047584E"/>
    <w:rsid w:val="00475865"/>
    <w:rsid w:val="004758C6"/>
    <w:rsid w:val="00475B37"/>
    <w:rsid w:val="004761A2"/>
    <w:rsid w:val="00477FE7"/>
    <w:rsid w:val="004803E1"/>
    <w:rsid w:val="00480FE1"/>
    <w:rsid w:val="00481001"/>
    <w:rsid w:val="0048243C"/>
    <w:rsid w:val="00482977"/>
    <w:rsid w:val="00483571"/>
    <w:rsid w:val="00483A95"/>
    <w:rsid w:val="00485126"/>
    <w:rsid w:val="004871D5"/>
    <w:rsid w:val="004879EC"/>
    <w:rsid w:val="00487B62"/>
    <w:rsid w:val="00487EAA"/>
    <w:rsid w:val="00491917"/>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3132"/>
    <w:rsid w:val="004B3390"/>
    <w:rsid w:val="004B33F2"/>
    <w:rsid w:val="004B471C"/>
    <w:rsid w:val="004B50C7"/>
    <w:rsid w:val="004B544B"/>
    <w:rsid w:val="004B59EA"/>
    <w:rsid w:val="004B5FF5"/>
    <w:rsid w:val="004B75E0"/>
    <w:rsid w:val="004C2C24"/>
    <w:rsid w:val="004C4729"/>
    <w:rsid w:val="004C5AC3"/>
    <w:rsid w:val="004C6776"/>
    <w:rsid w:val="004C7CF1"/>
    <w:rsid w:val="004C7DF2"/>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7A35"/>
    <w:rsid w:val="004E7E5E"/>
    <w:rsid w:val="004E7F42"/>
    <w:rsid w:val="004F0A3A"/>
    <w:rsid w:val="004F0E37"/>
    <w:rsid w:val="004F114C"/>
    <w:rsid w:val="004F11E9"/>
    <w:rsid w:val="004F14DC"/>
    <w:rsid w:val="004F1D88"/>
    <w:rsid w:val="004F1F00"/>
    <w:rsid w:val="004F2626"/>
    <w:rsid w:val="004F2F18"/>
    <w:rsid w:val="004F7ACE"/>
    <w:rsid w:val="00501687"/>
    <w:rsid w:val="00501858"/>
    <w:rsid w:val="00504579"/>
    <w:rsid w:val="00506F8A"/>
    <w:rsid w:val="00507322"/>
    <w:rsid w:val="005075BF"/>
    <w:rsid w:val="00510570"/>
    <w:rsid w:val="00511C32"/>
    <w:rsid w:val="00512267"/>
    <w:rsid w:val="00512744"/>
    <w:rsid w:val="00512978"/>
    <w:rsid w:val="005149C7"/>
    <w:rsid w:val="005151C3"/>
    <w:rsid w:val="00517373"/>
    <w:rsid w:val="0051737C"/>
    <w:rsid w:val="00520671"/>
    <w:rsid w:val="00521629"/>
    <w:rsid w:val="005216F8"/>
    <w:rsid w:val="00522CE3"/>
    <w:rsid w:val="00524A12"/>
    <w:rsid w:val="005254BF"/>
    <w:rsid w:val="00525C1F"/>
    <w:rsid w:val="005263F5"/>
    <w:rsid w:val="005265A7"/>
    <w:rsid w:val="00526DAE"/>
    <w:rsid w:val="00526E23"/>
    <w:rsid w:val="00530496"/>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619A"/>
    <w:rsid w:val="00546A13"/>
    <w:rsid w:val="005473A0"/>
    <w:rsid w:val="0055194C"/>
    <w:rsid w:val="005524EB"/>
    <w:rsid w:val="00552F96"/>
    <w:rsid w:val="005534A7"/>
    <w:rsid w:val="0055351C"/>
    <w:rsid w:val="00555B28"/>
    <w:rsid w:val="00556DC2"/>
    <w:rsid w:val="00560542"/>
    <w:rsid w:val="00560802"/>
    <w:rsid w:val="005621FF"/>
    <w:rsid w:val="005630F8"/>
    <w:rsid w:val="0056396C"/>
    <w:rsid w:val="00564917"/>
    <w:rsid w:val="005655A6"/>
    <w:rsid w:val="00566E48"/>
    <w:rsid w:val="00567748"/>
    <w:rsid w:val="005678E7"/>
    <w:rsid w:val="005710DC"/>
    <w:rsid w:val="0057118E"/>
    <w:rsid w:val="00571B84"/>
    <w:rsid w:val="00571B98"/>
    <w:rsid w:val="005731A0"/>
    <w:rsid w:val="005744F3"/>
    <w:rsid w:val="00575931"/>
    <w:rsid w:val="00575EB6"/>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D80"/>
    <w:rsid w:val="00594F6B"/>
    <w:rsid w:val="00595A02"/>
    <w:rsid w:val="00596CF7"/>
    <w:rsid w:val="005971F5"/>
    <w:rsid w:val="00597B8F"/>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51E0"/>
    <w:rsid w:val="005B5D26"/>
    <w:rsid w:val="005B5FA2"/>
    <w:rsid w:val="005B63A5"/>
    <w:rsid w:val="005B7816"/>
    <w:rsid w:val="005B7A04"/>
    <w:rsid w:val="005B7CDB"/>
    <w:rsid w:val="005B7F35"/>
    <w:rsid w:val="005C00C4"/>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20349"/>
    <w:rsid w:val="006205A0"/>
    <w:rsid w:val="00620829"/>
    <w:rsid w:val="006226EE"/>
    <w:rsid w:val="00623CCC"/>
    <w:rsid w:val="00625676"/>
    <w:rsid w:val="006259F6"/>
    <w:rsid w:val="00625E49"/>
    <w:rsid w:val="006274D1"/>
    <w:rsid w:val="0063022F"/>
    <w:rsid w:val="00630744"/>
    <w:rsid w:val="00631061"/>
    <w:rsid w:val="006326B9"/>
    <w:rsid w:val="00632B7F"/>
    <w:rsid w:val="00632FB8"/>
    <w:rsid w:val="006337FD"/>
    <w:rsid w:val="00633E05"/>
    <w:rsid w:val="00633E1B"/>
    <w:rsid w:val="0063521E"/>
    <w:rsid w:val="00636713"/>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336B"/>
    <w:rsid w:val="006735C5"/>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483D"/>
    <w:rsid w:val="006B6119"/>
    <w:rsid w:val="006B7973"/>
    <w:rsid w:val="006B7C04"/>
    <w:rsid w:val="006B7D2C"/>
    <w:rsid w:val="006C2961"/>
    <w:rsid w:val="006C38FE"/>
    <w:rsid w:val="006C3ADE"/>
    <w:rsid w:val="006C5264"/>
    <w:rsid w:val="006C54DD"/>
    <w:rsid w:val="006C5573"/>
    <w:rsid w:val="006C5BFB"/>
    <w:rsid w:val="006C5E8C"/>
    <w:rsid w:val="006C661E"/>
    <w:rsid w:val="006C78BC"/>
    <w:rsid w:val="006C797D"/>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41AD"/>
    <w:rsid w:val="006E4834"/>
    <w:rsid w:val="006E5B4F"/>
    <w:rsid w:val="006E6E7E"/>
    <w:rsid w:val="006E770B"/>
    <w:rsid w:val="006F0417"/>
    <w:rsid w:val="006F088F"/>
    <w:rsid w:val="006F08E6"/>
    <w:rsid w:val="006F0E6D"/>
    <w:rsid w:val="006F1225"/>
    <w:rsid w:val="006F18FE"/>
    <w:rsid w:val="006F1987"/>
    <w:rsid w:val="006F1B5C"/>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3A24"/>
    <w:rsid w:val="0070475B"/>
    <w:rsid w:val="00704ABE"/>
    <w:rsid w:val="007059A2"/>
    <w:rsid w:val="0071011B"/>
    <w:rsid w:val="00710BB2"/>
    <w:rsid w:val="00711F2D"/>
    <w:rsid w:val="00712464"/>
    <w:rsid w:val="007154F3"/>
    <w:rsid w:val="00717D4A"/>
    <w:rsid w:val="00717F9B"/>
    <w:rsid w:val="00720BB5"/>
    <w:rsid w:val="007222A7"/>
    <w:rsid w:val="00726310"/>
    <w:rsid w:val="00726698"/>
    <w:rsid w:val="007278E2"/>
    <w:rsid w:val="00730CFA"/>
    <w:rsid w:val="00731A4B"/>
    <w:rsid w:val="007324A3"/>
    <w:rsid w:val="00733968"/>
    <w:rsid w:val="00733E95"/>
    <w:rsid w:val="00734935"/>
    <w:rsid w:val="00735686"/>
    <w:rsid w:val="007377A4"/>
    <w:rsid w:val="00740032"/>
    <w:rsid w:val="00740196"/>
    <w:rsid w:val="0074022B"/>
    <w:rsid w:val="00741260"/>
    <w:rsid w:val="00742272"/>
    <w:rsid w:val="007453C6"/>
    <w:rsid w:val="00745829"/>
    <w:rsid w:val="007462D7"/>
    <w:rsid w:val="00746A05"/>
    <w:rsid w:val="007470E6"/>
    <w:rsid w:val="00747ED5"/>
    <w:rsid w:val="00750403"/>
    <w:rsid w:val="0075178A"/>
    <w:rsid w:val="007536C1"/>
    <w:rsid w:val="007542C8"/>
    <w:rsid w:val="00754AB3"/>
    <w:rsid w:val="00754CA7"/>
    <w:rsid w:val="00755082"/>
    <w:rsid w:val="0075543A"/>
    <w:rsid w:val="00755CF8"/>
    <w:rsid w:val="00760553"/>
    <w:rsid w:val="00760567"/>
    <w:rsid w:val="0076063C"/>
    <w:rsid w:val="0076241B"/>
    <w:rsid w:val="00763D4F"/>
    <w:rsid w:val="00764AC9"/>
    <w:rsid w:val="007650B2"/>
    <w:rsid w:val="0076539B"/>
    <w:rsid w:val="00767CB1"/>
    <w:rsid w:val="00767DDC"/>
    <w:rsid w:val="007706A3"/>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3715"/>
    <w:rsid w:val="007C4052"/>
    <w:rsid w:val="007C5343"/>
    <w:rsid w:val="007C601A"/>
    <w:rsid w:val="007C6C52"/>
    <w:rsid w:val="007C7106"/>
    <w:rsid w:val="007C7FB8"/>
    <w:rsid w:val="007D0027"/>
    <w:rsid w:val="007D0D40"/>
    <w:rsid w:val="007D1132"/>
    <w:rsid w:val="007D1C31"/>
    <w:rsid w:val="007D3D4F"/>
    <w:rsid w:val="007D4783"/>
    <w:rsid w:val="007D49C5"/>
    <w:rsid w:val="007D52E2"/>
    <w:rsid w:val="007D574D"/>
    <w:rsid w:val="007D5EE1"/>
    <w:rsid w:val="007D673C"/>
    <w:rsid w:val="007D6A95"/>
    <w:rsid w:val="007D6B98"/>
    <w:rsid w:val="007D6E4D"/>
    <w:rsid w:val="007D70B2"/>
    <w:rsid w:val="007D7148"/>
    <w:rsid w:val="007D7D0C"/>
    <w:rsid w:val="007D7F1F"/>
    <w:rsid w:val="007E151B"/>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E03"/>
    <w:rsid w:val="008033CE"/>
    <w:rsid w:val="00803C5A"/>
    <w:rsid w:val="00803DD9"/>
    <w:rsid w:val="00803E9D"/>
    <w:rsid w:val="008041C2"/>
    <w:rsid w:val="00805C2A"/>
    <w:rsid w:val="00806635"/>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6E0"/>
    <w:rsid w:val="008339D2"/>
    <w:rsid w:val="00833E6A"/>
    <w:rsid w:val="00834090"/>
    <w:rsid w:val="00835A3F"/>
    <w:rsid w:val="0083718C"/>
    <w:rsid w:val="0083745B"/>
    <w:rsid w:val="008374B8"/>
    <w:rsid w:val="008375C4"/>
    <w:rsid w:val="00840022"/>
    <w:rsid w:val="008402A6"/>
    <w:rsid w:val="00840B7C"/>
    <w:rsid w:val="00841232"/>
    <w:rsid w:val="00841F1B"/>
    <w:rsid w:val="0084233A"/>
    <w:rsid w:val="008424B5"/>
    <w:rsid w:val="008425D4"/>
    <w:rsid w:val="00842955"/>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4427"/>
    <w:rsid w:val="00864644"/>
    <w:rsid w:val="00864699"/>
    <w:rsid w:val="008646A3"/>
    <w:rsid w:val="0086498E"/>
    <w:rsid w:val="008651B7"/>
    <w:rsid w:val="0086784D"/>
    <w:rsid w:val="00870114"/>
    <w:rsid w:val="00870602"/>
    <w:rsid w:val="00870B27"/>
    <w:rsid w:val="00872C70"/>
    <w:rsid w:val="00872F70"/>
    <w:rsid w:val="00873659"/>
    <w:rsid w:val="00873BB4"/>
    <w:rsid w:val="00877009"/>
    <w:rsid w:val="00877CCB"/>
    <w:rsid w:val="00880600"/>
    <w:rsid w:val="00880FD5"/>
    <w:rsid w:val="008821A9"/>
    <w:rsid w:val="00882808"/>
    <w:rsid w:val="00882F94"/>
    <w:rsid w:val="00884586"/>
    <w:rsid w:val="00884A23"/>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5B33"/>
    <w:rsid w:val="008C6523"/>
    <w:rsid w:val="008C6AE1"/>
    <w:rsid w:val="008D0344"/>
    <w:rsid w:val="008D0463"/>
    <w:rsid w:val="008D0C15"/>
    <w:rsid w:val="008D1199"/>
    <w:rsid w:val="008D13C4"/>
    <w:rsid w:val="008D143B"/>
    <w:rsid w:val="008D1B1B"/>
    <w:rsid w:val="008D2D89"/>
    <w:rsid w:val="008D31FA"/>
    <w:rsid w:val="008D529C"/>
    <w:rsid w:val="008D57C0"/>
    <w:rsid w:val="008D6211"/>
    <w:rsid w:val="008D700F"/>
    <w:rsid w:val="008D7034"/>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DB6"/>
    <w:rsid w:val="008F5EEE"/>
    <w:rsid w:val="008F796B"/>
    <w:rsid w:val="0090090F"/>
    <w:rsid w:val="00902315"/>
    <w:rsid w:val="00902E8C"/>
    <w:rsid w:val="00904268"/>
    <w:rsid w:val="00905C7F"/>
    <w:rsid w:val="0090755E"/>
    <w:rsid w:val="00911ED2"/>
    <w:rsid w:val="0091332F"/>
    <w:rsid w:val="00913975"/>
    <w:rsid w:val="00913A62"/>
    <w:rsid w:val="00913D06"/>
    <w:rsid w:val="00913DE0"/>
    <w:rsid w:val="00914206"/>
    <w:rsid w:val="00914299"/>
    <w:rsid w:val="0091472B"/>
    <w:rsid w:val="009165F1"/>
    <w:rsid w:val="009203CD"/>
    <w:rsid w:val="00920565"/>
    <w:rsid w:val="00921072"/>
    <w:rsid w:val="00921EB8"/>
    <w:rsid w:val="00922270"/>
    <w:rsid w:val="0092363A"/>
    <w:rsid w:val="00923F51"/>
    <w:rsid w:val="00924354"/>
    <w:rsid w:val="009255E8"/>
    <w:rsid w:val="0092570B"/>
    <w:rsid w:val="00925E43"/>
    <w:rsid w:val="00925F2B"/>
    <w:rsid w:val="00926139"/>
    <w:rsid w:val="009261EE"/>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CE"/>
    <w:rsid w:val="00986B1B"/>
    <w:rsid w:val="00986CA1"/>
    <w:rsid w:val="009872AE"/>
    <w:rsid w:val="00990CA0"/>
    <w:rsid w:val="0099190C"/>
    <w:rsid w:val="00992B69"/>
    <w:rsid w:val="00992C95"/>
    <w:rsid w:val="009932BC"/>
    <w:rsid w:val="00995259"/>
    <w:rsid w:val="00995847"/>
    <w:rsid w:val="00995ED6"/>
    <w:rsid w:val="00997C0F"/>
    <w:rsid w:val="009A071D"/>
    <w:rsid w:val="009A0DC7"/>
    <w:rsid w:val="009A1A46"/>
    <w:rsid w:val="009A1F96"/>
    <w:rsid w:val="009A3A7D"/>
    <w:rsid w:val="009A3B40"/>
    <w:rsid w:val="009A3B94"/>
    <w:rsid w:val="009A3D29"/>
    <w:rsid w:val="009A606D"/>
    <w:rsid w:val="009A6614"/>
    <w:rsid w:val="009A7437"/>
    <w:rsid w:val="009A78F5"/>
    <w:rsid w:val="009B0340"/>
    <w:rsid w:val="009B334C"/>
    <w:rsid w:val="009B3A00"/>
    <w:rsid w:val="009B3A17"/>
    <w:rsid w:val="009B6A58"/>
    <w:rsid w:val="009B7010"/>
    <w:rsid w:val="009B72E4"/>
    <w:rsid w:val="009C104B"/>
    <w:rsid w:val="009C20DF"/>
    <w:rsid w:val="009C2922"/>
    <w:rsid w:val="009C2F10"/>
    <w:rsid w:val="009C36F1"/>
    <w:rsid w:val="009C38E3"/>
    <w:rsid w:val="009C4F7F"/>
    <w:rsid w:val="009C5D5A"/>
    <w:rsid w:val="009C780F"/>
    <w:rsid w:val="009C7A59"/>
    <w:rsid w:val="009C7C47"/>
    <w:rsid w:val="009D045A"/>
    <w:rsid w:val="009D0A91"/>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2E64"/>
    <w:rsid w:val="009F36C7"/>
    <w:rsid w:val="009F41D4"/>
    <w:rsid w:val="009F4861"/>
    <w:rsid w:val="009F4CB4"/>
    <w:rsid w:val="009F53D9"/>
    <w:rsid w:val="009F6A0E"/>
    <w:rsid w:val="009F6CB7"/>
    <w:rsid w:val="009F7702"/>
    <w:rsid w:val="00A0022D"/>
    <w:rsid w:val="00A0080B"/>
    <w:rsid w:val="00A008F0"/>
    <w:rsid w:val="00A0113F"/>
    <w:rsid w:val="00A023FB"/>
    <w:rsid w:val="00A02EAA"/>
    <w:rsid w:val="00A036D9"/>
    <w:rsid w:val="00A0489F"/>
    <w:rsid w:val="00A0494B"/>
    <w:rsid w:val="00A05490"/>
    <w:rsid w:val="00A0617D"/>
    <w:rsid w:val="00A066CB"/>
    <w:rsid w:val="00A06711"/>
    <w:rsid w:val="00A0706D"/>
    <w:rsid w:val="00A07596"/>
    <w:rsid w:val="00A07BD3"/>
    <w:rsid w:val="00A07CC7"/>
    <w:rsid w:val="00A104B8"/>
    <w:rsid w:val="00A10A3F"/>
    <w:rsid w:val="00A11A9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6897"/>
    <w:rsid w:val="00A27848"/>
    <w:rsid w:val="00A30BCF"/>
    <w:rsid w:val="00A3277D"/>
    <w:rsid w:val="00A332CD"/>
    <w:rsid w:val="00A342D9"/>
    <w:rsid w:val="00A34BF8"/>
    <w:rsid w:val="00A356BB"/>
    <w:rsid w:val="00A3618C"/>
    <w:rsid w:val="00A36540"/>
    <w:rsid w:val="00A373F3"/>
    <w:rsid w:val="00A37E1F"/>
    <w:rsid w:val="00A40CC1"/>
    <w:rsid w:val="00A42C83"/>
    <w:rsid w:val="00A45EC1"/>
    <w:rsid w:val="00A45FA1"/>
    <w:rsid w:val="00A46E7D"/>
    <w:rsid w:val="00A47635"/>
    <w:rsid w:val="00A50A65"/>
    <w:rsid w:val="00A5225E"/>
    <w:rsid w:val="00A53416"/>
    <w:rsid w:val="00A543FB"/>
    <w:rsid w:val="00A557C6"/>
    <w:rsid w:val="00A558C3"/>
    <w:rsid w:val="00A64E4F"/>
    <w:rsid w:val="00A64ED2"/>
    <w:rsid w:val="00A64F82"/>
    <w:rsid w:val="00A65029"/>
    <w:rsid w:val="00A65A33"/>
    <w:rsid w:val="00A668DE"/>
    <w:rsid w:val="00A67E29"/>
    <w:rsid w:val="00A7179D"/>
    <w:rsid w:val="00A719AD"/>
    <w:rsid w:val="00A72BD6"/>
    <w:rsid w:val="00A72F59"/>
    <w:rsid w:val="00A740BF"/>
    <w:rsid w:val="00A74176"/>
    <w:rsid w:val="00A758C5"/>
    <w:rsid w:val="00A762A4"/>
    <w:rsid w:val="00A768DE"/>
    <w:rsid w:val="00A7769F"/>
    <w:rsid w:val="00A85354"/>
    <w:rsid w:val="00A85F93"/>
    <w:rsid w:val="00A87B53"/>
    <w:rsid w:val="00A87D7D"/>
    <w:rsid w:val="00A92FD1"/>
    <w:rsid w:val="00A92FE4"/>
    <w:rsid w:val="00A93185"/>
    <w:rsid w:val="00A933AB"/>
    <w:rsid w:val="00A9430F"/>
    <w:rsid w:val="00A94D73"/>
    <w:rsid w:val="00A95770"/>
    <w:rsid w:val="00A967A4"/>
    <w:rsid w:val="00A96EE1"/>
    <w:rsid w:val="00A97621"/>
    <w:rsid w:val="00AA0A81"/>
    <w:rsid w:val="00AA1C3E"/>
    <w:rsid w:val="00AA57B3"/>
    <w:rsid w:val="00AA580A"/>
    <w:rsid w:val="00AA600F"/>
    <w:rsid w:val="00AA61F6"/>
    <w:rsid w:val="00AB192A"/>
    <w:rsid w:val="00AB1997"/>
    <w:rsid w:val="00AB1E47"/>
    <w:rsid w:val="00AB3335"/>
    <w:rsid w:val="00AB3D35"/>
    <w:rsid w:val="00AB455B"/>
    <w:rsid w:val="00AB4A30"/>
    <w:rsid w:val="00AB53F6"/>
    <w:rsid w:val="00AB5F7E"/>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D98"/>
    <w:rsid w:val="00AE32FE"/>
    <w:rsid w:val="00AE5F03"/>
    <w:rsid w:val="00AE7B5D"/>
    <w:rsid w:val="00AF0270"/>
    <w:rsid w:val="00AF07C5"/>
    <w:rsid w:val="00AF083C"/>
    <w:rsid w:val="00AF0AA4"/>
    <w:rsid w:val="00AF0B79"/>
    <w:rsid w:val="00AF38AD"/>
    <w:rsid w:val="00AF56FC"/>
    <w:rsid w:val="00AF597F"/>
    <w:rsid w:val="00AF6550"/>
    <w:rsid w:val="00AF7210"/>
    <w:rsid w:val="00AF79DA"/>
    <w:rsid w:val="00B00988"/>
    <w:rsid w:val="00B0157B"/>
    <w:rsid w:val="00B0187E"/>
    <w:rsid w:val="00B01B06"/>
    <w:rsid w:val="00B02D1F"/>
    <w:rsid w:val="00B043DB"/>
    <w:rsid w:val="00B04FD3"/>
    <w:rsid w:val="00B07277"/>
    <w:rsid w:val="00B10EF8"/>
    <w:rsid w:val="00B111DB"/>
    <w:rsid w:val="00B121AE"/>
    <w:rsid w:val="00B1241C"/>
    <w:rsid w:val="00B13276"/>
    <w:rsid w:val="00B13651"/>
    <w:rsid w:val="00B13730"/>
    <w:rsid w:val="00B1472D"/>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18FA"/>
    <w:rsid w:val="00B32015"/>
    <w:rsid w:val="00B32240"/>
    <w:rsid w:val="00B32C73"/>
    <w:rsid w:val="00B32FBF"/>
    <w:rsid w:val="00B33548"/>
    <w:rsid w:val="00B3516C"/>
    <w:rsid w:val="00B365BB"/>
    <w:rsid w:val="00B3665E"/>
    <w:rsid w:val="00B37E36"/>
    <w:rsid w:val="00B37E74"/>
    <w:rsid w:val="00B405BF"/>
    <w:rsid w:val="00B423F8"/>
    <w:rsid w:val="00B42E13"/>
    <w:rsid w:val="00B434B4"/>
    <w:rsid w:val="00B43BAE"/>
    <w:rsid w:val="00B43F23"/>
    <w:rsid w:val="00B44284"/>
    <w:rsid w:val="00B4529C"/>
    <w:rsid w:val="00B453D2"/>
    <w:rsid w:val="00B4597E"/>
    <w:rsid w:val="00B45BDE"/>
    <w:rsid w:val="00B45DDA"/>
    <w:rsid w:val="00B461A3"/>
    <w:rsid w:val="00B465CD"/>
    <w:rsid w:val="00B4788A"/>
    <w:rsid w:val="00B51448"/>
    <w:rsid w:val="00B52296"/>
    <w:rsid w:val="00B5317E"/>
    <w:rsid w:val="00B5364E"/>
    <w:rsid w:val="00B53BBC"/>
    <w:rsid w:val="00B5412A"/>
    <w:rsid w:val="00B57E65"/>
    <w:rsid w:val="00B60545"/>
    <w:rsid w:val="00B6146E"/>
    <w:rsid w:val="00B61948"/>
    <w:rsid w:val="00B63FF9"/>
    <w:rsid w:val="00B64EB3"/>
    <w:rsid w:val="00B717C5"/>
    <w:rsid w:val="00B7335A"/>
    <w:rsid w:val="00B736B1"/>
    <w:rsid w:val="00B739C0"/>
    <w:rsid w:val="00B73D56"/>
    <w:rsid w:val="00B741C0"/>
    <w:rsid w:val="00B746FC"/>
    <w:rsid w:val="00B7481E"/>
    <w:rsid w:val="00B74A60"/>
    <w:rsid w:val="00B74F2E"/>
    <w:rsid w:val="00B75F71"/>
    <w:rsid w:val="00B7625B"/>
    <w:rsid w:val="00B76534"/>
    <w:rsid w:val="00B769DC"/>
    <w:rsid w:val="00B76D41"/>
    <w:rsid w:val="00B77793"/>
    <w:rsid w:val="00B77ACE"/>
    <w:rsid w:val="00B80A94"/>
    <w:rsid w:val="00B80B0A"/>
    <w:rsid w:val="00B815BC"/>
    <w:rsid w:val="00B832A8"/>
    <w:rsid w:val="00B83F61"/>
    <w:rsid w:val="00B86359"/>
    <w:rsid w:val="00B865F5"/>
    <w:rsid w:val="00B86BAE"/>
    <w:rsid w:val="00B90241"/>
    <w:rsid w:val="00B911B6"/>
    <w:rsid w:val="00B912A2"/>
    <w:rsid w:val="00B91FB7"/>
    <w:rsid w:val="00B93702"/>
    <w:rsid w:val="00B93FCA"/>
    <w:rsid w:val="00B957FD"/>
    <w:rsid w:val="00B95919"/>
    <w:rsid w:val="00B95A47"/>
    <w:rsid w:val="00B95CF3"/>
    <w:rsid w:val="00B96578"/>
    <w:rsid w:val="00B96841"/>
    <w:rsid w:val="00B96F72"/>
    <w:rsid w:val="00B979B1"/>
    <w:rsid w:val="00B979E4"/>
    <w:rsid w:val="00BA000C"/>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2EB7"/>
    <w:rsid w:val="00BB3C16"/>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14F6"/>
    <w:rsid w:val="00BE2F94"/>
    <w:rsid w:val="00BE49C6"/>
    <w:rsid w:val="00BE55FD"/>
    <w:rsid w:val="00BE6F2E"/>
    <w:rsid w:val="00BE7FC7"/>
    <w:rsid w:val="00BF0310"/>
    <w:rsid w:val="00BF0E95"/>
    <w:rsid w:val="00BF1A36"/>
    <w:rsid w:val="00BF3ED8"/>
    <w:rsid w:val="00BF4328"/>
    <w:rsid w:val="00BF4A3F"/>
    <w:rsid w:val="00BF5011"/>
    <w:rsid w:val="00BF5846"/>
    <w:rsid w:val="00BF5CB8"/>
    <w:rsid w:val="00BF657D"/>
    <w:rsid w:val="00BF7B4E"/>
    <w:rsid w:val="00BF7CF3"/>
    <w:rsid w:val="00C00D89"/>
    <w:rsid w:val="00C0280C"/>
    <w:rsid w:val="00C03955"/>
    <w:rsid w:val="00C05B81"/>
    <w:rsid w:val="00C10B40"/>
    <w:rsid w:val="00C11C7D"/>
    <w:rsid w:val="00C121FC"/>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BF"/>
    <w:rsid w:val="00C33983"/>
    <w:rsid w:val="00C34D40"/>
    <w:rsid w:val="00C35377"/>
    <w:rsid w:val="00C35773"/>
    <w:rsid w:val="00C36D88"/>
    <w:rsid w:val="00C3710A"/>
    <w:rsid w:val="00C376E2"/>
    <w:rsid w:val="00C40DAA"/>
    <w:rsid w:val="00C42A68"/>
    <w:rsid w:val="00C430CE"/>
    <w:rsid w:val="00C449CC"/>
    <w:rsid w:val="00C44E30"/>
    <w:rsid w:val="00C45205"/>
    <w:rsid w:val="00C478DF"/>
    <w:rsid w:val="00C50824"/>
    <w:rsid w:val="00C50953"/>
    <w:rsid w:val="00C50BA4"/>
    <w:rsid w:val="00C518E3"/>
    <w:rsid w:val="00C52B8E"/>
    <w:rsid w:val="00C52FBE"/>
    <w:rsid w:val="00C53588"/>
    <w:rsid w:val="00C571AB"/>
    <w:rsid w:val="00C5736A"/>
    <w:rsid w:val="00C5743D"/>
    <w:rsid w:val="00C60C84"/>
    <w:rsid w:val="00C621CF"/>
    <w:rsid w:val="00C622D7"/>
    <w:rsid w:val="00C64FF7"/>
    <w:rsid w:val="00C70D00"/>
    <w:rsid w:val="00C723EA"/>
    <w:rsid w:val="00C72486"/>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D00"/>
    <w:rsid w:val="00C85D4B"/>
    <w:rsid w:val="00C8621A"/>
    <w:rsid w:val="00C875E4"/>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FB3"/>
    <w:rsid w:val="00CB3989"/>
    <w:rsid w:val="00CB3DA7"/>
    <w:rsid w:val="00CB456D"/>
    <w:rsid w:val="00CB46C4"/>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DD"/>
    <w:rsid w:val="00CD2FED"/>
    <w:rsid w:val="00CD3639"/>
    <w:rsid w:val="00CD40E5"/>
    <w:rsid w:val="00CD5132"/>
    <w:rsid w:val="00CD51AE"/>
    <w:rsid w:val="00CD56A6"/>
    <w:rsid w:val="00CD66DF"/>
    <w:rsid w:val="00CD776E"/>
    <w:rsid w:val="00CD77B8"/>
    <w:rsid w:val="00CD7FF7"/>
    <w:rsid w:val="00CE0C86"/>
    <w:rsid w:val="00CE0D55"/>
    <w:rsid w:val="00CE46EC"/>
    <w:rsid w:val="00CE6027"/>
    <w:rsid w:val="00CE6414"/>
    <w:rsid w:val="00CE6820"/>
    <w:rsid w:val="00CE6C83"/>
    <w:rsid w:val="00CE6FC8"/>
    <w:rsid w:val="00CF01DB"/>
    <w:rsid w:val="00CF17EF"/>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5E65"/>
    <w:rsid w:val="00D07DC9"/>
    <w:rsid w:val="00D10D45"/>
    <w:rsid w:val="00D1290E"/>
    <w:rsid w:val="00D12A72"/>
    <w:rsid w:val="00D13564"/>
    <w:rsid w:val="00D170F7"/>
    <w:rsid w:val="00D20CBE"/>
    <w:rsid w:val="00D21667"/>
    <w:rsid w:val="00D21B4B"/>
    <w:rsid w:val="00D22F42"/>
    <w:rsid w:val="00D23C45"/>
    <w:rsid w:val="00D2455C"/>
    <w:rsid w:val="00D25436"/>
    <w:rsid w:val="00D2699A"/>
    <w:rsid w:val="00D304BC"/>
    <w:rsid w:val="00D30B52"/>
    <w:rsid w:val="00D315E0"/>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429E"/>
    <w:rsid w:val="00D44C90"/>
    <w:rsid w:val="00D45497"/>
    <w:rsid w:val="00D45A25"/>
    <w:rsid w:val="00D4630F"/>
    <w:rsid w:val="00D46E40"/>
    <w:rsid w:val="00D50370"/>
    <w:rsid w:val="00D521C9"/>
    <w:rsid w:val="00D52A3C"/>
    <w:rsid w:val="00D555E8"/>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C76"/>
    <w:rsid w:val="00D800D9"/>
    <w:rsid w:val="00D81036"/>
    <w:rsid w:val="00D814E1"/>
    <w:rsid w:val="00D82EF4"/>
    <w:rsid w:val="00D8334B"/>
    <w:rsid w:val="00D838CC"/>
    <w:rsid w:val="00D83E94"/>
    <w:rsid w:val="00D84322"/>
    <w:rsid w:val="00D84652"/>
    <w:rsid w:val="00D85CF7"/>
    <w:rsid w:val="00D872B2"/>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4E8A"/>
    <w:rsid w:val="00DA5315"/>
    <w:rsid w:val="00DA5363"/>
    <w:rsid w:val="00DA6348"/>
    <w:rsid w:val="00DA6650"/>
    <w:rsid w:val="00DA7870"/>
    <w:rsid w:val="00DB114A"/>
    <w:rsid w:val="00DB2EAB"/>
    <w:rsid w:val="00DB3F13"/>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808"/>
    <w:rsid w:val="00E06CDC"/>
    <w:rsid w:val="00E074EB"/>
    <w:rsid w:val="00E0791F"/>
    <w:rsid w:val="00E1077E"/>
    <w:rsid w:val="00E1329A"/>
    <w:rsid w:val="00E14726"/>
    <w:rsid w:val="00E14A09"/>
    <w:rsid w:val="00E152C3"/>
    <w:rsid w:val="00E156BC"/>
    <w:rsid w:val="00E15B8B"/>
    <w:rsid w:val="00E16625"/>
    <w:rsid w:val="00E17A21"/>
    <w:rsid w:val="00E21083"/>
    <w:rsid w:val="00E23F09"/>
    <w:rsid w:val="00E241D2"/>
    <w:rsid w:val="00E25295"/>
    <w:rsid w:val="00E25406"/>
    <w:rsid w:val="00E270CA"/>
    <w:rsid w:val="00E27443"/>
    <w:rsid w:val="00E303D5"/>
    <w:rsid w:val="00E305CD"/>
    <w:rsid w:val="00E316B7"/>
    <w:rsid w:val="00E31CE6"/>
    <w:rsid w:val="00E330CE"/>
    <w:rsid w:val="00E330D0"/>
    <w:rsid w:val="00E337E1"/>
    <w:rsid w:val="00E341C9"/>
    <w:rsid w:val="00E34F48"/>
    <w:rsid w:val="00E35F46"/>
    <w:rsid w:val="00E369B2"/>
    <w:rsid w:val="00E37D7F"/>
    <w:rsid w:val="00E41B32"/>
    <w:rsid w:val="00E41B34"/>
    <w:rsid w:val="00E4217E"/>
    <w:rsid w:val="00E42BEA"/>
    <w:rsid w:val="00E43251"/>
    <w:rsid w:val="00E4338B"/>
    <w:rsid w:val="00E45953"/>
    <w:rsid w:val="00E4652C"/>
    <w:rsid w:val="00E46DCF"/>
    <w:rsid w:val="00E4749F"/>
    <w:rsid w:val="00E50B53"/>
    <w:rsid w:val="00E51CEC"/>
    <w:rsid w:val="00E56E98"/>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1431"/>
    <w:rsid w:val="00E816C8"/>
    <w:rsid w:val="00E83805"/>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C"/>
    <w:rsid w:val="00EA38E8"/>
    <w:rsid w:val="00EA3C39"/>
    <w:rsid w:val="00EA424D"/>
    <w:rsid w:val="00EA51A1"/>
    <w:rsid w:val="00EA59D1"/>
    <w:rsid w:val="00EA5CEE"/>
    <w:rsid w:val="00EA79F5"/>
    <w:rsid w:val="00EB0570"/>
    <w:rsid w:val="00EB06F1"/>
    <w:rsid w:val="00EB18CE"/>
    <w:rsid w:val="00EB2226"/>
    <w:rsid w:val="00EB30E4"/>
    <w:rsid w:val="00EB5124"/>
    <w:rsid w:val="00EB77B4"/>
    <w:rsid w:val="00EC03D1"/>
    <w:rsid w:val="00EC0CDF"/>
    <w:rsid w:val="00EC1146"/>
    <w:rsid w:val="00EC198E"/>
    <w:rsid w:val="00EC2B69"/>
    <w:rsid w:val="00EC2CB2"/>
    <w:rsid w:val="00EC30C2"/>
    <w:rsid w:val="00EC3D18"/>
    <w:rsid w:val="00EC646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3574"/>
    <w:rsid w:val="00EE36AE"/>
    <w:rsid w:val="00EE4191"/>
    <w:rsid w:val="00EE42C1"/>
    <w:rsid w:val="00EE4485"/>
    <w:rsid w:val="00EE57A6"/>
    <w:rsid w:val="00EE5863"/>
    <w:rsid w:val="00EE613A"/>
    <w:rsid w:val="00EE6F0E"/>
    <w:rsid w:val="00EE6FB3"/>
    <w:rsid w:val="00EE70C9"/>
    <w:rsid w:val="00EE7D1D"/>
    <w:rsid w:val="00EF048F"/>
    <w:rsid w:val="00EF07A8"/>
    <w:rsid w:val="00EF366D"/>
    <w:rsid w:val="00EF3675"/>
    <w:rsid w:val="00EF4FFA"/>
    <w:rsid w:val="00EF6127"/>
    <w:rsid w:val="00EF63FD"/>
    <w:rsid w:val="00EF7179"/>
    <w:rsid w:val="00F01CB3"/>
    <w:rsid w:val="00F04744"/>
    <w:rsid w:val="00F048B8"/>
    <w:rsid w:val="00F04BE6"/>
    <w:rsid w:val="00F058D0"/>
    <w:rsid w:val="00F063F1"/>
    <w:rsid w:val="00F065F3"/>
    <w:rsid w:val="00F108BD"/>
    <w:rsid w:val="00F10AC9"/>
    <w:rsid w:val="00F10CFF"/>
    <w:rsid w:val="00F12776"/>
    <w:rsid w:val="00F12BFF"/>
    <w:rsid w:val="00F13121"/>
    <w:rsid w:val="00F14457"/>
    <w:rsid w:val="00F14D54"/>
    <w:rsid w:val="00F163BB"/>
    <w:rsid w:val="00F16427"/>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40C7C"/>
    <w:rsid w:val="00F41935"/>
    <w:rsid w:val="00F421BC"/>
    <w:rsid w:val="00F429B7"/>
    <w:rsid w:val="00F436BA"/>
    <w:rsid w:val="00F43EE8"/>
    <w:rsid w:val="00F461D0"/>
    <w:rsid w:val="00F46985"/>
    <w:rsid w:val="00F505BB"/>
    <w:rsid w:val="00F517AE"/>
    <w:rsid w:val="00F521DC"/>
    <w:rsid w:val="00F52A63"/>
    <w:rsid w:val="00F53B27"/>
    <w:rsid w:val="00F54998"/>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B2D"/>
    <w:rsid w:val="00F75C00"/>
    <w:rsid w:val="00F75FE3"/>
    <w:rsid w:val="00F77955"/>
    <w:rsid w:val="00F80262"/>
    <w:rsid w:val="00F803B4"/>
    <w:rsid w:val="00F80461"/>
    <w:rsid w:val="00F82BA7"/>
    <w:rsid w:val="00F83E3D"/>
    <w:rsid w:val="00F86088"/>
    <w:rsid w:val="00F86193"/>
    <w:rsid w:val="00F86CF7"/>
    <w:rsid w:val="00F87F79"/>
    <w:rsid w:val="00F90941"/>
    <w:rsid w:val="00F90ACA"/>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35D4"/>
    <w:rsid w:val="00FA48C3"/>
    <w:rsid w:val="00FA4D5D"/>
    <w:rsid w:val="00FA576B"/>
    <w:rsid w:val="00FA63FE"/>
    <w:rsid w:val="00FA694F"/>
    <w:rsid w:val="00FA6C59"/>
    <w:rsid w:val="00FA74F7"/>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6794"/>
    <w:rsid w:val="00FD6869"/>
    <w:rsid w:val="00FD7251"/>
    <w:rsid w:val="00FE0CE9"/>
    <w:rsid w:val="00FE24A7"/>
    <w:rsid w:val="00FE2F36"/>
    <w:rsid w:val="00FE451D"/>
    <w:rsid w:val="00FE47C9"/>
    <w:rsid w:val="00FE4DA0"/>
    <w:rsid w:val="00FE50B9"/>
    <w:rsid w:val="00FE5C67"/>
    <w:rsid w:val="00FE680B"/>
    <w:rsid w:val="00FE6D6B"/>
    <w:rsid w:val="00FE6E6C"/>
    <w:rsid w:val="00FE6EDE"/>
    <w:rsid w:val="00FE70D8"/>
    <w:rsid w:val="00FE7392"/>
    <w:rsid w:val="00FF1AC3"/>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9BB1E"/>
  <w15:docId w15:val="{217D7967-66D2-401E-82E8-DCC5551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styleId="NichtaufgelsteErwhnung">
    <w:name w:val="Unresolved Mention"/>
    <w:basedOn w:val="Absatz-Standardschriftart"/>
    <w:uiPriority w:val="99"/>
    <w:semiHidden/>
    <w:unhideWhenUsed/>
    <w:rsid w:val="0046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px.co.jp/english/" TargetMode="External"/><Relationship Id="rId18" Type="http://schemas.openxmlformats.org/officeDocument/2006/relationships/hyperlink" Target="https://www.youtube.com/user/RenesasPresents"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ettings" Target="settings.xml"/><Relationship Id="rId12" Type="http://schemas.openxmlformats.org/officeDocument/2006/relationships/hyperlink" Target="www.renesas.com/AHL" TargetMode="External"/><Relationship Id="rId17" Type="http://schemas.openxmlformats.org/officeDocument/2006/relationships/hyperlink" Target="https://twitter.com/renesasglob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enesasElectronic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esas.com/RAA27997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renesa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renesas_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sas.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B9C2EF72F7454185F074267806B604" ma:contentTypeVersion="13" ma:contentTypeDescription="Create a new document." ma:contentTypeScope="" ma:versionID="15b4939987723ac16edb8a89f53d3aa8">
  <xsd:schema xmlns:xsd="http://www.w3.org/2001/XMLSchema" xmlns:xs="http://www.w3.org/2001/XMLSchema" xmlns:p="http://schemas.microsoft.com/office/2006/metadata/properties" xmlns:ns3="ce199b02-29fb-4fce-8d12-982f870435d7" xmlns:ns4="5763c662-8d40-4e6e-b96b-343581d3e652" targetNamespace="http://schemas.microsoft.com/office/2006/metadata/properties" ma:root="true" ma:fieldsID="33219245b30f5a0979f04232b400c9c0" ns3:_="" ns4:_="">
    <xsd:import namespace="ce199b02-29fb-4fce-8d12-982f870435d7"/>
    <xsd:import namespace="5763c662-8d40-4e6e-b96b-343581d3e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9b02-29fb-4fce-8d12-982f87043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c662-8d40-4e6e-b96b-343581d3e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33AFC-D4FD-431E-825F-8181E04667F6}">
  <ds:schemaRefs>
    <ds:schemaRef ds:uri="http://schemas.openxmlformats.org/officeDocument/2006/bibliography"/>
  </ds:schemaRefs>
</ds:datastoreItem>
</file>

<file path=customXml/itemProps2.xml><?xml version="1.0" encoding="utf-8"?>
<ds:datastoreItem xmlns:ds="http://schemas.openxmlformats.org/officeDocument/2006/customXml" ds:itemID="{FE4F9B1C-40CB-4F7F-A1B4-BC1A22DB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9b02-29fb-4fce-8d12-982f870435d7"/>
    <ds:schemaRef ds:uri="5763c662-8d40-4e6e-b96b-343581d3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5823</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11</cp:revision>
  <cp:lastPrinted>2020-09-08T02:23:00Z</cp:lastPrinted>
  <dcterms:created xsi:type="dcterms:W3CDTF">2024-01-19T13:48:00Z</dcterms:created>
  <dcterms:modified xsi:type="dcterms:W3CDTF">2024-04-03T15:10:00Z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0x0101009DB9C2EF72F7454185F074267806B604</vt:lpwstr>
  </property>
</Properties>
</file>