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8910" w14:textId="77777777" w:rsidR="00853955" w:rsidRPr="00C12394" w:rsidRDefault="00853955" w:rsidP="00853955">
      <w:pPr>
        <w:keepNext/>
        <w:widowControl w:val="0"/>
        <w:jc w:val="right"/>
        <w:outlineLvl w:val="0"/>
        <w:rPr>
          <w:rFonts w:ascii="Arial" w:eastAsia="MS Mincho" w:hAnsi="Arial" w:cs="Arial"/>
          <w:b/>
          <w:color w:val="000000"/>
          <w:kern w:val="2"/>
          <w:sz w:val="26"/>
          <w:szCs w:val="26"/>
          <w:lang w:eastAsia="de-DE"/>
        </w:rPr>
      </w:pPr>
      <w:bookmarkStart w:id="0" w:name="_Hlk62126143"/>
      <w:r w:rsidRPr="00C12394">
        <w:rPr>
          <w:rFonts w:ascii="Arial" w:eastAsia="MS Mincho" w:hAnsi="Arial" w:cs="Arial"/>
          <w:b/>
          <w:color w:val="000000"/>
          <w:kern w:val="2"/>
          <w:sz w:val="26"/>
          <w:szCs w:val="26"/>
          <w:lang w:eastAsia="de-DE"/>
        </w:rPr>
        <w:t>News Release</w:t>
      </w:r>
    </w:p>
    <w:p w14:paraId="1080F43F" w14:textId="102DF85F" w:rsidR="00853955" w:rsidRPr="00C12394" w:rsidRDefault="00853955" w:rsidP="00853955">
      <w:pPr>
        <w:widowControl w:val="0"/>
        <w:jc w:val="right"/>
        <w:rPr>
          <w:rFonts w:ascii="Arial" w:hAnsi="Arial" w:cs="Arial"/>
          <w:b/>
          <w:sz w:val="28"/>
          <w:szCs w:val="28"/>
        </w:rPr>
      </w:pPr>
      <w:r w:rsidRPr="00C12394">
        <w:rPr>
          <w:rFonts w:ascii="Arial" w:eastAsia="MS Mincho" w:hAnsi="Arial" w:cs="Arial"/>
          <w:color w:val="000000"/>
          <w:kern w:val="2"/>
          <w:sz w:val="20"/>
          <w:szCs w:val="22"/>
          <w:lang w:eastAsia="ja-JP"/>
        </w:rPr>
        <w:t>No.: REN240</w:t>
      </w:r>
      <w:r>
        <w:rPr>
          <w:rFonts w:ascii="Arial" w:eastAsia="MS Mincho" w:hAnsi="Arial" w:cs="Arial"/>
          <w:color w:val="000000"/>
          <w:kern w:val="2"/>
          <w:sz w:val="20"/>
          <w:szCs w:val="22"/>
          <w:lang w:eastAsia="ja-JP"/>
        </w:rPr>
        <w:t>4</w:t>
      </w:r>
      <w:r w:rsidRPr="00C12394">
        <w:rPr>
          <w:rFonts w:ascii="Arial" w:eastAsia="MS Mincho" w:hAnsi="Arial" w:cs="Arial"/>
          <w:color w:val="000000"/>
          <w:kern w:val="2"/>
          <w:sz w:val="20"/>
          <w:szCs w:val="22"/>
          <w:lang w:eastAsia="ja-JP"/>
        </w:rPr>
        <w:t>(A)</w:t>
      </w:r>
    </w:p>
    <w:p w14:paraId="4475AF32" w14:textId="77777777" w:rsidR="003B7A57" w:rsidRPr="00521629" w:rsidRDefault="003B7A57" w:rsidP="00267CD2">
      <w:pPr>
        <w:jc w:val="center"/>
        <w:rPr>
          <w:rStyle w:val="field"/>
          <w:rFonts w:ascii="Arial" w:hAnsi="Arial" w:cs="Arial"/>
          <w:b/>
          <w:color w:val="000000" w:themeColor="text1"/>
          <w:sz w:val="22"/>
          <w:szCs w:val="22"/>
          <w:lang w:val="en"/>
        </w:rPr>
      </w:pPr>
    </w:p>
    <w:p w14:paraId="386F0864" w14:textId="472E8705" w:rsidR="00705FB7" w:rsidRDefault="00705FB7" w:rsidP="00267CD2">
      <w:pPr>
        <w:jc w:val="center"/>
        <w:rPr>
          <w:rStyle w:val="field"/>
          <w:rFonts w:asciiTheme="majorHAnsi" w:hAnsiTheme="majorHAnsi" w:cstheme="majorHAnsi"/>
          <w:b/>
          <w:color w:val="000000" w:themeColor="text1"/>
          <w:sz w:val="28"/>
          <w:szCs w:val="28"/>
          <w:lang w:val="en"/>
        </w:rPr>
      </w:pPr>
      <w:r>
        <w:rPr>
          <w:rStyle w:val="field"/>
          <w:rFonts w:asciiTheme="majorHAnsi" w:hAnsiTheme="majorHAnsi" w:cstheme="majorHAnsi"/>
          <w:b/>
          <w:color w:val="000000" w:themeColor="text1"/>
          <w:sz w:val="28"/>
          <w:szCs w:val="28"/>
          <w:lang w:val="en"/>
        </w:rPr>
        <w:t>Renesas’ New Four-Channel Video Decoder for Automotive Cameras Enables Economical Surround View Applications</w:t>
      </w:r>
    </w:p>
    <w:p w14:paraId="6515FE46" w14:textId="77777777" w:rsidR="00471ECE" w:rsidRPr="00267CD2" w:rsidRDefault="00471ECE" w:rsidP="00471ECE">
      <w:pPr>
        <w:rPr>
          <w:b/>
          <w:color w:val="000000" w:themeColor="text1"/>
          <w:sz w:val="22"/>
          <w:szCs w:val="22"/>
        </w:rPr>
      </w:pPr>
    </w:p>
    <w:p w14:paraId="17C8AB6F" w14:textId="240BBD30" w:rsidR="00471ECE" w:rsidRPr="00CD56A6" w:rsidRDefault="002E71B4" w:rsidP="00471ECE">
      <w:pPr>
        <w:snapToGrid w:val="0"/>
        <w:jc w:val="center"/>
        <w:rPr>
          <w:rFonts w:asciiTheme="majorHAnsi" w:hAnsiTheme="majorHAnsi" w:cstheme="majorHAnsi"/>
          <w:i/>
          <w:color w:val="000000" w:themeColor="text1"/>
        </w:rPr>
      </w:pPr>
      <w:r>
        <w:rPr>
          <w:rFonts w:asciiTheme="majorHAnsi" w:hAnsiTheme="majorHAnsi" w:cstheme="majorHAnsi"/>
          <w:bCs/>
          <w:i/>
        </w:rPr>
        <w:t>Automotive HD Link (AHL)</w:t>
      </w:r>
      <w:r w:rsidR="00433816">
        <w:rPr>
          <w:rFonts w:asciiTheme="majorHAnsi" w:hAnsiTheme="majorHAnsi" w:cstheme="majorHAnsi"/>
          <w:bCs/>
          <w:i/>
        </w:rPr>
        <w:t xml:space="preserve"> </w:t>
      </w:r>
      <w:r w:rsidR="003332E2">
        <w:rPr>
          <w:rFonts w:asciiTheme="majorHAnsi" w:hAnsiTheme="majorHAnsi" w:cstheme="majorHAnsi"/>
          <w:bCs/>
          <w:i/>
        </w:rPr>
        <w:t xml:space="preserve">Enables Low-Cost Cables and Connectors to Transmit HD Video; </w:t>
      </w:r>
      <w:r w:rsidR="00433816">
        <w:rPr>
          <w:rFonts w:asciiTheme="majorHAnsi" w:hAnsiTheme="majorHAnsi" w:cstheme="majorHAnsi"/>
          <w:bCs/>
          <w:i/>
        </w:rPr>
        <w:t>Complements Other Renesas Products in Auto Safety Systems</w:t>
      </w:r>
    </w:p>
    <w:p w14:paraId="0865794D" w14:textId="77777777" w:rsidR="00471ECE" w:rsidRDefault="00471ECE" w:rsidP="00471ECE">
      <w:pPr>
        <w:snapToGrid w:val="0"/>
        <w:jc w:val="center"/>
        <w:rPr>
          <w:rFonts w:ascii="Arial" w:hAnsi="Arial" w:cs="Arial"/>
          <w:i/>
          <w:color w:val="000000" w:themeColor="text1"/>
        </w:rPr>
      </w:pPr>
    </w:p>
    <w:bookmarkEnd w:id="0"/>
    <w:p w14:paraId="39F05474" w14:textId="77777777" w:rsidR="00157C17" w:rsidRDefault="00157C17" w:rsidP="00531988">
      <w:pPr>
        <w:snapToGrid w:val="0"/>
        <w:rPr>
          <w:rFonts w:ascii="Arial" w:hAnsi="Arial" w:cs="Arial"/>
          <w:b/>
          <w:color w:val="000000" w:themeColor="text1"/>
          <w:sz w:val="22"/>
          <w:szCs w:val="22"/>
        </w:rPr>
      </w:pPr>
    </w:p>
    <w:p w14:paraId="59D7789A" w14:textId="2F10FE16" w:rsidR="0025698E" w:rsidRDefault="003B7A57" w:rsidP="00531988">
      <w:pPr>
        <w:snapToGrid w:val="0"/>
        <w:rPr>
          <w:rFonts w:ascii="Arial" w:hAnsi="Arial" w:cs="Arial"/>
          <w:color w:val="000000" w:themeColor="text1"/>
          <w:sz w:val="22"/>
          <w:szCs w:val="22"/>
        </w:rPr>
      </w:pPr>
      <w:r>
        <w:rPr>
          <w:rFonts w:ascii="Arial" w:hAnsi="Arial" w:cs="Arial"/>
          <w:b/>
          <w:color w:val="000000" w:themeColor="text1"/>
          <w:sz w:val="22"/>
          <w:szCs w:val="22"/>
        </w:rPr>
        <w:t>Düsseldorf</w:t>
      </w:r>
      <w:r w:rsidR="00531988" w:rsidRPr="00CD56A6">
        <w:rPr>
          <w:rFonts w:ascii="Arial" w:hAnsi="Arial" w:cs="Arial"/>
          <w:b/>
          <w:color w:val="000000" w:themeColor="text1"/>
          <w:sz w:val="22"/>
          <w:szCs w:val="22"/>
        </w:rPr>
        <w:t xml:space="preserve">, </w:t>
      </w:r>
      <w:r w:rsidR="00043B90">
        <w:rPr>
          <w:rFonts w:ascii="Arial" w:hAnsi="Arial" w:cs="Arial"/>
          <w:b/>
          <w:color w:val="000000" w:themeColor="text1"/>
          <w:sz w:val="22"/>
          <w:szCs w:val="22"/>
        </w:rPr>
        <w:t>January 25</w:t>
      </w:r>
      <w:r w:rsidR="00531988" w:rsidRPr="00CD56A6">
        <w:rPr>
          <w:rFonts w:ascii="Arial" w:hAnsi="Arial" w:cs="Arial"/>
          <w:b/>
          <w:color w:val="000000" w:themeColor="text1"/>
          <w:sz w:val="22"/>
          <w:szCs w:val="22"/>
        </w:rPr>
        <w:t xml:space="preserve">, </w:t>
      </w:r>
      <w:r w:rsidR="00043B90" w:rsidRPr="00CD56A6">
        <w:rPr>
          <w:rFonts w:ascii="Arial" w:hAnsi="Arial" w:cs="Arial"/>
          <w:b/>
          <w:color w:val="000000" w:themeColor="text1"/>
          <w:sz w:val="22"/>
          <w:szCs w:val="22"/>
        </w:rPr>
        <w:t>202</w:t>
      </w:r>
      <w:r w:rsidR="00043B90">
        <w:rPr>
          <w:rFonts w:ascii="Arial" w:hAnsi="Arial" w:cs="Arial"/>
          <w:b/>
          <w:color w:val="000000" w:themeColor="text1"/>
          <w:sz w:val="22"/>
          <w:szCs w:val="22"/>
        </w:rPr>
        <w:t>4</w:t>
      </w:r>
      <w:r w:rsidR="00043B90" w:rsidRPr="00CD56A6">
        <w:rPr>
          <w:rFonts w:ascii="Arial" w:hAnsi="Arial" w:cs="Arial"/>
          <w:b/>
          <w:color w:val="000000" w:themeColor="text1"/>
          <w:sz w:val="22"/>
          <w:szCs w:val="22"/>
        </w:rPr>
        <w:t xml:space="preserve"> </w:t>
      </w:r>
      <w:r w:rsidR="00531988" w:rsidRPr="00CD56A6">
        <w:rPr>
          <w:rFonts w:ascii="Arial" w:hAnsi="Arial" w:cs="Arial"/>
          <w:b/>
          <w:color w:val="000000" w:themeColor="text1"/>
          <w:sz w:val="22"/>
          <w:szCs w:val="22"/>
        </w:rPr>
        <w:t>―</w:t>
      </w:r>
      <w:r w:rsidR="00531988" w:rsidRPr="00CD56A6">
        <w:rPr>
          <w:rFonts w:ascii="Arial" w:hAnsi="Arial" w:cs="Arial"/>
          <w:color w:val="000000" w:themeColor="text1"/>
          <w:sz w:val="22"/>
          <w:szCs w:val="22"/>
        </w:rPr>
        <w:t xml:space="preserve"> </w:t>
      </w:r>
      <w:r w:rsidR="00531988" w:rsidRPr="009C104B">
        <w:rPr>
          <w:rFonts w:ascii="Arial" w:hAnsi="Arial" w:cs="Arial"/>
          <w:color w:val="000000" w:themeColor="text1"/>
          <w:sz w:val="22"/>
          <w:szCs w:val="22"/>
        </w:rPr>
        <w:t xml:space="preserve">Renesas Electronics Corporation (TSE:6723), a premier supplier of advanced semiconductor solutions, </w:t>
      </w:r>
      <w:r w:rsidR="00507322" w:rsidRPr="009C104B">
        <w:rPr>
          <w:rFonts w:ascii="Arial" w:hAnsi="Arial" w:cs="Arial"/>
          <w:color w:val="000000" w:themeColor="text1"/>
          <w:sz w:val="22"/>
          <w:szCs w:val="22"/>
        </w:rPr>
        <w:t xml:space="preserve">today </w:t>
      </w:r>
      <w:r w:rsidR="009F36C7" w:rsidRPr="009C104B">
        <w:rPr>
          <w:rFonts w:ascii="Arial" w:hAnsi="Arial" w:cs="Arial"/>
          <w:color w:val="000000" w:themeColor="text1"/>
          <w:sz w:val="22"/>
          <w:szCs w:val="22"/>
        </w:rPr>
        <w:t>i</w:t>
      </w:r>
      <w:r w:rsidR="002B7406" w:rsidRPr="009C104B">
        <w:rPr>
          <w:rFonts w:ascii="Arial" w:hAnsi="Arial" w:cs="Arial"/>
          <w:color w:val="000000" w:themeColor="text1"/>
          <w:sz w:val="22"/>
          <w:szCs w:val="22"/>
        </w:rPr>
        <w:t>ntroduced</w:t>
      </w:r>
      <w:r w:rsidR="009F36C7" w:rsidRPr="009C104B">
        <w:rPr>
          <w:rFonts w:ascii="Arial" w:hAnsi="Arial" w:cs="Arial"/>
          <w:color w:val="000000" w:themeColor="text1"/>
          <w:sz w:val="22"/>
          <w:szCs w:val="22"/>
        </w:rPr>
        <w:t xml:space="preserve"> </w:t>
      </w:r>
      <w:r w:rsidR="003332E2">
        <w:rPr>
          <w:rFonts w:ascii="Arial" w:hAnsi="Arial" w:cs="Arial"/>
          <w:color w:val="000000" w:themeColor="text1"/>
          <w:sz w:val="22"/>
          <w:szCs w:val="22"/>
        </w:rPr>
        <w:t>the</w:t>
      </w:r>
      <w:r w:rsidR="002B7406" w:rsidRPr="009C104B">
        <w:rPr>
          <w:rFonts w:ascii="Arial" w:hAnsi="Arial" w:cs="Arial"/>
          <w:color w:val="000000" w:themeColor="text1"/>
          <w:sz w:val="22"/>
          <w:szCs w:val="22"/>
        </w:rPr>
        <w:t xml:space="preserve"> new</w:t>
      </w:r>
      <w:r w:rsidR="003332E2">
        <w:rPr>
          <w:rFonts w:ascii="Arial" w:hAnsi="Arial" w:cs="Arial"/>
          <w:color w:val="000000" w:themeColor="text1"/>
          <w:sz w:val="22"/>
          <w:szCs w:val="22"/>
        </w:rPr>
        <w:t xml:space="preserve">est device in its </w:t>
      </w:r>
      <w:r w:rsidR="002B7406" w:rsidRPr="009C104B">
        <w:rPr>
          <w:rFonts w:ascii="Arial" w:hAnsi="Arial" w:cs="Arial"/>
          <w:color w:val="000000" w:themeColor="text1"/>
          <w:sz w:val="22"/>
          <w:szCs w:val="22"/>
        </w:rPr>
        <w:t xml:space="preserve">Automotive HD Link (AHL) </w:t>
      </w:r>
      <w:r w:rsidR="004751F6">
        <w:rPr>
          <w:rFonts w:ascii="Arial" w:hAnsi="Arial" w:cs="Arial"/>
          <w:color w:val="000000" w:themeColor="text1"/>
          <w:sz w:val="22"/>
          <w:szCs w:val="22"/>
        </w:rPr>
        <w:t>portfolio</w:t>
      </w:r>
      <w:r w:rsidR="002B7406" w:rsidRPr="009C104B">
        <w:rPr>
          <w:rFonts w:ascii="Arial" w:hAnsi="Arial" w:cs="Arial"/>
          <w:color w:val="000000" w:themeColor="text1"/>
          <w:sz w:val="22"/>
          <w:szCs w:val="22"/>
        </w:rPr>
        <w:t xml:space="preserve"> that enables automotive manufacturers to deliver high-definition video over low-cost cables and connectors</w:t>
      </w:r>
      <w:r w:rsidR="002E7233">
        <w:rPr>
          <w:rFonts w:ascii="Arial" w:hAnsi="Arial" w:cs="Arial"/>
          <w:color w:val="000000" w:themeColor="text1"/>
          <w:sz w:val="22"/>
          <w:szCs w:val="22"/>
        </w:rPr>
        <w:t>.</w:t>
      </w:r>
      <w:r w:rsidR="002B7406" w:rsidRPr="009C104B">
        <w:rPr>
          <w:rFonts w:ascii="Arial" w:hAnsi="Arial" w:cs="Arial"/>
          <w:color w:val="000000" w:themeColor="text1"/>
          <w:sz w:val="22"/>
          <w:szCs w:val="22"/>
        </w:rPr>
        <w:t xml:space="preserve"> </w:t>
      </w:r>
      <w:r w:rsidR="004751F6">
        <w:rPr>
          <w:rFonts w:ascii="Arial" w:hAnsi="Arial" w:cs="Arial"/>
          <w:color w:val="000000" w:themeColor="text1"/>
          <w:sz w:val="22"/>
          <w:szCs w:val="22"/>
        </w:rPr>
        <w:t xml:space="preserve">The new RAA279974 </w:t>
      </w:r>
      <w:r w:rsidR="002E7233">
        <w:rPr>
          <w:rFonts w:ascii="Arial" w:hAnsi="Arial" w:cs="Arial"/>
          <w:color w:val="000000" w:themeColor="text1"/>
          <w:sz w:val="22"/>
          <w:szCs w:val="22"/>
        </w:rPr>
        <w:t xml:space="preserve">4-channel </w:t>
      </w:r>
      <w:r w:rsidR="004751F6">
        <w:rPr>
          <w:rFonts w:ascii="Arial" w:hAnsi="Arial" w:cs="Arial"/>
          <w:color w:val="000000" w:themeColor="text1"/>
          <w:sz w:val="22"/>
          <w:szCs w:val="22"/>
        </w:rPr>
        <w:t xml:space="preserve">AHL </w:t>
      </w:r>
      <w:r w:rsidR="002E7233">
        <w:rPr>
          <w:rFonts w:ascii="Arial" w:hAnsi="Arial" w:cs="Arial"/>
          <w:color w:val="000000" w:themeColor="text1"/>
          <w:sz w:val="22"/>
          <w:szCs w:val="22"/>
        </w:rPr>
        <w:t xml:space="preserve">video decoder </w:t>
      </w:r>
      <w:r w:rsidR="004751F6">
        <w:rPr>
          <w:rFonts w:ascii="Arial" w:hAnsi="Arial" w:cs="Arial"/>
          <w:color w:val="000000" w:themeColor="text1"/>
          <w:sz w:val="22"/>
          <w:szCs w:val="22"/>
        </w:rPr>
        <w:t>processes four input sources simultaneously, making it an economical solution for surround-view and multi-camera applications.</w:t>
      </w:r>
      <w:r w:rsidR="0025698E">
        <w:rPr>
          <w:rFonts w:ascii="Arial" w:hAnsi="Arial" w:cs="Arial"/>
          <w:color w:val="000000" w:themeColor="text1"/>
          <w:sz w:val="22"/>
          <w:szCs w:val="22"/>
        </w:rPr>
        <w:t xml:space="preserve"> </w:t>
      </w:r>
    </w:p>
    <w:p w14:paraId="1A88DC23" w14:textId="77777777" w:rsidR="0025698E" w:rsidRDefault="0025698E" w:rsidP="00531988">
      <w:pPr>
        <w:snapToGrid w:val="0"/>
        <w:rPr>
          <w:rFonts w:ascii="Arial" w:hAnsi="Arial" w:cs="Arial"/>
          <w:color w:val="000000" w:themeColor="text1"/>
          <w:sz w:val="22"/>
          <w:szCs w:val="22"/>
        </w:rPr>
      </w:pPr>
    </w:p>
    <w:p w14:paraId="4346C22A" w14:textId="518084CA" w:rsidR="0025698E" w:rsidRDefault="0025698E" w:rsidP="00531988">
      <w:pPr>
        <w:snapToGrid w:val="0"/>
        <w:rPr>
          <w:rFonts w:ascii="Arial" w:hAnsi="Arial" w:cs="Arial"/>
          <w:sz w:val="22"/>
          <w:szCs w:val="22"/>
        </w:rPr>
      </w:pPr>
      <w:r>
        <w:rPr>
          <w:rFonts w:ascii="Arial" w:hAnsi="Arial" w:cs="Arial"/>
          <w:sz w:val="22"/>
          <w:szCs w:val="22"/>
        </w:rPr>
        <w:t xml:space="preserve">Renesas’ </w:t>
      </w:r>
      <w:r w:rsidRPr="0025698E">
        <w:rPr>
          <w:rFonts w:ascii="Arial" w:hAnsi="Arial" w:cs="Arial"/>
          <w:sz w:val="22"/>
          <w:szCs w:val="22"/>
        </w:rPr>
        <w:t xml:space="preserve">AHL </w:t>
      </w:r>
      <w:r>
        <w:rPr>
          <w:rFonts w:ascii="Arial" w:hAnsi="Arial" w:cs="Arial"/>
          <w:sz w:val="22"/>
          <w:szCs w:val="22"/>
        </w:rPr>
        <w:t xml:space="preserve">technology </w:t>
      </w:r>
      <w:r w:rsidRPr="0025698E">
        <w:rPr>
          <w:rFonts w:ascii="Arial" w:hAnsi="Arial" w:cs="Arial"/>
          <w:sz w:val="22"/>
          <w:szCs w:val="22"/>
        </w:rPr>
        <w:t>uses a modulated analog signal to transmit video</w:t>
      </w:r>
      <w:r>
        <w:rPr>
          <w:rFonts w:ascii="Arial" w:hAnsi="Arial" w:cs="Arial"/>
          <w:sz w:val="22"/>
          <w:szCs w:val="22"/>
        </w:rPr>
        <w:t>.</w:t>
      </w:r>
      <w:r w:rsidRPr="0025698E">
        <w:rPr>
          <w:rFonts w:ascii="Arial" w:hAnsi="Arial" w:cs="Arial"/>
          <w:sz w:val="22"/>
          <w:szCs w:val="22"/>
        </w:rPr>
        <w:t xml:space="preserve"> </w:t>
      </w:r>
      <w:r>
        <w:rPr>
          <w:rFonts w:ascii="Arial" w:hAnsi="Arial" w:cs="Arial"/>
          <w:sz w:val="22"/>
          <w:szCs w:val="22"/>
        </w:rPr>
        <w:t>T</w:t>
      </w:r>
      <w:r w:rsidRPr="0025698E">
        <w:rPr>
          <w:rFonts w:ascii="Arial" w:hAnsi="Arial" w:cs="Arial"/>
          <w:sz w:val="22"/>
          <w:szCs w:val="22"/>
        </w:rPr>
        <w:t xml:space="preserve">he frequency is </w:t>
      </w:r>
      <w:r>
        <w:rPr>
          <w:rFonts w:ascii="Arial" w:hAnsi="Arial" w:cs="Arial"/>
          <w:sz w:val="22"/>
          <w:szCs w:val="22"/>
        </w:rPr>
        <w:t xml:space="preserve">therefore </w:t>
      </w:r>
      <w:r w:rsidRPr="0025698E">
        <w:rPr>
          <w:rFonts w:ascii="Arial" w:hAnsi="Arial" w:cs="Arial"/>
          <w:sz w:val="22"/>
          <w:szCs w:val="22"/>
        </w:rPr>
        <w:t>10 times lower than digital transmission solutions available in the market today (~37MHz vs. &gt;3GHz), making it robust against noise and enabl</w:t>
      </w:r>
      <w:r>
        <w:rPr>
          <w:rFonts w:ascii="Arial" w:hAnsi="Arial" w:cs="Arial"/>
          <w:sz w:val="22"/>
          <w:szCs w:val="22"/>
        </w:rPr>
        <w:t>ing</w:t>
      </w:r>
      <w:r w:rsidRPr="0025698E">
        <w:rPr>
          <w:rFonts w:ascii="Arial" w:hAnsi="Arial" w:cs="Arial"/>
          <w:sz w:val="22"/>
          <w:szCs w:val="22"/>
        </w:rPr>
        <w:t xml:space="preserve"> longer transmission distances (20-30m) </w:t>
      </w:r>
      <w:r>
        <w:rPr>
          <w:rFonts w:ascii="Arial" w:hAnsi="Arial" w:cs="Arial"/>
          <w:sz w:val="22"/>
          <w:szCs w:val="22"/>
        </w:rPr>
        <w:t>with</w:t>
      </w:r>
      <w:r w:rsidRPr="0025698E">
        <w:rPr>
          <w:rFonts w:ascii="Arial" w:hAnsi="Arial" w:cs="Arial"/>
          <w:sz w:val="22"/>
          <w:szCs w:val="22"/>
        </w:rPr>
        <w:t xml:space="preserve"> </w:t>
      </w:r>
      <w:r w:rsidR="002E7233">
        <w:rPr>
          <w:rFonts w:ascii="Arial" w:hAnsi="Arial" w:cs="Arial"/>
          <w:color w:val="000000" w:themeColor="text1"/>
          <w:sz w:val="22"/>
          <w:szCs w:val="22"/>
          <w:lang w:eastAsia="ja-JP"/>
        </w:rPr>
        <w:t xml:space="preserve">unshielded </w:t>
      </w:r>
      <w:r w:rsidR="00471B36" w:rsidRPr="009C104B">
        <w:rPr>
          <w:rFonts w:ascii="Arial" w:hAnsi="Arial" w:cs="Arial"/>
          <w:color w:val="000000" w:themeColor="text1"/>
          <w:sz w:val="22"/>
          <w:szCs w:val="22"/>
          <w:lang w:eastAsia="ja-JP"/>
        </w:rPr>
        <w:t>twisted pair cables and standard connectors</w:t>
      </w:r>
      <w:r w:rsidR="00471B36">
        <w:rPr>
          <w:rFonts w:ascii="Arial" w:hAnsi="Arial" w:cs="Arial"/>
          <w:color w:val="000000" w:themeColor="text1"/>
          <w:sz w:val="22"/>
          <w:szCs w:val="22"/>
          <w:lang w:eastAsia="ja-JP"/>
        </w:rPr>
        <w:t>. E</w:t>
      </w:r>
      <w:r w:rsidR="00471B36" w:rsidRPr="009C104B">
        <w:rPr>
          <w:rFonts w:ascii="Arial" w:hAnsi="Arial" w:cs="Arial"/>
          <w:color w:val="000000" w:themeColor="text1"/>
          <w:sz w:val="22"/>
          <w:szCs w:val="22"/>
          <w:lang w:eastAsia="ja-JP"/>
        </w:rPr>
        <w:t>xisting</w:t>
      </w:r>
      <w:r w:rsidR="002E7233">
        <w:rPr>
          <w:rFonts w:ascii="Arial" w:hAnsi="Arial" w:cs="Arial"/>
          <w:color w:val="000000" w:themeColor="text1"/>
          <w:sz w:val="22"/>
          <w:szCs w:val="22"/>
          <w:lang w:eastAsia="ja-JP"/>
        </w:rPr>
        <w:t xml:space="preserve"> standard</w:t>
      </w:r>
      <w:r w:rsidR="0004660D">
        <w:rPr>
          <w:rFonts w:ascii="Arial" w:hAnsi="Arial" w:cs="Arial"/>
          <w:color w:val="000000" w:themeColor="text1"/>
          <w:sz w:val="22"/>
          <w:szCs w:val="22"/>
          <w:lang w:eastAsia="ja-JP"/>
        </w:rPr>
        <w:t>-</w:t>
      </w:r>
      <w:r w:rsidR="002E7233">
        <w:rPr>
          <w:rFonts w:ascii="Arial" w:hAnsi="Arial" w:cs="Arial"/>
          <w:color w:val="000000" w:themeColor="text1"/>
          <w:sz w:val="22"/>
          <w:szCs w:val="22"/>
          <w:lang w:eastAsia="ja-JP"/>
        </w:rPr>
        <w:t>definition</w:t>
      </w:r>
      <w:r w:rsidR="00471B36" w:rsidRPr="009C104B">
        <w:rPr>
          <w:rFonts w:ascii="Arial" w:hAnsi="Arial" w:cs="Arial"/>
          <w:color w:val="000000" w:themeColor="text1"/>
          <w:sz w:val="22"/>
          <w:szCs w:val="22"/>
          <w:lang w:eastAsia="ja-JP"/>
        </w:rPr>
        <w:t xml:space="preserve"> analog video cables and connectors</w:t>
      </w:r>
      <w:r w:rsidR="00471B36">
        <w:rPr>
          <w:rFonts w:ascii="Arial" w:hAnsi="Arial" w:cs="Arial"/>
          <w:color w:val="000000" w:themeColor="text1"/>
          <w:sz w:val="22"/>
          <w:szCs w:val="22"/>
          <w:lang w:eastAsia="ja-JP"/>
        </w:rPr>
        <w:t xml:space="preserve"> can also be employed</w:t>
      </w:r>
      <w:r w:rsidRPr="0025698E">
        <w:rPr>
          <w:rFonts w:ascii="Arial" w:hAnsi="Arial" w:cs="Arial"/>
          <w:sz w:val="22"/>
          <w:szCs w:val="22"/>
        </w:rPr>
        <w:t xml:space="preserve">. </w:t>
      </w:r>
      <w:r w:rsidR="00431A64">
        <w:rPr>
          <w:rFonts w:ascii="Arial" w:hAnsi="Arial" w:cs="Arial"/>
          <w:sz w:val="22"/>
          <w:szCs w:val="22"/>
        </w:rPr>
        <w:t>Using</w:t>
      </w:r>
      <w:r w:rsidR="002E7233">
        <w:rPr>
          <w:rFonts w:ascii="Arial" w:hAnsi="Arial" w:cs="Arial"/>
          <w:sz w:val="22"/>
          <w:szCs w:val="22"/>
        </w:rPr>
        <w:t xml:space="preserve"> unshielded</w:t>
      </w:r>
      <w:r w:rsidR="00431A64">
        <w:rPr>
          <w:rFonts w:ascii="Arial" w:hAnsi="Arial" w:cs="Arial"/>
          <w:sz w:val="22"/>
          <w:szCs w:val="22"/>
        </w:rPr>
        <w:t xml:space="preserve"> </w:t>
      </w:r>
      <w:r w:rsidR="00471B36">
        <w:rPr>
          <w:rFonts w:ascii="Arial" w:hAnsi="Arial" w:cs="Arial"/>
          <w:sz w:val="22"/>
          <w:szCs w:val="22"/>
        </w:rPr>
        <w:t>twisted pair</w:t>
      </w:r>
      <w:r w:rsidR="00431A64">
        <w:rPr>
          <w:rFonts w:ascii="Arial" w:hAnsi="Arial" w:cs="Arial"/>
          <w:sz w:val="22"/>
          <w:szCs w:val="22"/>
        </w:rPr>
        <w:t xml:space="preserve"> cables not only reduces cost, </w:t>
      </w:r>
      <w:r w:rsidR="00521629">
        <w:rPr>
          <w:rFonts w:ascii="Arial" w:hAnsi="Arial" w:cs="Arial"/>
          <w:sz w:val="22"/>
          <w:szCs w:val="22"/>
        </w:rPr>
        <w:t xml:space="preserve">but it </w:t>
      </w:r>
      <w:r w:rsidR="002E7233">
        <w:rPr>
          <w:rFonts w:ascii="Arial" w:hAnsi="Arial" w:cs="Arial"/>
          <w:sz w:val="22"/>
          <w:szCs w:val="22"/>
        </w:rPr>
        <w:t xml:space="preserve">is </w:t>
      </w:r>
      <w:r w:rsidR="00521629">
        <w:rPr>
          <w:rFonts w:ascii="Arial" w:hAnsi="Arial" w:cs="Arial"/>
          <w:sz w:val="22"/>
          <w:szCs w:val="22"/>
        </w:rPr>
        <w:t>also</w:t>
      </w:r>
      <w:r w:rsidR="00431A64">
        <w:rPr>
          <w:rFonts w:ascii="Arial" w:hAnsi="Arial" w:cs="Arial"/>
          <w:sz w:val="22"/>
          <w:szCs w:val="22"/>
        </w:rPr>
        <w:t xml:space="preserve"> </w:t>
      </w:r>
      <w:r w:rsidR="002E7233">
        <w:rPr>
          <w:rFonts w:ascii="Arial" w:hAnsi="Arial" w:cs="Arial"/>
          <w:sz w:val="22"/>
          <w:szCs w:val="22"/>
        </w:rPr>
        <w:t xml:space="preserve">easier to route through the vehicle and </w:t>
      </w:r>
      <w:r w:rsidR="00431A64">
        <w:rPr>
          <w:rFonts w:ascii="Arial" w:hAnsi="Arial" w:cs="Arial"/>
          <w:sz w:val="22"/>
          <w:szCs w:val="22"/>
        </w:rPr>
        <w:t xml:space="preserve">offers lighter weight for improved energy efficiency and performance. </w:t>
      </w:r>
      <w:r w:rsidR="00D81036">
        <w:rPr>
          <w:rFonts w:ascii="Arial" w:hAnsi="Arial" w:cs="Arial"/>
          <w:sz w:val="22"/>
          <w:szCs w:val="22"/>
        </w:rPr>
        <w:t>D</w:t>
      </w:r>
      <w:r w:rsidR="00471B36" w:rsidRPr="009C104B">
        <w:rPr>
          <w:rFonts w:ascii="Arial" w:hAnsi="Arial" w:cs="Arial"/>
          <w:color w:val="000000" w:themeColor="text1"/>
          <w:sz w:val="22"/>
          <w:szCs w:val="22"/>
          <w:lang w:eastAsia="ja-JP"/>
        </w:rPr>
        <w:t>igital links such as SerDes require heavily shielded cables and high-end connectors that cost significantly more</w:t>
      </w:r>
      <w:r w:rsidR="00471B36">
        <w:rPr>
          <w:rFonts w:ascii="Arial" w:hAnsi="Arial" w:cs="Arial"/>
          <w:color w:val="000000" w:themeColor="text1"/>
          <w:sz w:val="22"/>
          <w:szCs w:val="22"/>
          <w:lang w:eastAsia="ja-JP"/>
        </w:rPr>
        <w:t xml:space="preserve"> than those for AHL</w:t>
      </w:r>
      <w:r w:rsidR="00D81036">
        <w:rPr>
          <w:rFonts w:ascii="Arial" w:hAnsi="Arial" w:cs="Arial"/>
          <w:color w:val="000000" w:themeColor="text1"/>
          <w:sz w:val="22"/>
          <w:szCs w:val="22"/>
          <w:lang w:eastAsia="ja-JP"/>
        </w:rPr>
        <w:t xml:space="preserve"> and</w:t>
      </w:r>
      <w:r w:rsidR="00471B36" w:rsidRPr="009C104B">
        <w:rPr>
          <w:rFonts w:ascii="Arial" w:hAnsi="Arial" w:cs="Arial"/>
          <w:color w:val="000000" w:themeColor="text1"/>
          <w:sz w:val="22"/>
          <w:szCs w:val="22"/>
          <w:lang w:eastAsia="ja-JP"/>
        </w:rPr>
        <w:t xml:space="preserve"> may require replacement after </w:t>
      </w:r>
      <w:r w:rsidR="0004660D">
        <w:rPr>
          <w:rFonts w:ascii="Arial" w:hAnsi="Arial" w:cs="Arial"/>
          <w:color w:val="000000" w:themeColor="text1"/>
          <w:sz w:val="22"/>
          <w:szCs w:val="22"/>
          <w:lang w:eastAsia="ja-JP"/>
        </w:rPr>
        <w:t>five to seven</w:t>
      </w:r>
      <w:r w:rsidR="00471B36" w:rsidRPr="009C104B">
        <w:rPr>
          <w:rFonts w:ascii="Arial" w:hAnsi="Arial" w:cs="Arial"/>
          <w:color w:val="000000" w:themeColor="text1"/>
          <w:sz w:val="22"/>
          <w:szCs w:val="22"/>
          <w:lang w:eastAsia="ja-JP"/>
        </w:rPr>
        <w:t xml:space="preserve"> years</w:t>
      </w:r>
      <w:r w:rsidR="00D81036">
        <w:rPr>
          <w:rFonts w:ascii="Arial" w:hAnsi="Arial" w:cs="Arial"/>
          <w:color w:val="000000" w:themeColor="text1"/>
          <w:sz w:val="22"/>
          <w:szCs w:val="22"/>
          <w:lang w:eastAsia="ja-JP"/>
        </w:rPr>
        <w:t>.</w:t>
      </w:r>
    </w:p>
    <w:p w14:paraId="39CD300C" w14:textId="77777777" w:rsidR="0025698E" w:rsidRDefault="0025698E" w:rsidP="00531988">
      <w:pPr>
        <w:snapToGrid w:val="0"/>
        <w:rPr>
          <w:rFonts w:ascii="Arial" w:hAnsi="Arial" w:cs="Arial"/>
          <w:sz w:val="22"/>
          <w:szCs w:val="22"/>
        </w:rPr>
      </w:pPr>
    </w:p>
    <w:p w14:paraId="43180600" w14:textId="72A9ABBA" w:rsidR="0025698E" w:rsidRPr="0025698E" w:rsidRDefault="00C60C84" w:rsidP="00531988">
      <w:pPr>
        <w:snapToGrid w:val="0"/>
        <w:rPr>
          <w:rFonts w:ascii="Arial" w:hAnsi="Arial" w:cs="Arial"/>
          <w:color w:val="000000" w:themeColor="text1"/>
          <w:sz w:val="22"/>
          <w:szCs w:val="22"/>
        </w:rPr>
      </w:pPr>
      <w:r w:rsidRPr="0025698E">
        <w:rPr>
          <w:rFonts w:ascii="Arial" w:hAnsi="Arial" w:cs="Arial"/>
          <w:sz w:val="22"/>
          <w:szCs w:val="22"/>
        </w:rPr>
        <w:t>The RAA279974 completes the AHL family of products which consists of the RAA279971, single channel AHL video encoder and the RAA279972, a single channel AHL video decoder.</w:t>
      </w:r>
      <w:r>
        <w:rPr>
          <w:rFonts w:ascii="Arial" w:hAnsi="Arial" w:cs="Arial"/>
          <w:sz w:val="22"/>
          <w:szCs w:val="22"/>
        </w:rPr>
        <w:t xml:space="preserve"> </w:t>
      </w:r>
      <w:r w:rsidR="0025698E" w:rsidRPr="0025698E">
        <w:rPr>
          <w:rFonts w:ascii="Arial" w:hAnsi="Arial" w:cs="Arial"/>
          <w:sz w:val="22"/>
          <w:szCs w:val="22"/>
        </w:rPr>
        <w:t>The RAA279974 is a</w:t>
      </w:r>
      <w:r w:rsidR="00471B36">
        <w:rPr>
          <w:rFonts w:ascii="Arial" w:hAnsi="Arial" w:cs="Arial"/>
          <w:sz w:val="22"/>
          <w:szCs w:val="22"/>
        </w:rPr>
        <w:t>n</w:t>
      </w:r>
      <w:r w:rsidR="0025698E" w:rsidRPr="0025698E">
        <w:rPr>
          <w:rFonts w:ascii="Arial" w:hAnsi="Arial" w:cs="Arial"/>
          <w:sz w:val="22"/>
          <w:szCs w:val="22"/>
        </w:rPr>
        <w:t xml:space="preserve"> important addition to the AHL family as most OEMs want to support multiple cameras in vehicle</w:t>
      </w:r>
      <w:r>
        <w:rPr>
          <w:rFonts w:ascii="Arial" w:hAnsi="Arial" w:cs="Arial"/>
          <w:sz w:val="22"/>
          <w:szCs w:val="22"/>
        </w:rPr>
        <w:t>s</w:t>
      </w:r>
      <w:r w:rsidR="0025698E" w:rsidRPr="0025698E">
        <w:rPr>
          <w:rFonts w:ascii="Arial" w:hAnsi="Arial" w:cs="Arial"/>
          <w:sz w:val="22"/>
          <w:szCs w:val="22"/>
        </w:rPr>
        <w:t xml:space="preserve"> for applications such as surround view parking assistance monitors. AHL can be paired with </w:t>
      </w:r>
      <w:r w:rsidR="00471B36" w:rsidRPr="0025698E">
        <w:rPr>
          <w:rFonts w:ascii="Arial" w:hAnsi="Arial" w:cs="Arial"/>
          <w:color w:val="000000" w:themeColor="text1"/>
          <w:sz w:val="22"/>
          <w:szCs w:val="22"/>
        </w:rPr>
        <w:t>R-Car Automotive SoCs, RH850 MCUs, automotive PMICs, and analog components to cost-effectively implement numerous safety</w:t>
      </w:r>
      <w:r w:rsidR="00471B36" w:rsidRPr="009C104B">
        <w:rPr>
          <w:rFonts w:ascii="Arial" w:hAnsi="Arial" w:cs="Arial"/>
          <w:color w:val="000000" w:themeColor="text1"/>
          <w:sz w:val="22"/>
          <w:szCs w:val="22"/>
        </w:rPr>
        <w:t xml:space="preserve"> features in virtually any vehicle</w:t>
      </w:r>
      <w:r>
        <w:rPr>
          <w:rFonts w:ascii="Arial" w:hAnsi="Arial" w:cs="Arial"/>
          <w:sz w:val="22"/>
          <w:szCs w:val="22"/>
        </w:rPr>
        <w:t>.</w:t>
      </w:r>
      <w:r w:rsidR="00471B36">
        <w:rPr>
          <w:rFonts w:ascii="Arial" w:hAnsi="Arial" w:cs="Arial"/>
          <w:sz w:val="22"/>
          <w:szCs w:val="22"/>
        </w:rPr>
        <w:t xml:space="preserve"> Renesas provides multiple Winning Combinations that combine these components to enable manufacturers to quickly implement pre-tested video designs.</w:t>
      </w:r>
    </w:p>
    <w:p w14:paraId="3E7B927E" w14:textId="77777777" w:rsidR="00D81036" w:rsidRPr="009C104B" w:rsidRDefault="00D81036" w:rsidP="00D81036">
      <w:pPr>
        <w:rPr>
          <w:rFonts w:ascii="Arial" w:hAnsi="Arial" w:cs="Arial"/>
          <w:color w:val="000000" w:themeColor="text1"/>
          <w:sz w:val="22"/>
          <w:szCs w:val="22"/>
        </w:rPr>
      </w:pPr>
    </w:p>
    <w:p w14:paraId="25AFB129" w14:textId="54017AE2" w:rsidR="00D81036" w:rsidRPr="009C104B" w:rsidRDefault="00D81036" w:rsidP="00D81036">
      <w:pPr>
        <w:snapToGrid w:val="0"/>
        <w:rPr>
          <w:rFonts w:ascii="Arial" w:hAnsi="Arial" w:cs="Arial"/>
          <w:color w:val="000000" w:themeColor="text1"/>
          <w:sz w:val="22"/>
          <w:szCs w:val="22"/>
        </w:rPr>
      </w:pPr>
      <w:r w:rsidRPr="009C104B">
        <w:rPr>
          <w:rFonts w:ascii="Arial" w:hAnsi="Arial" w:cs="Arial"/>
          <w:color w:val="000000" w:themeColor="text1"/>
          <w:sz w:val="22"/>
          <w:szCs w:val="22"/>
        </w:rPr>
        <w:t>“</w:t>
      </w:r>
      <w:r>
        <w:rPr>
          <w:rFonts w:ascii="Arial" w:hAnsi="Arial" w:cs="Arial"/>
          <w:color w:val="000000" w:themeColor="text1"/>
          <w:sz w:val="22"/>
          <w:szCs w:val="22"/>
        </w:rPr>
        <w:t>Multi-camera safety systems are quickly becoming a must-have feature for many consumers</w:t>
      </w:r>
      <w:r w:rsidRPr="009C104B">
        <w:rPr>
          <w:rFonts w:ascii="Arial" w:hAnsi="Arial" w:cs="Arial"/>
          <w:color w:val="000000" w:themeColor="text1"/>
          <w:sz w:val="22"/>
          <w:szCs w:val="22"/>
        </w:rPr>
        <w:t xml:space="preserve">,” said </w:t>
      </w:r>
      <w:r w:rsidR="00597B8F">
        <w:rPr>
          <w:rFonts w:ascii="Arial" w:hAnsi="Arial" w:cs="Arial"/>
          <w:b/>
          <w:color w:val="000000" w:themeColor="text1"/>
          <w:sz w:val="22"/>
          <w:szCs w:val="22"/>
          <w:lang w:val="en-GB"/>
        </w:rPr>
        <w:t>Davin Lee</w:t>
      </w:r>
      <w:r w:rsidRPr="009C104B">
        <w:rPr>
          <w:rFonts w:ascii="Arial" w:hAnsi="Arial" w:cs="Arial"/>
          <w:b/>
          <w:color w:val="000000" w:themeColor="text1"/>
          <w:sz w:val="22"/>
          <w:szCs w:val="22"/>
          <w:lang w:val="en-GB"/>
        </w:rPr>
        <w:t xml:space="preserve">, Vice President of the </w:t>
      </w:r>
      <w:r w:rsidR="00597B8F">
        <w:rPr>
          <w:rFonts w:ascii="Arial" w:hAnsi="Arial" w:cs="Arial"/>
          <w:b/>
          <w:bCs/>
          <w:color w:val="000000" w:themeColor="text1"/>
          <w:sz w:val="22"/>
          <w:szCs w:val="22"/>
          <w:shd w:val="clear" w:color="auto" w:fill="FFFFFF"/>
        </w:rPr>
        <w:t>Analog &amp; Connectivity Product Group</w:t>
      </w:r>
      <w:r w:rsidRPr="009C104B">
        <w:rPr>
          <w:rFonts w:ascii="Arial" w:hAnsi="Arial" w:cs="Arial"/>
          <w:b/>
          <w:color w:val="000000" w:themeColor="text1"/>
          <w:sz w:val="22"/>
          <w:szCs w:val="22"/>
        </w:rPr>
        <w:t>.</w:t>
      </w:r>
      <w:r w:rsidRPr="009C104B">
        <w:rPr>
          <w:rFonts w:ascii="Arial" w:hAnsi="Arial" w:cs="Arial"/>
          <w:color w:val="000000" w:themeColor="text1"/>
          <w:sz w:val="22"/>
          <w:szCs w:val="22"/>
        </w:rPr>
        <w:t xml:space="preserve"> “The AHL system enables our automotive customers to now deliver these features in all new vehicles, including economy models.”</w:t>
      </w:r>
    </w:p>
    <w:p w14:paraId="12F99F34" w14:textId="77777777" w:rsidR="00A558C3" w:rsidRPr="009C104B" w:rsidRDefault="00A558C3" w:rsidP="00A558C3">
      <w:pPr>
        <w:snapToGrid w:val="0"/>
        <w:rPr>
          <w:color w:val="000000" w:themeColor="text1"/>
          <w:lang w:eastAsia="ja-JP"/>
        </w:rPr>
      </w:pPr>
    </w:p>
    <w:p w14:paraId="0D5D512E" w14:textId="70544EC9" w:rsidR="00AC136C" w:rsidRPr="00B45BDE" w:rsidRDefault="00AC136C" w:rsidP="00A558C3">
      <w:pPr>
        <w:snapToGrid w:val="0"/>
        <w:rPr>
          <w:rFonts w:ascii="Arial" w:hAnsi="Arial" w:cs="Arial"/>
          <w:sz w:val="22"/>
          <w:szCs w:val="22"/>
          <w:lang w:eastAsia="ja-JP"/>
        </w:rPr>
      </w:pPr>
      <w:r w:rsidRPr="009C104B">
        <w:rPr>
          <w:rFonts w:ascii="Arial" w:hAnsi="Arial" w:cs="Arial"/>
          <w:color w:val="000000" w:themeColor="text1"/>
          <w:sz w:val="22"/>
          <w:szCs w:val="22"/>
        </w:rPr>
        <w:t>AHL is robust against noise</w:t>
      </w:r>
      <w:r w:rsidR="003F0432">
        <w:rPr>
          <w:rFonts w:ascii="Arial" w:hAnsi="Arial" w:cs="Arial"/>
          <w:color w:val="000000" w:themeColor="text1"/>
          <w:sz w:val="22"/>
          <w:szCs w:val="22"/>
        </w:rPr>
        <w:t xml:space="preserve"> and offers excellent picture quality. There is no noticeable difference in picture quality when compared to a pure digital video image.  Due to the fundamental nature of an analog signal, an AHL video transmission can withstand noise and interference</w:t>
      </w:r>
      <w:r w:rsidR="00597B8F">
        <w:rPr>
          <w:rFonts w:ascii="Arial" w:hAnsi="Arial" w:cs="Arial"/>
          <w:color w:val="000000" w:themeColor="text1"/>
          <w:sz w:val="22"/>
          <w:szCs w:val="22"/>
        </w:rPr>
        <w:t xml:space="preserve">. The picture may degrade slightly, but there will still be a live image to view.  </w:t>
      </w:r>
      <w:r w:rsidR="0004660D">
        <w:rPr>
          <w:rFonts w:ascii="Arial" w:hAnsi="Arial" w:cs="Arial"/>
          <w:color w:val="000000" w:themeColor="text1"/>
          <w:sz w:val="22"/>
          <w:szCs w:val="22"/>
        </w:rPr>
        <w:t>W</w:t>
      </w:r>
      <w:r w:rsidR="00597B8F">
        <w:rPr>
          <w:rFonts w:ascii="Arial" w:hAnsi="Arial" w:cs="Arial"/>
          <w:color w:val="000000" w:themeColor="text1"/>
          <w:sz w:val="22"/>
          <w:szCs w:val="22"/>
        </w:rPr>
        <w:t>ith a digital link, any noise/interference will result in a complete loss of picture</w:t>
      </w:r>
      <w:r w:rsidR="0004660D">
        <w:rPr>
          <w:rFonts w:ascii="Arial" w:hAnsi="Arial" w:cs="Arial"/>
          <w:color w:val="000000" w:themeColor="text1"/>
          <w:sz w:val="22"/>
          <w:szCs w:val="22"/>
        </w:rPr>
        <w:t>.</w:t>
      </w:r>
      <w:r w:rsidRPr="00B45BDE">
        <w:rPr>
          <w:rFonts w:ascii="Arial" w:hAnsi="Arial" w:cs="Arial"/>
          <w:sz w:val="22"/>
          <w:szCs w:val="22"/>
        </w:rPr>
        <w:t xml:space="preserve"> </w:t>
      </w:r>
    </w:p>
    <w:p w14:paraId="74710D38" w14:textId="77777777" w:rsidR="00AC136C" w:rsidRPr="009C104B" w:rsidRDefault="00AC136C" w:rsidP="002F7E92">
      <w:pPr>
        <w:snapToGrid w:val="0"/>
        <w:rPr>
          <w:rFonts w:ascii="Arial" w:hAnsi="Arial" w:cs="Arial"/>
          <w:color w:val="000000" w:themeColor="text1"/>
          <w:sz w:val="22"/>
          <w:szCs w:val="22"/>
        </w:rPr>
      </w:pPr>
    </w:p>
    <w:p w14:paraId="3015014D" w14:textId="77777777" w:rsidR="006F1225" w:rsidRPr="009C104B" w:rsidRDefault="006F1225" w:rsidP="006F1225">
      <w:pPr>
        <w:snapToGrid w:val="0"/>
        <w:rPr>
          <w:rFonts w:ascii="Arial" w:hAnsi="Arial" w:cs="Arial"/>
          <w:b/>
          <w:color w:val="000000" w:themeColor="text1"/>
          <w:sz w:val="22"/>
          <w:szCs w:val="22"/>
        </w:rPr>
      </w:pPr>
      <w:r w:rsidRPr="009C104B">
        <w:rPr>
          <w:rFonts w:ascii="Arial" w:hAnsi="Arial" w:cs="Arial"/>
          <w:b/>
          <w:color w:val="000000" w:themeColor="text1"/>
          <w:sz w:val="22"/>
          <w:szCs w:val="22"/>
        </w:rPr>
        <w:lastRenderedPageBreak/>
        <w:t xml:space="preserve">Key Features of </w:t>
      </w:r>
      <w:r w:rsidR="002F664E" w:rsidRPr="009C104B">
        <w:rPr>
          <w:rFonts w:ascii="Arial" w:hAnsi="Arial" w:cs="Arial"/>
          <w:b/>
          <w:color w:val="000000" w:themeColor="text1"/>
          <w:sz w:val="22"/>
          <w:szCs w:val="22"/>
        </w:rPr>
        <w:t>AHL</w:t>
      </w:r>
    </w:p>
    <w:p w14:paraId="30DFA670" w14:textId="77777777" w:rsidR="00EC30C2" w:rsidRPr="009C104B" w:rsidRDefault="002F664E" w:rsidP="00EC30C2">
      <w:pPr>
        <w:numPr>
          <w:ilvl w:val="0"/>
          <w:numId w:val="44"/>
        </w:numPr>
        <w:snapToGrid w:val="0"/>
        <w:rPr>
          <w:rFonts w:ascii="Arial" w:hAnsi="Arial" w:cs="Arial"/>
          <w:color w:val="000000" w:themeColor="text1"/>
          <w:sz w:val="22"/>
          <w:szCs w:val="22"/>
        </w:rPr>
      </w:pPr>
      <w:r w:rsidRPr="009C104B">
        <w:rPr>
          <w:rFonts w:ascii="Arial" w:hAnsi="Arial" w:cs="Arial"/>
          <w:color w:val="000000" w:themeColor="text1"/>
          <w:sz w:val="22"/>
          <w:szCs w:val="22"/>
        </w:rPr>
        <w:t>Supports resolutions from VGA up to 720p/60 or 1080p/30 for flexibility to implement non-standard vertical resolutions (not just the TV video standard 16:9 resolution</w:t>
      </w:r>
      <w:r w:rsidR="00B0157B" w:rsidRPr="009C104B">
        <w:rPr>
          <w:rFonts w:ascii="Arial" w:hAnsi="Arial" w:cs="Arial"/>
          <w:color w:val="000000" w:themeColor="text1"/>
          <w:sz w:val="22"/>
          <w:szCs w:val="22"/>
        </w:rPr>
        <w:t>s</w:t>
      </w:r>
      <w:r w:rsidRPr="009C104B">
        <w:rPr>
          <w:rFonts w:ascii="Arial" w:hAnsi="Arial" w:cs="Arial"/>
          <w:color w:val="000000" w:themeColor="text1"/>
          <w:sz w:val="22"/>
          <w:szCs w:val="22"/>
        </w:rPr>
        <w:t>)</w:t>
      </w:r>
    </w:p>
    <w:p w14:paraId="0F00EAC3" w14:textId="18D9E7BE" w:rsidR="00FF1AC3" w:rsidRPr="00D81036" w:rsidRDefault="002F664E" w:rsidP="00EC30C2">
      <w:pPr>
        <w:numPr>
          <w:ilvl w:val="0"/>
          <w:numId w:val="44"/>
        </w:numPr>
        <w:snapToGrid w:val="0"/>
        <w:rPr>
          <w:rFonts w:ascii="Arial" w:hAnsi="Arial" w:cs="Arial"/>
          <w:color w:val="000000" w:themeColor="text1"/>
          <w:sz w:val="22"/>
          <w:szCs w:val="22"/>
        </w:rPr>
      </w:pPr>
      <w:r w:rsidRPr="009C104B">
        <w:rPr>
          <w:rFonts w:ascii="Arial" w:hAnsi="Arial" w:cs="Arial"/>
          <w:color w:val="000000" w:themeColor="text1"/>
          <w:sz w:val="22"/>
          <w:szCs w:val="22"/>
        </w:rPr>
        <w:t xml:space="preserve">MIPI-CSI2, BT656, &amp; DVP </w:t>
      </w:r>
      <w:r w:rsidR="00B0157B" w:rsidRPr="009C104B">
        <w:rPr>
          <w:rFonts w:ascii="Arial" w:hAnsi="Arial" w:cs="Arial"/>
          <w:color w:val="000000" w:themeColor="text1"/>
          <w:sz w:val="22"/>
          <w:szCs w:val="22"/>
        </w:rPr>
        <w:t xml:space="preserve">inputs and </w:t>
      </w:r>
      <w:r w:rsidRPr="009C104B">
        <w:rPr>
          <w:rFonts w:ascii="Arial" w:hAnsi="Arial" w:cs="Arial"/>
          <w:color w:val="000000" w:themeColor="text1"/>
          <w:sz w:val="22"/>
          <w:szCs w:val="22"/>
        </w:rPr>
        <w:t xml:space="preserve">outputs provide flexible interface to support </w:t>
      </w:r>
      <w:r w:rsidR="00D81036">
        <w:rPr>
          <w:rFonts w:ascii="Arial" w:hAnsi="Arial" w:cs="Arial"/>
          <w:color w:val="000000" w:themeColor="text1"/>
          <w:sz w:val="22"/>
          <w:szCs w:val="22"/>
        </w:rPr>
        <w:t xml:space="preserve">a variety </w:t>
      </w:r>
      <w:r w:rsidR="00D81036" w:rsidRPr="00D81036">
        <w:rPr>
          <w:rFonts w:ascii="Arial" w:hAnsi="Arial" w:cs="Arial"/>
          <w:color w:val="000000" w:themeColor="text1"/>
          <w:sz w:val="22"/>
          <w:szCs w:val="22"/>
        </w:rPr>
        <w:t>of</w:t>
      </w:r>
      <w:r w:rsidR="00A27848" w:rsidRPr="00D81036">
        <w:rPr>
          <w:rFonts w:ascii="Arial" w:hAnsi="Arial" w:cs="Arial"/>
          <w:color w:val="000000" w:themeColor="text1"/>
          <w:sz w:val="22"/>
          <w:szCs w:val="22"/>
        </w:rPr>
        <w:t xml:space="preserve"> image sensors</w:t>
      </w:r>
    </w:p>
    <w:p w14:paraId="174ED1F6" w14:textId="7B7694C4" w:rsidR="00D81036" w:rsidRPr="00D81036" w:rsidRDefault="00D81036" w:rsidP="00EC30C2">
      <w:pPr>
        <w:numPr>
          <w:ilvl w:val="0"/>
          <w:numId w:val="44"/>
        </w:numPr>
        <w:snapToGrid w:val="0"/>
        <w:rPr>
          <w:rFonts w:ascii="Arial" w:hAnsi="Arial" w:cs="Arial"/>
          <w:color w:val="000000" w:themeColor="text1"/>
          <w:sz w:val="22"/>
          <w:szCs w:val="22"/>
        </w:rPr>
      </w:pPr>
      <w:r w:rsidRPr="00D81036">
        <w:rPr>
          <w:rFonts w:ascii="Arial" w:hAnsi="Arial" w:cs="Arial"/>
          <w:sz w:val="22"/>
          <w:szCs w:val="22"/>
        </w:rPr>
        <w:t>AHL does not require compression like an Ethernet system does, so it has no latency in the vide</w:t>
      </w:r>
      <w:r>
        <w:rPr>
          <w:rFonts w:ascii="Arial" w:hAnsi="Arial" w:cs="Arial"/>
          <w:sz w:val="22"/>
          <w:szCs w:val="22"/>
        </w:rPr>
        <w:t>o</w:t>
      </w:r>
    </w:p>
    <w:p w14:paraId="313AE6AD" w14:textId="1E4F205B" w:rsidR="006F1225" w:rsidRDefault="00A27848" w:rsidP="006F1225">
      <w:pPr>
        <w:numPr>
          <w:ilvl w:val="0"/>
          <w:numId w:val="44"/>
        </w:numPr>
        <w:snapToGrid w:val="0"/>
        <w:rPr>
          <w:rFonts w:ascii="Arial" w:hAnsi="Arial" w:cs="Arial"/>
          <w:color w:val="000000" w:themeColor="text1"/>
          <w:sz w:val="22"/>
          <w:szCs w:val="22"/>
        </w:rPr>
      </w:pPr>
      <w:r w:rsidRPr="00D81036">
        <w:rPr>
          <w:rFonts w:ascii="Arial" w:hAnsi="Arial" w:cs="Arial"/>
          <w:color w:val="000000" w:themeColor="text1"/>
          <w:sz w:val="22"/>
          <w:szCs w:val="22"/>
        </w:rPr>
        <w:t>Requires</w:t>
      </w:r>
      <w:r w:rsidRPr="009C104B">
        <w:rPr>
          <w:rFonts w:ascii="Arial" w:hAnsi="Arial" w:cs="Arial"/>
          <w:color w:val="000000" w:themeColor="text1"/>
          <w:sz w:val="22"/>
          <w:szCs w:val="22"/>
        </w:rPr>
        <w:t xml:space="preserve"> only 27MHz crystal clock, with internal PLLs able to generate the necessary clock frequencies for higher resolutions</w:t>
      </w:r>
      <w:r w:rsidR="00D81036">
        <w:rPr>
          <w:rFonts w:ascii="Arial" w:hAnsi="Arial" w:cs="Arial"/>
          <w:color w:val="000000" w:themeColor="text1"/>
          <w:sz w:val="22"/>
          <w:szCs w:val="22"/>
        </w:rPr>
        <w:t>, reducing cost</w:t>
      </w:r>
    </w:p>
    <w:p w14:paraId="5F199378" w14:textId="733B46B2" w:rsidR="00D81036" w:rsidRPr="00521629" w:rsidRDefault="00D81036" w:rsidP="006F1225">
      <w:pPr>
        <w:numPr>
          <w:ilvl w:val="0"/>
          <w:numId w:val="44"/>
        </w:numPr>
        <w:snapToGrid w:val="0"/>
        <w:rPr>
          <w:rFonts w:ascii="Arial" w:hAnsi="Arial" w:cs="Arial"/>
          <w:color w:val="000000" w:themeColor="text1"/>
          <w:sz w:val="22"/>
          <w:szCs w:val="22"/>
        </w:rPr>
      </w:pPr>
      <w:r w:rsidRPr="00D81036">
        <w:rPr>
          <w:rFonts w:ascii="Arial" w:hAnsi="Arial" w:cs="Arial"/>
          <w:sz w:val="22"/>
          <w:szCs w:val="22"/>
        </w:rPr>
        <w:t>AHL has passed BCI &amp; CISPR25 EMC/EMI testing using UTP cables</w:t>
      </w:r>
    </w:p>
    <w:p w14:paraId="1129E508" w14:textId="19A81022" w:rsidR="00521629" w:rsidRPr="00521629" w:rsidRDefault="00521629" w:rsidP="006F1225">
      <w:pPr>
        <w:numPr>
          <w:ilvl w:val="0"/>
          <w:numId w:val="44"/>
        </w:numPr>
        <w:snapToGrid w:val="0"/>
        <w:rPr>
          <w:rFonts w:ascii="Arial" w:hAnsi="Arial" w:cs="Arial"/>
          <w:color w:val="000000" w:themeColor="text1"/>
          <w:sz w:val="22"/>
          <w:szCs w:val="22"/>
        </w:rPr>
      </w:pPr>
      <w:r w:rsidRPr="00521629">
        <w:rPr>
          <w:rFonts w:ascii="Arial" w:hAnsi="Arial" w:cs="Arial"/>
          <w:bCs/>
          <w:sz w:val="22"/>
          <w:szCs w:val="22"/>
        </w:rPr>
        <w:t>MIPI-CSI2 output with Virtual Channel allows 4 channels of video to be sent over a single data bus interface to the SoC (saves input ports on the SoC</w:t>
      </w:r>
      <w:r>
        <w:rPr>
          <w:rFonts w:ascii="Arial" w:hAnsi="Arial" w:cs="Arial"/>
          <w:bCs/>
          <w:sz w:val="22"/>
          <w:szCs w:val="22"/>
        </w:rPr>
        <w:t>)</w:t>
      </w:r>
    </w:p>
    <w:p w14:paraId="3BB0384A" w14:textId="77777777" w:rsidR="00C17ED0" w:rsidRPr="00521629" w:rsidRDefault="00C17ED0" w:rsidP="006B7C04">
      <w:pPr>
        <w:autoSpaceDE w:val="0"/>
        <w:autoSpaceDN w:val="0"/>
        <w:adjustRightInd w:val="0"/>
        <w:snapToGrid w:val="0"/>
        <w:rPr>
          <w:rFonts w:ascii="Arial" w:hAnsi="Arial" w:cs="Arial"/>
          <w:b/>
          <w:color w:val="000000" w:themeColor="text1"/>
          <w:sz w:val="22"/>
          <w:szCs w:val="22"/>
          <w:lang w:val="en-GB"/>
        </w:rPr>
      </w:pPr>
    </w:p>
    <w:p w14:paraId="726C469F" w14:textId="77777777" w:rsidR="006B7C04" w:rsidRPr="009C104B" w:rsidRDefault="006B7C04" w:rsidP="006B7C04">
      <w:pPr>
        <w:autoSpaceDE w:val="0"/>
        <w:autoSpaceDN w:val="0"/>
        <w:adjustRightInd w:val="0"/>
        <w:snapToGrid w:val="0"/>
        <w:rPr>
          <w:rFonts w:ascii="Arial" w:hAnsi="Arial" w:cs="Arial"/>
          <w:b/>
          <w:color w:val="000000" w:themeColor="text1"/>
          <w:sz w:val="22"/>
          <w:szCs w:val="22"/>
          <w:lang w:val="en-GB"/>
        </w:rPr>
      </w:pPr>
      <w:r w:rsidRPr="009C104B">
        <w:rPr>
          <w:rFonts w:ascii="Arial" w:hAnsi="Arial" w:cs="Arial"/>
          <w:b/>
          <w:color w:val="000000" w:themeColor="text1"/>
          <w:sz w:val="22"/>
          <w:szCs w:val="22"/>
          <w:lang w:val="en-GB"/>
        </w:rPr>
        <w:t>Availability</w:t>
      </w:r>
    </w:p>
    <w:p w14:paraId="3EDE3680" w14:textId="7CC170D2" w:rsidR="006B7C04" w:rsidRPr="009C104B" w:rsidRDefault="006B7C04" w:rsidP="006B7C04">
      <w:pPr>
        <w:pStyle w:val="xmsonormal"/>
        <w:snapToGrid w:val="0"/>
        <w:rPr>
          <w:rFonts w:ascii="Arial" w:hAnsi="Arial" w:cs="Arial"/>
          <w:color w:val="000000" w:themeColor="text1"/>
        </w:rPr>
      </w:pPr>
      <w:r w:rsidRPr="009C104B">
        <w:rPr>
          <w:rFonts w:ascii="Arial" w:hAnsi="Arial" w:cs="Arial"/>
          <w:color w:val="000000" w:themeColor="text1"/>
        </w:rPr>
        <w:t>The</w:t>
      </w:r>
      <w:r w:rsidR="0025698E" w:rsidRPr="0025698E">
        <w:rPr>
          <w:rFonts w:ascii="Arial" w:hAnsi="Arial" w:cs="Arial"/>
          <w:color w:val="000000" w:themeColor="text1"/>
        </w:rPr>
        <w:t xml:space="preserve"> </w:t>
      </w:r>
      <w:r w:rsidR="00D81036">
        <w:rPr>
          <w:rFonts w:ascii="Arial" w:hAnsi="Arial" w:cs="Arial"/>
          <w:color w:val="000000" w:themeColor="text1"/>
        </w:rPr>
        <w:t>four-channel</w:t>
      </w:r>
      <w:r w:rsidR="0025698E">
        <w:rPr>
          <w:rFonts w:ascii="Arial" w:hAnsi="Arial" w:cs="Arial"/>
          <w:color w:val="000000" w:themeColor="text1"/>
        </w:rPr>
        <w:t xml:space="preserve"> </w:t>
      </w:r>
      <w:r w:rsidR="0025698E" w:rsidRPr="009C104B">
        <w:rPr>
          <w:rFonts w:ascii="Arial" w:hAnsi="Arial" w:cs="Arial"/>
          <w:color w:val="000000" w:themeColor="text1"/>
        </w:rPr>
        <w:t>RAA27997</w:t>
      </w:r>
      <w:r w:rsidR="00D81036">
        <w:rPr>
          <w:rFonts w:ascii="Arial" w:hAnsi="Arial" w:cs="Arial"/>
          <w:color w:val="000000" w:themeColor="text1"/>
        </w:rPr>
        <w:t>4</w:t>
      </w:r>
      <w:r w:rsidR="0025698E" w:rsidRPr="009C104B">
        <w:rPr>
          <w:rFonts w:ascii="Arial" w:hAnsi="Arial" w:cs="Arial"/>
          <w:color w:val="000000" w:themeColor="text1"/>
        </w:rPr>
        <w:t xml:space="preserve"> AHL </w:t>
      </w:r>
      <w:r w:rsidR="00597B8F">
        <w:rPr>
          <w:rFonts w:ascii="Arial" w:hAnsi="Arial" w:cs="Arial"/>
          <w:color w:val="000000" w:themeColor="text1"/>
        </w:rPr>
        <w:t>decoder</w:t>
      </w:r>
      <w:r w:rsidR="00597B8F" w:rsidRPr="009C104B">
        <w:rPr>
          <w:rFonts w:ascii="Arial" w:hAnsi="Arial" w:cs="Arial"/>
          <w:color w:val="000000" w:themeColor="text1"/>
        </w:rPr>
        <w:t xml:space="preserve"> </w:t>
      </w:r>
      <w:r w:rsidR="00597B8F">
        <w:rPr>
          <w:rFonts w:ascii="Arial" w:hAnsi="Arial" w:cs="Arial"/>
          <w:color w:val="000000" w:themeColor="text1"/>
        </w:rPr>
        <w:t>samples and evaluation boards are</w:t>
      </w:r>
      <w:r w:rsidR="00D81036">
        <w:rPr>
          <w:rFonts w:ascii="Arial" w:hAnsi="Arial" w:cs="Arial"/>
          <w:color w:val="000000" w:themeColor="text1"/>
        </w:rPr>
        <w:t xml:space="preserve"> available today</w:t>
      </w:r>
      <w:r w:rsidR="00597B8F">
        <w:rPr>
          <w:rFonts w:ascii="Arial" w:hAnsi="Arial" w:cs="Arial"/>
          <w:color w:val="000000" w:themeColor="text1"/>
        </w:rPr>
        <w:t>.</w:t>
      </w:r>
      <w:r w:rsidR="00043B90">
        <w:rPr>
          <w:rFonts w:ascii="Arial" w:hAnsi="Arial" w:cs="Arial"/>
          <w:color w:val="000000" w:themeColor="text1"/>
        </w:rPr>
        <w:t xml:space="preserve"> </w:t>
      </w:r>
      <w:r w:rsidR="0097620B" w:rsidRPr="009C104B">
        <w:rPr>
          <w:rFonts w:ascii="Arial" w:hAnsi="Arial" w:cs="Arial"/>
          <w:color w:val="000000" w:themeColor="text1"/>
        </w:rPr>
        <w:t xml:space="preserve">Renesas also offers </w:t>
      </w:r>
      <w:r w:rsidR="00A27848" w:rsidRPr="009C104B">
        <w:rPr>
          <w:rFonts w:ascii="Arial" w:hAnsi="Arial" w:cs="Arial"/>
          <w:color w:val="000000" w:themeColor="text1"/>
        </w:rPr>
        <w:t xml:space="preserve">the </w:t>
      </w:r>
      <w:r w:rsidR="00410D8C" w:rsidRPr="00410D8C">
        <w:rPr>
          <w:rFonts w:ascii="Arial" w:hAnsi="Arial" w:cs="Arial"/>
          <w:szCs w:val="20"/>
        </w:rPr>
        <w:t>RTKA279974ZK0000BU Camera Kit Bundle evaluation system</w:t>
      </w:r>
      <w:r w:rsidR="00597B8F">
        <w:rPr>
          <w:rFonts w:ascii="Arial" w:hAnsi="Arial" w:cs="Arial"/>
          <w:szCs w:val="20"/>
        </w:rPr>
        <w:t xml:space="preserve"> which includes </w:t>
      </w:r>
      <w:r w:rsidR="00043B90">
        <w:rPr>
          <w:rFonts w:ascii="Arial" w:hAnsi="Arial" w:cs="Arial"/>
          <w:szCs w:val="20"/>
        </w:rPr>
        <w:t>four</w:t>
      </w:r>
      <w:r w:rsidR="00597B8F">
        <w:rPr>
          <w:rFonts w:ascii="Arial" w:hAnsi="Arial" w:cs="Arial"/>
          <w:szCs w:val="20"/>
        </w:rPr>
        <w:t xml:space="preserve"> AHL cameras </w:t>
      </w:r>
      <w:r w:rsidR="00043B90">
        <w:rPr>
          <w:rFonts w:ascii="Arial" w:hAnsi="Arial" w:cs="Arial"/>
          <w:szCs w:val="20"/>
        </w:rPr>
        <w:t xml:space="preserve">integrated </w:t>
      </w:r>
      <w:r w:rsidR="00597B8F">
        <w:rPr>
          <w:rFonts w:ascii="Arial" w:hAnsi="Arial" w:cs="Arial"/>
          <w:szCs w:val="20"/>
        </w:rPr>
        <w:t>with the RAA279971 AHL encoder</w:t>
      </w:r>
      <w:r w:rsidR="00A27848" w:rsidRPr="00410D8C">
        <w:rPr>
          <w:rFonts w:ascii="Arial" w:hAnsi="Arial" w:cs="Arial"/>
          <w:color w:val="000000" w:themeColor="text1"/>
        </w:rPr>
        <w:t>.</w:t>
      </w:r>
      <w:r w:rsidR="00A27848" w:rsidRPr="009C104B">
        <w:rPr>
          <w:rFonts w:ascii="Arial" w:hAnsi="Arial" w:cs="Arial"/>
          <w:color w:val="000000" w:themeColor="text1"/>
        </w:rPr>
        <w:t xml:space="preserve"> More information is available at </w:t>
      </w:r>
      <w:hyperlink r:id="rId11" w:history="1">
        <w:r w:rsidR="00E86ACB" w:rsidRPr="00E86ACB">
          <w:rPr>
            <w:rStyle w:val="Hyperlink"/>
            <w:rFonts w:ascii="Arial" w:hAnsi="Arial" w:cs="Arial"/>
          </w:rPr>
          <w:t>www.renesas.com/RAA279974</w:t>
        </w:r>
      </w:hyperlink>
      <w:r w:rsidR="00A27848" w:rsidRPr="004627E1">
        <w:rPr>
          <w:rFonts w:ascii="Arial" w:hAnsi="Arial" w:cs="Arial"/>
          <w:color w:val="000000" w:themeColor="text1"/>
        </w:rPr>
        <w:t>.</w:t>
      </w:r>
      <w:r w:rsidR="0097620B" w:rsidRPr="009C104B">
        <w:rPr>
          <w:rFonts w:ascii="Arial" w:hAnsi="Arial" w:cs="Arial"/>
          <w:color w:val="000000" w:themeColor="text1"/>
        </w:rPr>
        <w:t xml:space="preserve"> </w:t>
      </w:r>
    </w:p>
    <w:p w14:paraId="6DDDA656" w14:textId="5D68D457" w:rsidR="006B7C04" w:rsidRDefault="006B7C04" w:rsidP="006B7C04">
      <w:pPr>
        <w:pStyle w:val="xmsonormal"/>
        <w:snapToGrid w:val="0"/>
        <w:rPr>
          <w:rFonts w:ascii="Arial" w:eastAsia="Times New Roman" w:hAnsi="Arial" w:cs="Arial"/>
          <w:color w:val="000000" w:themeColor="text1"/>
        </w:rPr>
      </w:pPr>
    </w:p>
    <w:p w14:paraId="19A6EBDE" w14:textId="77777777" w:rsidR="00853955" w:rsidRPr="009C104B" w:rsidRDefault="00853955" w:rsidP="006B7C04">
      <w:pPr>
        <w:pStyle w:val="xmsonormal"/>
        <w:snapToGrid w:val="0"/>
        <w:rPr>
          <w:rFonts w:ascii="Arial" w:eastAsia="Times New Roman" w:hAnsi="Arial" w:cs="Arial"/>
          <w:color w:val="000000" w:themeColor="text1"/>
        </w:rPr>
      </w:pPr>
    </w:p>
    <w:p w14:paraId="4C4BE6FF" w14:textId="77777777" w:rsidR="00512978" w:rsidRPr="00332B3C" w:rsidRDefault="00512978" w:rsidP="00512978">
      <w:pPr>
        <w:snapToGrid w:val="0"/>
        <w:rPr>
          <w:rFonts w:ascii="Arial" w:hAnsi="Arial" w:cs="Arial"/>
          <w:b/>
          <w:bCs/>
          <w:color w:val="000000" w:themeColor="text1"/>
          <w:sz w:val="22"/>
          <w:szCs w:val="22"/>
          <w:lang w:val="en-GB"/>
        </w:rPr>
      </w:pPr>
      <w:r w:rsidRPr="00332B3C">
        <w:rPr>
          <w:rFonts w:ascii="Arial" w:hAnsi="Arial" w:cs="Arial"/>
          <w:b/>
          <w:bCs/>
          <w:color w:val="000000" w:themeColor="text1"/>
          <w:sz w:val="22"/>
          <w:szCs w:val="22"/>
          <w:lang w:val="en-GB"/>
        </w:rPr>
        <w:t>About Renesas Electronics Corporation</w:t>
      </w:r>
    </w:p>
    <w:p w14:paraId="16E9AEAA" w14:textId="44FF034F" w:rsidR="00512978" w:rsidRPr="00103F4B" w:rsidRDefault="00512978" w:rsidP="0051297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2" w:history="1">
        <w:r w:rsidRPr="00103F4B">
          <w:rPr>
            <w:rStyle w:val="Hyperlink"/>
            <w:rFonts w:ascii="Arial" w:eastAsia="MS PGothic" w:hAnsi="Arial" w:cs="Arial"/>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w:t>
      </w:r>
      <w:r>
        <w:rPr>
          <w:rFonts w:ascii="Arial" w:hAnsi="Arial" w:cs="Arial"/>
          <w:sz w:val="22"/>
          <w:szCs w:val="22"/>
        </w:rPr>
        <w:t>The</w:t>
      </w:r>
      <w:r w:rsidRPr="002402B2">
        <w:rPr>
          <w:rFonts w:ascii="Arial" w:hAnsi="Arial" w:cs="Arial"/>
          <w:sz w:val="22"/>
          <w:szCs w:val="22"/>
        </w:rPr>
        <w:t xml:space="preserve"> leading </w:t>
      </w:r>
      <w:hyperlink r:id="rId13" w:history="1">
        <w:r w:rsidRPr="001F28AF">
          <w:rPr>
            <w:rStyle w:val="Hyperlink"/>
            <w:rFonts w:ascii="Arial" w:eastAsia="MS PGothic" w:hAnsi="Arial" w:cs="Arial"/>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4"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5"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6"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7" w:history="1">
        <w:r w:rsidR="0025698E">
          <w:rPr>
            <w:rStyle w:val="Hyperlink"/>
            <w:rFonts w:ascii="Arial" w:eastAsia="MS PGothic" w:hAnsi="Arial" w:cs="Arial"/>
            <w:sz w:val="22"/>
            <w:szCs w:val="22"/>
            <w:lang w:val="en-GB"/>
          </w:rPr>
          <w:t>X</w:t>
        </w:r>
      </w:hyperlink>
      <w:r w:rsidRPr="00103F4B">
        <w:rPr>
          <w:rStyle w:val="Hyperlink"/>
          <w:rFonts w:ascii="Arial" w:eastAsia="MS PGothic" w:hAnsi="Arial" w:cs="Arial"/>
          <w:sz w:val="22"/>
          <w:szCs w:val="22"/>
          <w:lang w:val="en-GB"/>
        </w:rPr>
        <w:t>,</w:t>
      </w:r>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19" w:history="1">
        <w:r w:rsidRPr="00103F4B">
          <w:rPr>
            <w:rStyle w:val="Hyperlink"/>
            <w:rFonts w:ascii="Arial" w:eastAsiaTheme="majorEastAsia" w:hAnsi="Arial" w:cs="Arial"/>
            <w:sz w:val="22"/>
            <w:szCs w:val="22"/>
            <w:lang w:val="en-GB"/>
          </w:rPr>
          <w:t>Instagram</w:t>
        </w:r>
      </w:hyperlink>
      <w:r w:rsidRPr="00103F4B">
        <w:rPr>
          <w:rFonts w:ascii="Arial" w:hAnsi="Arial" w:cs="Arial"/>
          <w:color w:val="000000" w:themeColor="text1"/>
          <w:sz w:val="22"/>
          <w:szCs w:val="22"/>
        </w:rPr>
        <w:t>.</w:t>
      </w:r>
    </w:p>
    <w:p w14:paraId="5330331D" w14:textId="77777777" w:rsidR="00531988" w:rsidRPr="009C104B" w:rsidRDefault="00531988" w:rsidP="00531988">
      <w:pPr>
        <w:rPr>
          <w:rFonts w:ascii="Arial" w:eastAsia="Arial" w:hAnsi="Arial" w:cs="Arial"/>
          <w:color w:val="000000" w:themeColor="text1"/>
          <w:sz w:val="22"/>
          <w:szCs w:val="22"/>
        </w:rPr>
      </w:pPr>
    </w:p>
    <w:p w14:paraId="7B25D060" w14:textId="77777777" w:rsidR="00531988" w:rsidRPr="009C104B" w:rsidRDefault="00531988" w:rsidP="00531988">
      <w:pPr>
        <w:jc w:val="center"/>
        <w:rPr>
          <w:rFonts w:ascii="Arial" w:eastAsia="Arial" w:hAnsi="Arial" w:cs="Arial"/>
          <w:color w:val="000000" w:themeColor="text1"/>
          <w:sz w:val="22"/>
          <w:szCs w:val="22"/>
        </w:rPr>
      </w:pPr>
      <w:r w:rsidRPr="009C104B">
        <w:rPr>
          <w:rFonts w:ascii="Arial" w:eastAsia="Arial" w:hAnsi="Arial" w:cs="Arial"/>
          <w:color w:val="000000" w:themeColor="text1"/>
          <w:sz w:val="22"/>
          <w:szCs w:val="22"/>
        </w:rPr>
        <w:t>###</w:t>
      </w:r>
    </w:p>
    <w:p w14:paraId="74B7E1D7" w14:textId="77777777" w:rsidR="00531988" w:rsidRPr="009C104B" w:rsidRDefault="00531988" w:rsidP="00531988">
      <w:pPr>
        <w:autoSpaceDE w:val="0"/>
        <w:autoSpaceDN w:val="0"/>
        <w:adjustRightInd w:val="0"/>
        <w:snapToGrid w:val="0"/>
        <w:rPr>
          <w:rFonts w:ascii="Arial" w:hAnsi="Arial" w:cs="Arial"/>
          <w:color w:val="000000" w:themeColor="text1"/>
          <w:sz w:val="22"/>
          <w:szCs w:val="22"/>
          <w:lang w:val="en-GB"/>
        </w:rPr>
      </w:pPr>
    </w:p>
    <w:p w14:paraId="4D5FF5C2" w14:textId="458BCF32" w:rsidR="006779B9" w:rsidRDefault="00F10CFF" w:rsidP="00531988">
      <w:pPr>
        <w:autoSpaceDE w:val="0"/>
        <w:autoSpaceDN w:val="0"/>
        <w:adjustRightInd w:val="0"/>
        <w:snapToGrid w:val="0"/>
        <w:rPr>
          <w:rFonts w:ascii="Arial" w:hAnsi="Arial" w:cs="Arial"/>
          <w:color w:val="000000" w:themeColor="text1"/>
          <w:sz w:val="16"/>
          <w:szCs w:val="16"/>
          <w:shd w:val="clear" w:color="auto" w:fill="FFFFFF"/>
        </w:rPr>
      </w:pPr>
      <w:r w:rsidRPr="009C104B">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1F989D37" w14:textId="77777777" w:rsidR="00853955" w:rsidRPr="009C104B" w:rsidRDefault="00853955" w:rsidP="00531988">
      <w:pPr>
        <w:autoSpaceDE w:val="0"/>
        <w:autoSpaceDN w:val="0"/>
        <w:adjustRightInd w:val="0"/>
        <w:snapToGrid w:val="0"/>
        <w:rPr>
          <w:rFonts w:ascii="Arial" w:eastAsia="Arial" w:hAnsi="Arial" w:cs="Arial"/>
          <w:color w:val="000000" w:themeColor="text1"/>
          <w:sz w:val="16"/>
          <w:szCs w:val="16"/>
        </w:rPr>
      </w:pPr>
    </w:p>
    <w:p w14:paraId="5FC226A2" w14:textId="4E9E0D15" w:rsidR="00501687" w:rsidRDefault="00501687" w:rsidP="00AE091C">
      <w:pPr>
        <w:rPr>
          <w:rFonts w:asciiTheme="majorHAnsi" w:eastAsia="Arial" w:hAnsiTheme="majorHAnsi" w:cstheme="majorHAnsi"/>
          <w:color w:val="000000" w:themeColor="text1"/>
          <w:sz w:val="22"/>
          <w:szCs w:val="22"/>
        </w:rPr>
      </w:pPr>
    </w:p>
    <w:p w14:paraId="41C15B9A" w14:textId="77777777" w:rsidR="00853955" w:rsidRPr="00C12394" w:rsidRDefault="00853955" w:rsidP="00853955">
      <w:pPr>
        <w:rPr>
          <w:rFonts w:ascii="Arial" w:hAnsi="Arial" w:cs="Arial"/>
          <w:b/>
          <w:sz w:val="20"/>
        </w:rPr>
      </w:pPr>
      <w:r w:rsidRPr="00C12394">
        <w:rPr>
          <w:rFonts w:ascii="Arial" w:hAnsi="Arial" w:cs="Arial"/>
          <w:b/>
          <w:sz w:val="20"/>
        </w:rPr>
        <w:t>Media contact for further information, text and graphics or to discuss feature article opportunities:</w:t>
      </w:r>
    </w:p>
    <w:p w14:paraId="31E3EA5A" w14:textId="77777777" w:rsidR="00853955" w:rsidRPr="00C12394" w:rsidRDefault="00853955" w:rsidP="00853955">
      <w:pPr>
        <w:rPr>
          <w:rFonts w:ascii="Arial" w:hAnsi="Arial" w:cs="Arial"/>
          <w:sz w:val="20"/>
        </w:rPr>
      </w:pPr>
      <w:r w:rsidRPr="00C12394">
        <w:rPr>
          <w:rFonts w:ascii="Arial" w:hAnsi="Arial" w:cs="Arial"/>
          <w:sz w:val="20"/>
        </w:rPr>
        <w:t>Alexandra Janetzko / Martin Stummer</w:t>
      </w:r>
    </w:p>
    <w:p w14:paraId="0FA25C82" w14:textId="77777777" w:rsidR="00853955" w:rsidRPr="00C12394" w:rsidRDefault="00853955" w:rsidP="00853955">
      <w:pPr>
        <w:rPr>
          <w:rFonts w:ascii="Arial" w:hAnsi="Arial" w:cs="Arial"/>
          <w:sz w:val="20"/>
        </w:rPr>
      </w:pPr>
      <w:r w:rsidRPr="00C12394">
        <w:rPr>
          <w:rFonts w:ascii="Arial" w:hAnsi="Arial" w:cs="Arial"/>
          <w:sz w:val="20"/>
        </w:rPr>
        <w:t>HBI Communication Helga Bailey GmbH</w:t>
      </w:r>
      <w:r w:rsidRPr="00C12394">
        <w:rPr>
          <w:rFonts w:ascii="Arial" w:hAnsi="Arial" w:cs="Arial"/>
          <w:b/>
          <w:bCs/>
          <w:sz w:val="20"/>
        </w:rPr>
        <w:t xml:space="preserve"> </w:t>
      </w:r>
      <w:r w:rsidRPr="00C12394">
        <w:rPr>
          <w:rFonts w:ascii="Arial" w:hAnsi="Arial" w:cs="Arial"/>
          <w:sz w:val="20"/>
        </w:rPr>
        <w:t>(PR agency), Hermann-</w:t>
      </w:r>
      <w:proofErr w:type="spellStart"/>
      <w:r w:rsidRPr="00C12394">
        <w:rPr>
          <w:rFonts w:ascii="Arial" w:hAnsi="Arial" w:cs="Arial"/>
          <w:sz w:val="20"/>
        </w:rPr>
        <w:t>Weinhauser</w:t>
      </w:r>
      <w:proofErr w:type="spellEnd"/>
      <w:r w:rsidRPr="00C12394">
        <w:rPr>
          <w:rFonts w:ascii="Arial" w:hAnsi="Arial" w:cs="Arial"/>
          <w:sz w:val="20"/>
        </w:rPr>
        <w:t>-Str. 73, 81673 Munich, Germany</w:t>
      </w:r>
    </w:p>
    <w:p w14:paraId="62C3AA96" w14:textId="77777777" w:rsidR="00853955" w:rsidRPr="00C12394" w:rsidRDefault="00853955" w:rsidP="00853955">
      <w:pPr>
        <w:rPr>
          <w:rFonts w:ascii="Arial" w:hAnsi="Arial" w:cs="Arial"/>
          <w:sz w:val="20"/>
        </w:rPr>
      </w:pPr>
      <w:r w:rsidRPr="00C12394">
        <w:rPr>
          <w:rFonts w:ascii="Arial" w:hAnsi="Arial" w:cs="Arial"/>
          <w:sz w:val="20"/>
        </w:rPr>
        <w:t>Tel.: +49 89 99 38 87-32 / -34</w:t>
      </w:r>
    </w:p>
    <w:p w14:paraId="077421A6" w14:textId="77777777" w:rsidR="00853955" w:rsidRPr="00C12394" w:rsidRDefault="00853955" w:rsidP="00853955">
      <w:pPr>
        <w:rPr>
          <w:rFonts w:ascii="Arial" w:hAnsi="Arial" w:cs="Arial"/>
          <w:sz w:val="20"/>
        </w:rPr>
      </w:pPr>
      <w:r w:rsidRPr="00C12394">
        <w:rPr>
          <w:rFonts w:ascii="Arial" w:hAnsi="Arial" w:cs="Arial"/>
          <w:sz w:val="20"/>
        </w:rPr>
        <w:t xml:space="preserve">Email: </w:t>
      </w:r>
      <w:hyperlink r:id="rId20" w:history="1">
        <w:r w:rsidRPr="00C12394">
          <w:rPr>
            <w:rFonts w:ascii="Arial" w:eastAsia="MS Gothic" w:hAnsi="Arial" w:cs="Times"/>
            <w:color w:val="0563C1"/>
            <w:sz w:val="20"/>
            <w:u w:val="single"/>
          </w:rPr>
          <w:t>alexandra_janetzko@hbi.de</w:t>
        </w:r>
      </w:hyperlink>
      <w:r w:rsidRPr="00C12394">
        <w:rPr>
          <w:rFonts w:ascii="Arial" w:hAnsi="Arial" w:cs="Arial"/>
          <w:sz w:val="20"/>
        </w:rPr>
        <w:t xml:space="preserve"> / </w:t>
      </w:r>
      <w:hyperlink r:id="rId21" w:history="1">
        <w:r w:rsidRPr="00C12394">
          <w:rPr>
            <w:rFonts w:ascii="Arial" w:eastAsia="MS Gothic" w:hAnsi="Arial" w:cs="Arial"/>
            <w:color w:val="0563C1"/>
            <w:sz w:val="20"/>
            <w:u w:val="single"/>
          </w:rPr>
          <w:t>martin_stummer@hbi.de</w:t>
        </w:r>
      </w:hyperlink>
    </w:p>
    <w:p w14:paraId="0D3B9907" w14:textId="77777777" w:rsidR="00853955" w:rsidRPr="00C12394" w:rsidRDefault="00853955" w:rsidP="00853955">
      <w:pPr>
        <w:rPr>
          <w:rFonts w:ascii="Arial" w:hAnsi="Arial" w:cs="Arial"/>
          <w:color w:val="000000"/>
          <w:sz w:val="22"/>
          <w:szCs w:val="22"/>
          <w:lang w:val="en-GB"/>
        </w:rPr>
      </w:pPr>
      <w:r w:rsidRPr="00C12394">
        <w:rPr>
          <w:rFonts w:ascii="Arial" w:hAnsi="Arial" w:cs="Arial"/>
          <w:sz w:val="20"/>
        </w:rPr>
        <w:t xml:space="preserve">Web: </w:t>
      </w:r>
      <w:hyperlink r:id="rId22" w:history="1">
        <w:r w:rsidRPr="00C12394">
          <w:rPr>
            <w:rFonts w:ascii="Arial" w:eastAsia="MS Gothic" w:hAnsi="Arial" w:cs="Times"/>
            <w:color w:val="0563C1"/>
            <w:sz w:val="20"/>
            <w:u w:val="single"/>
          </w:rPr>
          <w:t>www.hbi.de</w:t>
        </w:r>
      </w:hyperlink>
    </w:p>
    <w:p w14:paraId="2068BDCA" w14:textId="6D45BC15" w:rsidR="00853955" w:rsidRDefault="00853955" w:rsidP="00AE091C">
      <w:pPr>
        <w:rPr>
          <w:rFonts w:asciiTheme="majorHAnsi" w:eastAsia="Arial" w:hAnsiTheme="majorHAnsi" w:cstheme="majorHAnsi"/>
          <w:color w:val="000000" w:themeColor="text1"/>
          <w:sz w:val="22"/>
          <w:szCs w:val="22"/>
        </w:rPr>
      </w:pPr>
    </w:p>
    <w:p w14:paraId="274D5955" w14:textId="77777777" w:rsidR="00853955" w:rsidRPr="009C104B" w:rsidRDefault="00853955" w:rsidP="00AE091C">
      <w:pPr>
        <w:rPr>
          <w:rFonts w:asciiTheme="majorHAnsi" w:eastAsia="Arial" w:hAnsiTheme="majorHAnsi" w:cstheme="majorHAnsi"/>
          <w:color w:val="000000" w:themeColor="text1"/>
          <w:sz w:val="22"/>
          <w:szCs w:val="22"/>
        </w:rPr>
      </w:pPr>
    </w:p>
    <w:sectPr w:rsidR="00853955" w:rsidRPr="009C104B" w:rsidSect="00D01824">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48F0" w14:textId="77777777" w:rsidR="00A0245F" w:rsidRDefault="00A0245F">
      <w:r>
        <w:separator/>
      </w:r>
    </w:p>
  </w:endnote>
  <w:endnote w:type="continuationSeparator" w:id="0">
    <w:p w14:paraId="19668849" w14:textId="77777777" w:rsidR="00A0245F" w:rsidRDefault="00A0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1A07" w14:textId="77777777" w:rsidR="00A0245F" w:rsidRDefault="00A0245F">
      <w:r>
        <w:separator/>
      </w:r>
    </w:p>
  </w:footnote>
  <w:footnote w:type="continuationSeparator" w:id="0">
    <w:p w14:paraId="5EC0CA07" w14:textId="77777777" w:rsidR="00A0245F" w:rsidRDefault="00A0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13D627EA" w:rsidR="003B6D08" w:rsidRDefault="00512978">
    <w:pPr>
      <w:pStyle w:val="Kopfzeile"/>
    </w:pPr>
    <w:r w:rsidRPr="003604C9">
      <w:rPr>
        <w:b/>
        <w:bCs/>
        <w:noProof/>
        <w:color w:val="FF0000"/>
      </w:rPr>
      <w:drawing>
        <wp:anchor distT="0" distB="0" distL="114300" distR="114300" simplePos="0" relativeHeight="251661312" behindDoc="0" locked="0" layoutInCell="1" allowOverlap="1" wp14:anchorId="0BC1E422" wp14:editId="21BE1101">
          <wp:simplePos x="0" y="0"/>
          <wp:positionH relativeFrom="margin">
            <wp:posOffset>3295650</wp:posOffset>
          </wp:positionH>
          <wp:positionV relativeFrom="paragraph">
            <wp:posOffset>-191135</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grey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7C17">
      <w:rPr>
        <w:noProof/>
      </w:rPr>
      <w:pict w14:anchorId="4E33AFA1">
        <v:line id="Line 29" o:spid="_x0000_s1025"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w:r>
    <w:r w:rsidR="003B6D08">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565072025">
    <w:abstractNumId w:val="34"/>
  </w:num>
  <w:num w:numId="2" w16cid:durableId="1643273089">
    <w:abstractNumId w:val="40"/>
  </w:num>
  <w:num w:numId="3" w16cid:durableId="913514300">
    <w:abstractNumId w:val="2"/>
  </w:num>
  <w:num w:numId="4" w16cid:durableId="279066862">
    <w:abstractNumId w:val="7"/>
  </w:num>
  <w:num w:numId="5" w16cid:durableId="156850683">
    <w:abstractNumId w:val="12"/>
  </w:num>
  <w:num w:numId="6" w16cid:durableId="165707374">
    <w:abstractNumId w:val="15"/>
  </w:num>
  <w:num w:numId="7" w16cid:durableId="616837295">
    <w:abstractNumId w:val="39"/>
  </w:num>
  <w:num w:numId="8" w16cid:durableId="1198391951">
    <w:abstractNumId w:val="16"/>
  </w:num>
  <w:num w:numId="9" w16cid:durableId="1130367547">
    <w:abstractNumId w:val="26"/>
  </w:num>
  <w:num w:numId="10" w16cid:durableId="397636483">
    <w:abstractNumId w:val="30"/>
  </w:num>
  <w:num w:numId="11" w16cid:durableId="888107942">
    <w:abstractNumId w:val="32"/>
  </w:num>
  <w:num w:numId="12" w16cid:durableId="1085805456">
    <w:abstractNumId w:val="44"/>
  </w:num>
  <w:num w:numId="13" w16cid:durableId="1811441227">
    <w:abstractNumId w:val="4"/>
  </w:num>
  <w:num w:numId="14" w16cid:durableId="1697459528">
    <w:abstractNumId w:val="33"/>
  </w:num>
  <w:num w:numId="15" w16cid:durableId="1013534383">
    <w:abstractNumId w:val="5"/>
  </w:num>
  <w:num w:numId="16" w16cid:durableId="1057360033">
    <w:abstractNumId w:val="23"/>
  </w:num>
  <w:num w:numId="17" w16cid:durableId="897127179">
    <w:abstractNumId w:val="14"/>
  </w:num>
  <w:num w:numId="18" w16cid:durableId="305595370">
    <w:abstractNumId w:val="25"/>
  </w:num>
  <w:num w:numId="19" w16cid:durableId="368577852">
    <w:abstractNumId w:val="17"/>
  </w:num>
  <w:num w:numId="20" w16cid:durableId="1867208039">
    <w:abstractNumId w:val="10"/>
  </w:num>
  <w:num w:numId="21" w16cid:durableId="203099855">
    <w:abstractNumId w:val="8"/>
  </w:num>
  <w:num w:numId="22" w16cid:durableId="713390057">
    <w:abstractNumId w:val="0"/>
  </w:num>
  <w:num w:numId="23" w16cid:durableId="657349724">
    <w:abstractNumId w:val="9"/>
  </w:num>
  <w:num w:numId="24" w16cid:durableId="1654410220">
    <w:abstractNumId w:val="29"/>
  </w:num>
  <w:num w:numId="25" w16cid:durableId="257758132">
    <w:abstractNumId w:val="18"/>
  </w:num>
  <w:num w:numId="26" w16cid:durableId="333607711">
    <w:abstractNumId w:val="20"/>
  </w:num>
  <w:num w:numId="27" w16cid:durableId="2135713533">
    <w:abstractNumId w:val="41"/>
  </w:num>
  <w:num w:numId="28" w16cid:durableId="360323434">
    <w:abstractNumId w:val="24"/>
  </w:num>
  <w:num w:numId="29" w16cid:durableId="1755786584">
    <w:abstractNumId w:val="1"/>
  </w:num>
  <w:num w:numId="30" w16cid:durableId="1998919518">
    <w:abstractNumId w:val="19"/>
  </w:num>
  <w:num w:numId="31" w16cid:durableId="355159885">
    <w:abstractNumId w:val="27"/>
  </w:num>
  <w:num w:numId="32" w16cid:durableId="398215178">
    <w:abstractNumId w:val="6"/>
  </w:num>
  <w:num w:numId="33" w16cid:durableId="1068383095">
    <w:abstractNumId w:val="3"/>
  </w:num>
  <w:num w:numId="34" w16cid:durableId="629868841">
    <w:abstractNumId w:val="22"/>
  </w:num>
  <w:num w:numId="35" w16cid:durableId="404182351">
    <w:abstractNumId w:val="11"/>
  </w:num>
  <w:num w:numId="36" w16cid:durableId="2104909350">
    <w:abstractNumId w:val="37"/>
  </w:num>
  <w:num w:numId="37" w16cid:durableId="508175085">
    <w:abstractNumId w:val="21"/>
  </w:num>
  <w:num w:numId="38" w16cid:durableId="1722047486">
    <w:abstractNumId w:val="28"/>
  </w:num>
  <w:num w:numId="39" w16cid:durableId="1016690272">
    <w:abstractNumId w:val="36"/>
  </w:num>
  <w:num w:numId="40" w16cid:durableId="595595331">
    <w:abstractNumId w:val="38"/>
  </w:num>
  <w:num w:numId="41" w16cid:durableId="1620839843">
    <w:abstractNumId w:val="13"/>
  </w:num>
  <w:num w:numId="42" w16cid:durableId="440030981">
    <w:abstractNumId w:val="35"/>
  </w:num>
  <w:num w:numId="43" w16cid:durableId="813331929">
    <w:abstractNumId w:val="42"/>
  </w:num>
  <w:num w:numId="44" w16cid:durableId="1990667412">
    <w:abstractNumId w:val="31"/>
  </w:num>
  <w:num w:numId="45" w16cid:durableId="120679470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gUAABOg9i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6EB"/>
    <w:rsid w:val="0001695B"/>
    <w:rsid w:val="00016B22"/>
    <w:rsid w:val="000179A6"/>
    <w:rsid w:val="000201BA"/>
    <w:rsid w:val="00020242"/>
    <w:rsid w:val="00020FA8"/>
    <w:rsid w:val="000210F4"/>
    <w:rsid w:val="00021292"/>
    <w:rsid w:val="00021904"/>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3B90"/>
    <w:rsid w:val="0004466D"/>
    <w:rsid w:val="00045065"/>
    <w:rsid w:val="00045C3E"/>
    <w:rsid w:val="0004660D"/>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7EC"/>
    <w:rsid w:val="000C1C5A"/>
    <w:rsid w:val="000C2935"/>
    <w:rsid w:val="000C3FA2"/>
    <w:rsid w:val="000C40C0"/>
    <w:rsid w:val="000C4186"/>
    <w:rsid w:val="000C4257"/>
    <w:rsid w:val="000C53AE"/>
    <w:rsid w:val="000C6795"/>
    <w:rsid w:val="000C6D2E"/>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574"/>
    <w:rsid w:val="000E7EE7"/>
    <w:rsid w:val="000F0385"/>
    <w:rsid w:val="000F0CFB"/>
    <w:rsid w:val="000F1D0D"/>
    <w:rsid w:val="000F1F1B"/>
    <w:rsid w:val="000F3471"/>
    <w:rsid w:val="000F35CD"/>
    <w:rsid w:val="000F4104"/>
    <w:rsid w:val="000F4A19"/>
    <w:rsid w:val="000F552C"/>
    <w:rsid w:val="000F5C2A"/>
    <w:rsid w:val="000F6E2A"/>
    <w:rsid w:val="000F70FB"/>
    <w:rsid w:val="00100705"/>
    <w:rsid w:val="001042A0"/>
    <w:rsid w:val="00110563"/>
    <w:rsid w:val="0011110C"/>
    <w:rsid w:val="00112507"/>
    <w:rsid w:val="001135B5"/>
    <w:rsid w:val="001138A4"/>
    <w:rsid w:val="0011616B"/>
    <w:rsid w:val="00116B60"/>
    <w:rsid w:val="00120EF9"/>
    <w:rsid w:val="0012115C"/>
    <w:rsid w:val="00124652"/>
    <w:rsid w:val="0012545C"/>
    <w:rsid w:val="00125ED5"/>
    <w:rsid w:val="00126E76"/>
    <w:rsid w:val="00126E90"/>
    <w:rsid w:val="00126EFB"/>
    <w:rsid w:val="001274CE"/>
    <w:rsid w:val="00130026"/>
    <w:rsid w:val="00130F7D"/>
    <w:rsid w:val="00132041"/>
    <w:rsid w:val="00133637"/>
    <w:rsid w:val="001354E2"/>
    <w:rsid w:val="0013744C"/>
    <w:rsid w:val="00137DB3"/>
    <w:rsid w:val="001407E3"/>
    <w:rsid w:val="00140F62"/>
    <w:rsid w:val="00140F76"/>
    <w:rsid w:val="00141820"/>
    <w:rsid w:val="00142924"/>
    <w:rsid w:val="00142B44"/>
    <w:rsid w:val="00142C3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2DE3"/>
    <w:rsid w:val="00153439"/>
    <w:rsid w:val="0015354D"/>
    <w:rsid w:val="001537C6"/>
    <w:rsid w:val="001540F5"/>
    <w:rsid w:val="00154848"/>
    <w:rsid w:val="0015688D"/>
    <w:rsid w:val="00156DC4"/>
    <w:rsid w:val="001573FD"/>
    <w:rsid w:val="00157C17"/>
    <w:rsid w:val="00157C32"/>
    <w:rsid w:val="00161023"/>
    <w:rsid w:val="00162CD5"/>
    <w:rsid w:val="001630AA"/>
    <w:rsid w:val="00163A91"/>
    <w:rsid w:val="001654AF"/>
    <w:rsid w:val="00167790"/>
    <w:rsid w:val="00167F8B"/>
    <w:rsid w:val="00170334"/>
    <w:rsid w:val="0017074E"/>
    <w:rsid w:val="00172CE0"/>
    <w:rsid w:val="00174698"/>
    <w:rsid w:val="0017717E"/>
    <w:rsid w:val="0017768D"/>
    <w:rsid w:val="0018025E"/>
    <w:rsid w:val="001811C3"/>
    <w:rsid w:val="00182528"/>
    <w:rsid w:val="001827E5"/>
    <w:rsid w:val="0018281F"/>
    <w:rsid w:val="00183BFE"/>
    <w:rsid w:val="001843B0"/>
    <w:rsid w:val="00184464"/>
    <w:rsid w:val="0018633D"/>
    <w:rsid w:val="00187003"/>
    <w:rsid w:val="0018747C"/>
    <w:rsid w:val="00187C75"/>
    <w:rsid w:val="00191114"/>
    <w:rsid w:val="001912E8"/>
    <w:rsid w:val="001921D7"/>
    <w:rsid w:val="00192F45"/>
    <w:rsid w:val="00193E36"/>
    <w:rsid w:val="00194B7E"/>
    <w:rsid w:val="00194EB3"/>
    <w:rsid w:val="00195078"/>
    <w:rsid w:val="00195D0A"/>
    <w:rsid w:val="00195E5A"/>
    <w:rsid w:val="0019678A"/>
    <w:rsid w:val="00196A2E"/>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1E6B"/>
    <w:rsid w:val="001B2134"/>
    <w:rsid w:val="001B21DD"/>
    <w:rsid w:val="001B282E"/>
    <w:rsid w:val="001B2E83"/>
    <w:rsid w:val="001B385D"/>
    <w:rsid w:val="001B5881"/>
    <w:rsid w:val="001B6A3D"/>
    <w:rsid w:val="001B7B86"/>
    <w:rsid w:val="001C1C17"/>
    <w:rsid w:val="001C26A8"/>
    <w:rsid w:val="001C3D19"/>
    <w:rsid w:val="001C494F"/>
    <w:rsid w:val="001C4998"/>
    <w:rsid w:val="001C5446"/>
    <w:rsid w:val="001C62CB"/>
    <w:rsid w:val="001C6A1C"/>
    <w:rsid w:val="001D2601"/>
    <w:rsid w:val="001D3133"/>
    <w:rsid w:val="001D39E3"/>
    <w:rsid w:val="001D53F3"/>
    <w:rsid w:val="001D614E"/>
    <w:rsid w:val="001D6D79"/>
    <w:rsid w:val="001D6E28"/>
    <w:rsid w:val="001D6F65"/>
    <w:rsid w:val="001D7099"/>
    <w:rsid w:val="001E0371"/>
    <w:rsid w:val="001E0DFA"/>
    <w:rsid w:val="001E2DC5"/>
    <w:rsid w:val="001E30C2"/>
    <w:rsid w:val="001E3847"/>
    <w:rsid w:val="001E3985"/>
    <w:rsid w:val="001E4088"/>
    <w:rsid w:val="001E510D"/>
    <w:rsid w:val="001E76F6"/>
    <w:rsid w:val="001F0C48"/>
    <w:rsid w:val="001F18B4"/>
    <w:rsid w:val="001F1A8C"/>
    <w:rsid w:val="001F22A2"/>
    <w:rsid w:val="001F45CB"/>
    <w:rsid w:val="001F72E8"/>
    <w:rsid w:val="001F757C"/>
    <w:rsid w:val="001F7807"/>
    <w:rsid w:val="002009FB"/>
    <w:rsid w:val="00203B8A"/>
    <w:rsid w:val="00203B8F"/>
    <w:rsid w:val="002045A4"/>
    <w:rsid w:val="002049CC"/>
    <w:rsid w:val="002069DB"/>
    <w:rsid w:val="0020702E"/>
    <w:rsid w:val="00207F9E"/>
    <w:rsid w:val="002114D0"/>
    <w:rsid w:val="00211EB2"/>
    <w:rsid w:val="0021266A"/>
    <w:rsid w:val="00212CF1"/>
    <w:rsid w:val="00213076"/>
    <w:rsid w:val="002134B5"/>
    <w:rsid w:val="00213ABE"/>
    <w:rsid w:val="00213C3E"/>
    <w:rsid w:val="002142E7"/>
    <w:rsid w:val="00216C0D"/>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EC7"/>
    <w:rsid w:val="00227C6B"/>
    <w:rsid w:val="002301EB"/>
    <w:rsid w:val="00231381"/>
    <w:rsid w:val="002324A3"/>
    <w:rsid w:val="00233D1F"/>
    <w:rsid w:val="0023472C"/>
    <w:rsid w:val="00235DAC"/>
    <w:rsid w:val="00237C85"/>
    <w:rsid w:val="00240496"/>
    <w:rsid w:val="00240D00"/>
    <w:rsid w:val="002410A2"/>
    <w:rsid w:val="002420AD"/>
    <w:rsid w:val="00242E6E"/>
    <w:rsid w:val="00243B9A"/>
    <w:rsid w:val="00246D3B"/>
    <w:rsid w:val="0024702B"/>
    <w:rsid w:val="00247076"/>
    <w:rsid w:val="0025016B"/>
    <w:rsid w:val="00250A2C"/>
    <w:rsid w:val="00250B75"/>
    <w:rsid w:val="00250E62"/>
    <w:rsid w:val="0025128F"/>
    <w:rsid w:val="002528BC"/>
    <w:rsid w:val="00253EB2"/>
    <w:rsid w:val="00255F52"/>
    <w:rsid w:val="0025698E"/>
    <w:rsid w:val="00256C5A"/>
    <w:rsid w:val="002571CA"/>
    <w:rsid w:val="00260CF7"/>
    <w:rsid w:val="00261ED1"/>
    <w:rsid w:val="0026233E"/>
    <w:rsid w:val="0026366D"/>
    <w:rsid w:val="00264540"/>
    <w:rsid w:val="0026463A"/>
    <w:rsid w:val="00266678"/>
    <w:rsid w:val="00266875"/>
    <w:rsid w:val="00266AC6"/>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1C04"/>
    <w:rsid w:val="002923CB"/>
    <w:rsid w:val="00293050"/>
    <w:rsid w:val="00293F17"/>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4D37"/>
    <w:rsid w:val="002E4E80"/>
    <w:rsid w:val="002E5451"/>
    <w:rsid w:val="002E5981"/>
    <w:rsid w:val="002E5AAD"/>
    <w:rsid w:val="002E71B4"/>
    <w:rsid w:val="002E7233"/>
    <w:rsid w:val="002F0BF1"/>
    <w:rsid w:val="002F1726"/>
    <w:rsid w:val="002F1865"/>
    <w:rsid w:val="002F20B6"/>
    <w:rsid w:val="002F664E"/>
    <w:rsid w:val="002F7E92"/>
    <w:rsid w:val="00301573"/>
    <w:rsid w:val="00301848"/>
    <w:rsid w:val="00301A8E"/>
    <w:rsid w:val="0030256F"/>
    <w:rsid w:val="003040B5"/>
    <w:rsid w:val="003042F7"/>
    <w:rsid w:val="00304A18"/>
    <w:rsid w:val="003055D8"/>
    <w:rsid w:val="003065D8"/>
    <w:rsid w:val="00306ED5"/>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2E2"/>
    <w:rsid w:val="00340D93"/>
    <w:rsid w:val="0034206D"/>
    <w:rsid w:val="00343897"/>
    <w:rsid w:val="0034715C"/>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2874"/>
    <w:rsid w:val="00362C4B"/>
    <w:rsid w:val="00362EF8"/>
    <w:rsid w:val="003646B6"/>
    <w:rsid w:val="003668ED"/>
    <w:rsid w:val="003670D4"/>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3821"/>
    <w:rsid w:val="003938BE"/>
    <w:rsid w:val="00393F03"/>
    <w:rsid w:val="00394C7C"/>
    <w:rsid w:val="00394FAC"/>
    <w:rsid w:val="003953F6"/>
    <w:rsid w:val="003977F0"/>
    <w:rsid w:val="00397C61"/>
    <w:rsid w:val="00397CC9"/>
    <w:rsid w:val="003A0894"/>
    <w:rsid w:val="003A231E"/>
    <w:rsid w:val="003A2E25"/>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B7A57"/>
    <w:rsid w:val="003C0631"/>
    <w:rsid w:val="003C1913"/>
    <w:rsid w:val="003C4DAE"/>
    <w:rsid w:val="003C6696"/>
    <w:rsid w:val="003C78DC"/>
    <w:rsid w:val="003D0ED0"/>
    <w:rsid w:val="003D17A3"/>
    <w:rsid w:val="003D1B57"/>
    <w:rsid w:val="003D234D"/>
    <w:rsid w:val="003D3C96"/>
    <w:rsid w:val="003D3DA3"/>
    <w:rsid w:val="003D5A9C"/>
    <w:rsid w:val="003D7F57"/>
    <w:rsid w:val="003E048C"/>
    <w:rsid w:val="003E0655"/>
    <w:rsid w:val="003E1C6D"/>
    <w:rsid w:val="003E1CA2"/>
    <w:rsid w:val="003E1F94"/>
    <w:rsid w:val="003E377C"/>
    <w:rsid w:val="003E3EEC"/>
    <w:rsid w:val="003E5F38"/>
    <w:rsid w:val="003E64C8"/>
    <w:rsid w:val="003F0432"/>
    <w:rsid w:val="003F13EF"/>
    <w:rsid w:val="003F35BC"/>
    <w:rsid w:val="003F3AE8"/>
    <w:rsid w:val="003F3B46"/>
    <w:rsid w:val="003F3D5E"/>
    <w:rsid w:val="003F4003"/>
    <w:rsid w:val="003F4083"/>
    <w:rsid w:val="003F4984"/>
    <w:rsid w:val="003F56C6"/>
    <w:rsid w:val="003F59F3"/>
    <w:rsid w:val="003F5A3E"/>
    <w:rsid w:val="003F5F13"/>
    <w:rsid w:val="003F5FCD"/>
    <w:rsid w:val="003F6C12"/>
    <w:rsid w:val="003F75BC"/>
    <w:rsid w:val="0040040C"/>
    <w:rsid w:val="00401523"/>
    <w:rsid w:val="00402026"/>
    <w:rsid w:val="0040247A"/>
    <w:rsid w:val="00403F63"/>
    <w:rsid w:val="00404D62"/>
    <w:rsid w:val="00405A9A"/>
    <w:rsid w:val="00405B96"/>
    <w:rsid w:val="00405E4A"/>
    <w:rsid w:val="0040630D"/>
    <w:rsid w:val="00407D0B"/>
    <w:rsid w:val="004104C2"/>
    <w:rsid w:val="00410507"/>
    <w:rsid w:val="0041068B"/>
    <w:rsid w:val="00410D8C"/>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A64"/>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1876"/>
    <w:rsid w:val="00451B21"/>
    <w:rsid w:val="00451BA8"/>
    <w:rsid w:val="00451C0F"/>
    <w:rsid w:val="00453BB8"/>
    <w:rsid w:val="00454360"/>
    <w:rsid w:val="004549FE"/>
    <w:rsid w:val="00455568"/>
    <w:rsid w:val="00455C09"/>
    <w:rsid w:val="004560CD"/>
    <w:rsid w:val="00457526"/>
    <w:rsid w:val="00457570"/>
    <w:rsid w:val="004627E1"/>
    <w:rsid w:val="00462A57"/>
    <w:rsid w:val="004632CA"/>
    <w:rsid w:val="004638FC"/>
    <w:rsid w:val="00463CAF"/>
    <w:rsid w:val="0046492F"/>
    <w:rsid w:val="004650C5"/>
    <w:rsid w:val="00466809"/>
    <w:rsid w:val="004668A9"/>
    <w:rsid w:val="00471761"/>
    <w:rsid w:val="00471B36"/>
    <w:rsid w:val="00471ECE"/>
    <w:rsid w:val="0047300F"/>
    <w:rsid w:val="004731B3"/>
    <w:rsid w:val="00473A05"/>
    <w:rsid w:val="004742F3"/>
    <w:rsid w:val="00474AC0"/>
    <w:rsid w:val="004751F6"/>
    <w:rsid w:val="0047584E"/>
    <w:rsid w:val="00475865"/>
    <w:rsid w:val="004758C6"/>
    <w:rsid w:val="00475B37"/>
    <w:rsid w:val="004761A2"/>
    <w:rsid w:val="00477FE7"/>
    <w:rsid w:val="004803E1"/>
    <w:rsid w:val="00480FE1"/>
    <w:rsid w:val="00481001"/>
    <w:rsid w:val="0048243C"/>
    <w:rsid w:val="00482977"/>
    <w:rsid w:val="00483571"/>
    <w:rsid w:val="00483A95"/>
    <w:rsid w:val="00485126"/>
    <w:rsid w:val="004871D5"/>
    <w:rsid w:val="004879EC"/>
    <w:rsid w:val="00487B62"/>
    <w:rsid w:val="00487EAA"/>
    <w:rsid w:val="00491917"/>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FF5"/>
    <w:rsid w:val="004B75E0"/>
    <w:rsid w:val="004C2C24"/>
    <w:rsid w:val="004C4729"/>
    <w:rsid w:val="004C5AC3"/>
    <w:rsid w:val="004C6776"/>
    <w:rsid w:val="004C7CF1"/>
    <w:rsid w:val="004C7DF2"/>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7A35"/>
    <w:rsid w:val="004E7F42"/>
    <w:rsid w:val="004F0A3A"/>
    <w:rsid w:val="004F0E37"/>
    <w:rsid w:val="004F114C"/>
    <w:rsid w:val="004F11E9"/>
    <w:rsid w:val="004F14DC"/>
    <w:rsid w:val="004F1D88"/>
    <w:rsid w:val="004F1F00"/>
    <w:rsid w:val="004F2626"/>
    <w:rsid w:val="004F2F18"/>
    <w:rsid w:val="004F7ACE"/>
    <w:rsid w:val="00501687"/>
    <w:rsid w:val="00501858"/>
    <w:rsid w:val="00504579"/>
    <w:rsid w:val="00506F8A"/>
    <w:rsid w:val="00507322"/>
    <w:rsid w:val="005075BF"/>
    <w:rsid w:val="00510570"/>
    <w:rsid w:val="00511C32"/>
    <w:rsid w:val="00512267"/>
    <w:rsid w:val="00512744"/>
    <w:rsid w:val="00512978"/>
    <w:rsid w:val="005149C7"/>
    <w:rsid w:val="005151C3"/>
    <w:rsid w:val="00517373"/>
    <w:rsid w:val="0051737C"/>
    <w:rsid w:val="00520671"/>
    <w:rsid w:val="00521629"/>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619A"/>
    <w:rsid w:val="00546A13"/>
    <w:rsid w:val="005473A0"/>
    <w:rsid w:val="0055194C"/>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71F5"/>
    <w:rsid w:val="00597B8F"/>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51E0"/>
    <w:rsid w:val="005B5D26"/>
    <w:rsid w:val="005B5FA2"/>
    <w:rsid w:val="005B63A5"/>
    <w:rsid w:val="005B7816"/>
    <w:rsid w:val="005B7A04"/>
    <w:rsid w:val="005B7CDB"/>
    <w:rsid w:val="005B7F35"/>
    <w:rsid w:val="005C00C4"/>
    <w:rsid w:val="005C2DA9"/>
    <w:rsid w:val="005C3801"/>
    <w:rsid w:val="005C38FE"/>
    <w:rsid w:val="005C3BA6"/>
    <w:rsid w:val="005C41D7"/>
    <w:rsid w:val="005C509E"/>
    <w:rsid w:val="005C614B"/>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ED6"/>
    <w:rsid w:val="00620349"/>
    <w:rsid w:val="006205A0"/>
    <w:rsid w:val="00620829"/>
    <w:rsid w:val="006226EE"/>
    <w:rsid w:val="00623CCC"/>
    <w:rsid w:val="00625676"/>
    <w:rsid w:val="006259F6"/>
    <w:rsid w:val="00625E49"/>
    <w:rsid w:val="006274D1"/>
    <w:rsid w:val="0063022F"/>
    <w:rsid w:val="00630744"/>
    <w:rsid w:val="00631061"/>
    <w:rsid w:val="006326B9"/>
    <w:rsid w:val="00632B7F"/>
    <w:rsid w:val="00632FB8"/>
    <w:rsid w:val="006337FD"/>
    <w:rsid w:val="00633E05"/>
    <w:rsid w:val="00633E1B"/>
    <w:rsid w:val="0063521E"/>
    <w:rsid w:val="00636713"/>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41AD"/>
    <w:rsid w:val="006E4834"/>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05FB7"/>
    <w:rsid w:val="0071011B"/>
    <w:rsid w:val="00710BB2"/>
    <w:rsid w:val="00711F2D"/>
    <w:rsid w:val="00712464"/>
    <w:rsid w:val="007154F3"/>
    <w:rsid w:val="00717D4A"/>
    <w:rsid w:val="00717F9B"/>
    <w:rsid w:val="00720BB5"/>
    <w:rsid w:val="007222A7"/>
    <w:rsid w:val="00726310"/>
    <w:rsid w:val="00726698"/>
    <w:rsid w:val="007278E2"/>
    <w:rsid w:val="00730CFA"/>
    <w:rsid w:val="00731A4B"/>
    <w:rsid w:val="007324A3"/>
    <w:rsid w:val="00733968"/>
    <w:rsid w:val="00733E95"/>
    <w:rsid w:val="00734935"/>
    <w:rsid w:val="00735686"/>
    <w:rsid w:val="007377A4"/>
    <w:rsid w:val="00740032"/>
    <w:rsid w:val="00740196"/>
    <w:rsid w:val="0074022B"/>
    <w:rsid w:val="00741260"/>
    <w:rsid w:val="00742272"/>
    <w:rsid w:val="007453C6"/>
    <w:rsid w:val="00745829"/>
    <w:rsid w:val="007462D7"/>
    <w:rsid w:val="00746A05"/>
    <w:rsid w:val="007470E6"/>
    <w:rsid w:val="00747ED5"/>
    <w:rsid w:val="00750403"/>
    <w:rsid w:val="0075178A"/>
    <w:rsid w:val="007536C1"/>
    <w:rsid w:val="007542C8"/>
    <w:rsid w:val="00754AB3"/>
    <w:rsid w:val="00754CA7"/>
    <w:rsid w:val="0075543A"/>
    <w:rsid w:val="00755CF8"/>
    <w:rsid w:val="00760553"/>
    <w:rsid w:val="00760567"/>
    <w:rsid w:val="0076063C"/>
    <w:rsid w:val="0076241B"/>
    <w:rsid w:val="00763D4F"/>
    <w:rsid w:val="00764AC9"/>
    <w:rsid w:val="007650B2"/>
    <w:rsid w:val="0076539B"/>
    <w:rsid w:val="00767CB1"/>
    <w:rsid w:val="00767DDC"/>
    <w:rsid w:val="007706A3"/>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3715"/>
    <w:rsid w:val="007C4052"/>
    <w:rsid w:val="007C5343"/>
    <w:rsid w:val="007C601A"/>
    <w:rsid w:val="007C6C52"/>
    <w:rsid w:val="007C7106"/>
    <w:rsid w:val="007C7FB8"/>
    <w:rsid w:val="007D0027"/>
    <w:rsid w:val="007D0D40"/>
    <w:rsid w:val="007D1132"/>
    <w:rsid w:val="007D1C31"/>
    <w:rsid w:val="007D3D4F"/>
    <w:rsid w:val="007D4783"/>
    <w:rsid w:val="007D49C5"/>
    <w:rsid w:val="007D52E2"/>
    <w:rsid w:val="007D574D"/>
    <w:rsid w:val="007D5EE1"/>
    <w:rsid w:val="007D673C"/>
    <w:rsid w:val="007D6A95"/>
    <w:rsid w:val="007D6B98"/>
    <w:rsid w:val="007D6E4D"/>
    <w:rsid w:val="007D70B2"/>
    <w:rsid w:val="007D7148"/>
    <w:rsid w:val="007D7D0C"/>
    <w:rsid w:val="007D7F1F"/>
    <w:rsid w:val="007E151B"/>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E03"/>
    <w:rsid w:val="008033CE"/>
    <w:rsid w:val="00803C5A"/>
    <w:rsid w:val="00803DD9"/>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A3F"/>
    <w:rsid w:val="0083718C"/>
    <w:rsid w:val="0083745B"/>
    <w:rsid w:val="008374B8"/>
    <w:rsid w:val="008375C4"/>
    <w:rsid w:val="00840022"/>
    <w:rsid w:val="008402A6"/>
    <w:rsid w:val="00840B7C"/>
    <w:rsid w:val="00841232"/>
    <w:rsid w:val="00841F1B"/>
    <w:rsid w:val="0084233A"/>
    <w:rsid w:val="008424B5"/>
    <w:rsid w:val="008425D4"/>
    <w:rsid w:val="00842955"/>
    <w:rsid w:val="0084464F"/>
    <w:rsid w:val="00845414"/>
    <w:rsid w:val="008474FF"/>
    <w:rsid w:val="0085004C"/>
    <w:rsid w:val="0085040A"/>
    <w:rsid w:val="00850A1B"/>
    <w:rsid w:val="008514A6"/>
    <w:rsid w:val="0085158B"/>
    <w:rsid w:val="00852398"/>
    <w:rsid w:val="00852766"/>
    <w:rsid w:val="00853930"/>
    <w:rsid w:val="00853955"/>
    <w:rsid w:val="00853B89"/>
    <w:rsid w:val="008550AB"/>
    <w:rsid w:val="00855F1D"/>
    <w:rsid w:val="008567F9"/>
    <w:rsid w:val="00857123"/>
    <w:rsid w:val="00857BF3"/>
    <w:rsid w:val="00857DFC"/>
    <w:rsid w:val="00860863"/>
    <w:rsid w:val="00864427"/>
    <w:rsid w:val="00864644"/>
    <w:rsid w:val="00864699"/>
    <w:rsid w:val="008646A3"/>
    <w:rsid w:val="0086498E"/>
    <w:rsid w:val="0086784D"/>
    <w:rsid w:val="00870114"/>
    <w:rsid w:val="00870602"/>
    <w:rsid w:val="00870B27"/>
    <w:rsid w:val="00872C70"/>
    <w:rsid w:val="00872F70"/>
    <w:rsid w:val="00873659"/>
    <w:rsid w:val="00873BB4"/>
    <w:rsid w:val="00877009"/>
    <w:rsid w:val="00877CCB"/>
    <w:rsid w:val="00880600"/>
    <w:rsid w:val="00880FD5"/>
    <w:rsid w:val="008821A9"/>
    <w:rsid w:val="00882808"/>
    <w:rsid w:val="00882F94"/>
    <w:rsid w:val="00884586"/>
    <w:rsid w:val="00884A23"/>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5B3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DB6"/>
    <w:rsid w:val="008F5EEE"/>
    <w:rsid w:val="008F796B"/>
    <w:rsid w:val="0090090F"/>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3F51"/>
    <w:rsid w:val="00924354"/>
    <w:rsid w:val="009255E8"/>
    <w:rsid w:val="0092570B"/>
    <w:rsid w:val="00925E43"/>
    <w:rsid w:val="00925F2B"/>
    <w:rsid w:val="00926139"/>
    <w:rsid w:val="009261EE"/>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CE"/>
    <w:rsid w:val="00986B1B"/>
    <w:rsid w:val="00986CA1"/>
    <w:rsid w:val="009872AE"/>
    <w:rsid w:val="00990CA0"/>
    <w:rsid w:val="0099190C"/>
    <w:rsid w:val="00992B69"/>
    <w:rsid w:val="00992C95"/>
    <w:rsid w:val="009932BC"/>
    <w:rsid w:val="00995259"/>
    <w:rsid w:val="00995847"/>
    <w:rsid w:val="00995ED6"/>
    <w:rsid w:val="00997C0F"/>
    <w:rsid w:val="009A071D"/>
    <w:rsid w:val="009A0DC7"/>
    <w:rsid w:val="009A1A46"/>
    <w:rsid w:val="009A1F96"/>
    <w:rsid w:val="009A3A7D"/>
    <w:rsid w:val="009A3B40"/>
    <w:rsid w:val="009A3B94"/>
    <w:rsid w:val="009A606D"/>
    <w:rsid w:val="009A6614"/>
    <w:rsid w:val="009A7437"/>
    <w:rsid w:val="009A78F5"/>
    <w:rsid w:val="009B0340"/>
    <w:rsid w:val="009B334C"/>
    <w:rsid w:val="009B3A00"/>
    <w:rsid w:val="009B3A17"/>
    <w:rsid w:val="009B6A58"/>
    <w:rsid w:val="009B7010"/>
    <w:rsid w:val="009B72E4"/>
    <w:rsid w:val="009C104B"/>
    <w:rsid w:val="009C20DF"/>
    <w:rsid w:val="009C2922"/>
    <w:rsid w:val="009C2F10"/>
    <w:rsid w:val="009C36F1"/>
    <w:rsid w:val="009C38E3"/>
    <w:rsid w:val="009C4F7F"/>
    <w:rsid w:val="009C5D5A"/>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E64"/>
    <w:rsid w:val="009F36C7"/>
    <w:rsid w:val="009F41D4"/>
    <w:rsid w:val="009F4861"/>
    <w:rsid w:val="009F4CB4"/>
    <w:rsid w:val="009F53D9"/>
    <w:rsid w:val="009F6A0E"/>
    <w:rsid w:val="009F6CB7"/>
    <w:rsid w:val="009F7702"/>
    <w:rsid w:val="00A0022D"/>
    <w:rsid w:val="00A0080B"/>
    <w:rsid w:val="00A008F0"/>
    <w:rsid w:val="00A0113F"/>
    <w:rsid w:val="00A023FB"/>
    <w:rsid w:val="00A0245F"/>
    <w:rsid w:val="00A02EAA"/>
    <w:rsid w:val="00A036D9"/>
    <w:rsid w:val="00A0489F"/>
    <w:rsid w:val="00A0494B"/>
    <w:rsid w:val="00A05490"/>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5EC1"/>
    <w:rsid w:val="00A45FA1"/>
    <w:rsid w:val="00A46E7D"/>
    <w:rsid w:val="00A47635"/>
    <w:rsid w:val="00A5225E"/>
    <w:rsid w:val="00A53416"/>
    <w:rsid w:val="00A543FB"/>
    <w:rsid w:val="00A557C6"/>
    <w:rsid w:val="00A558C3"/>
    <w:rsid w:val="00A64E4F"/>
    <w:rsid w:val="00A64ED2"/>
    <w:rsid w:val="00A64F82"/>
    <w:rsid w:val="00A65029"/>
    <w:rsid w:val="00A65A33"/>
    <w:rsid w:val="00A668DE"/>
    <w:rsid w:val="00A67E29"/>
    <w:rsid w:val="00A7179D"/>
    <w:rsid w:val="00A719AD"/>
    <w:rsid w:val="00A72F59"/>
    <w:rsid w:val="00A740BF"/>
    <w:rsid w:val="00A74176"/>
    <w:rsid w:val="00A758C5"/>
    <w:rsid w:val="00A762A4"/>
    <w:rsid w:val="00A768DE"/>
    <w:rsid w:val="00A7769F"/>
    <w:rsid w:val="00A85354"/>
    <w:rsid w:val="00A85F93"/>
    <w:rsid w:val="00A87B53"/>
    <w:rsid w:val="00A87D7D"/>
    <w:rsid w:val="00A92FD1"/>
    <w:rsid w:val="00A92FE4"/>
    <w:rsid w:val="00A93185"/>
    <w:rsid w:val="00A933AB"/>
    <w:rsid w:val="00A9430F"/>
    <w:rsid w:val="00A94D73"/>
    <w:rsid w:val="00A967A4"/>
    <w:rsid w:val="00A96EE1"/>
    <w:rsid w:val="00A97621"/>
    <w:rsid w:val="00AA0A81"/>
    <w:rsid w:val="00AA1C3E"/>
    <w:rsid w:val="00AA57B3"/>
    <w:rsid w:val="00AA580A"/>
    <w:rsid w:val="00AA600F"/>
    <w:rsid w:val="00AA61F6"/>
    <w:rsid w:val="00AB192A"/>
    <w:rsid w:val="00AB1997"/>
    <w:rsid w:val="00AB1E47"/>
    <w:rsid w:val="00AB3335"/>
    <w:rsid w:val="00AB3D35"/>
    <w:rsid w:val="00AB455B"/>
    <w:rsid w:val="00AB4A30"/>
    <w:rsid w:val="00AB53F6"/>
    <w:rsid w:val="00AB5F7E"/>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F0270"/>
    <w:rsid w:val="00AF07C5"/>
    <w:rsid w:val="00AF083C"/>
    <w:rsid w:val="00AF0AA4"/>
    <w:rsid w:val="00AF0B79"/>
    <w:rsid w:val="00AF38AD"/>
    <w:rsid w:val="00AF56FC"/>
    <w:rsid w:val="00AF597F"/>
    <w:rsid w:val="00AF6550"/>
    <w:rsid w:val="00AF7210"/>
    <w:rsid w:val="00AF79DA"/>
    <w:rsid w:val="00B00988"/>
    <w:rsid w:val="00B0157B"/>
    <w:rsid w:val="00B0187E"/>
    <w:rsid w:val="00B01B06"/>
    <w:rsid w:val="00B02D1F"/>
    <w:rsid w:val="00B043DB"/>
    <w:rsid w:val="00B04FD3"/>
    <w:rsid w:val="00B07277"/>
    <w:rsid w:val="00B10EF8"/>
    <w:rsid w:val="00B111DB"/>
    <w:rsid w:val="00B121AE"/>
    <w:rsid w:val="00B1241C"/>
    <w:rsid w:val="00B13276"/>
    <w:rsid w:val="00B13651"/>
    <w:rsid w:val="00B13730"/>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BAE"/>
    <w:rsid w:val="00B43F23"/>
    <w:rsid w:val="00B44284"/>
    <w:rsid w:val="00B4529C"/>
    <w:rsid w:val="00B453D2"/>
    <w:rsid w:val="00B4597E"/>
    <w:rsid w:val="00B45BDE"/>
    <w:rsid w:val="00B45DDA"/>
    <w:rsid w:val="00B461A3"/>
    <w:rsid w:val="00B465CD"/>
    <w:rsid w:val="00B4788A"/>
    <w:rsid w:val="00B51448"/>
    <w:rsid w:val="00B52296"/>
    <w:rsid w:val="00B5317E"/>
    <w:rsid w:val="00B5364E"/>
    <w:rsid w:val="00B53BBC"/>
    <w:rsid w:val="00B5412A"/>
    <w:rsid w:val="00B57E65"/>
    <w:rsid w:val="00B60545"/>
    <w:rsid w:val="00B6146E"/>
    <w:rsid w:val="00B61948"/>
    <w:rsid w:val="00B63FF9"/>
    <w:rsid w:val="00B64EB3"/>
    <w:rsid w:val="00B717C5"/>
    <w:rsid w:val="00B7335A"/>
    <w:rsid w:val="00B736B1"/>
    <w:rsid w:val="00B739C0"/>
    <w:rsid w:val="00B73D56"/>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32A8"/>
    <w:rsid w:val="00B83F61"/>
    <w:rsid w:val="00B86359"/>
    <w:rsid w:val="00B865F5"/>
    <w:rsid w:val="00B86BAE"/>
    <w:rsid w:val="00B90241"/>
    <w:rsid w:val="00B911B6"/>
    <w:rsid w:val="00B912A2"/>
    <w:rsid w:val="00B91FB7"/>
    <w:rsid w:val="00B93702"/>
    <w:rsid w:val="00B93FCA"/>
    <w:rsid w:val="00B957FD"/>
    <w:rsid w:val="00B95919"/>
    <w:rsid w:val="00B95A47"/>
    <w:rsid w:val="00B95CF3"/>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D79A4"/>
    <w:rsid w:val="00BE14F6"/>
    <w:rsid w:val="00BE2F94"/>
    <w:rsid w:val="00BE49C6"/>
    <w:rsid w:val="00BE55FD"/>
    <w:rsid w:val="00BE6F2E"/>
    <w:rsid w:val="00BE7FC7"/>
    <w:rsid w:val="00BF0310"/>
    <w:rsid w:val="00BF0E95"/>
    <w:rsid w:val="00BF1A36"/>
    <w:rsid w:val="00BF3ED8"/>
    <w:rsid w:val="00BF4328"/>
    <w:rsid w:val="00BF4A3F"/>
    <w:rsid w:val="00BF5011"/>
    <w:rsid w:val="00BF5846"/>
    <w:rsid w:val="00BF5CB8"/>
    <w:rsid w:val="00BF657D"/>
    <w:rsid w:val="00BF7B4E"/>
    <w:rsid w:val="00BF7CF3"/>
    <w:rsid w:val="00C00D89"/>
    <w:rsid w:val="00C0280C"/>
    <w:rsid w:val="00C03955"/>
    <w:rsid w:val="00C05B81"/>
    <w:rsid w:val="00C10B40"/>
    <w:rsid w:val="00C11C7D"/>
    <w:rsid w:val="00C121FC"/>
    <w:rsid w:val="00C128DE"/>
    <w:rsid w:val="00C1295C"/>
    <w:rsid w:val="00C1355A"/>
    <w:rsid w:val="00C13601"/>
    <w:rsid w:val="00C13B2F"/>
    <w:rsid w:val="00C14648"/>
    <w:rsid w:val="00C148A7"/>
    <w:rsid w:val="00C14EDC"/>
    <w:rsid w:val="00C15B5F"/>
    <w:rsid w:val="00C162D8"/>
    <w:rsid w:val="00C164C8"/>
    <w:rsid w:val="00C1771B"/>
    <w:rsid w:val="00C17ED0"/>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49CC"/>
    <w:rsid w:val="00C44E30"/>
    <w:rsid w:val="00C45205"/>
    <w:rsid w:val="00C478DF"/>
    <w:rsid w:val="00C50824"/>
    <w:rsid w:val="00C50953"/>
    <w:rsid w:val="00C50BA4"/>
    <w:rsid w:val="00C518E3"/>
    <w:rsid w:val="00C52B8E"/>
    <w:rsid w:val="00C52FBE"/>
    <w:rsid w:val="00C53588"/>
    <w:rsid w:val="00C571AB"/>
    <w:rsid w:val="00C5736A"/>
    <w:rsid w:val="00C5743D"/>
    <w:rsid w:val="00C60C84"/>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D00"/>
    <w:rsid w:val="00C85D4B"/>
    <w:rsid w:val="00C8621A"/>
    <w:rsid w:val="00C875E4"/>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FB3"/>
    <w:rsid w:val="00CB3989"/>
    <w:rsid w:val="00CB456D"/>
    <w:rsid w:val="00CB46C4"/>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20CBE"/>
    <w:rsid w:val="00D21667"/>
    <w:rsid w:val="00D21B4B"/>
    <w:rsid w:val="00D22F42"/>
    <w:rsid w:val="00D23C45"/>
    <w:rsid w:val="00D2455C"/>
    <w:rsid w:val="00D25436"/>
    <w:rsid w:val="00D2699A"/>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C76"/>
    <w:rsid w:val="00D800D9"/>
    <w:rsid w:val="00D81036"/>
    <w:rsid w:val="00D814E1"/>
    <w:rsid w:val="00D82EF4"/>
    <w:rsid w:val="00D8334B"/>
    <w:rsid w:val="00D838CC"/>
    <w:rsid w:val="00D83E94"/>
    <w:rsid w:val="00D84322"/>
    <w:rsid w:val="00D84652"/>
    <w:rsid w:val="00D85CF7"/>
    <w:rsid w:val="00D872B2"/>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4E8A"/>
    <w:rsid w:val="00DA5315"/>
    <w:rsid w:val="00DA5363"/>
    <w:rsid w:val="00DA6348"/>
    <w:rsid w:val="00DA6650"/>
    <w:rsid w:val="00DA7870"/>
    <w:rsid w:val="00DB114A"/>
    <w:rsid w:val="00DB2EAB"/>
    <w:rsid w:val="00DB3F13"/>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CDC"/>
    <w:rsid w:val="00E074EB"/>
    <w:rsid w:val="00E0791F"/>
    <w:rsid w:val="00E1077E"/>
    <w:rsid w:val="00E1329A"/>
    <w:rsid w:val="00E14726"/>
    <w:rsid w:val="00E14A09"/>
    <w:rsid w:val="00E152C3"/>
    <w:rsid w:val="00E156BC"/>
    <w:rsid w:val="00E15B8B"/>
    <w:rsid w:val="00E16625"/>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50B53"/>
    <w:rsid w:val="00E51CEC"/>
    <w:rsid w:val="00E56E98"/>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48E5"/>
    <w:rsid w:val="00E84BC1"/>
    <w:rsid w:val="00E850AE"/>
    <w:rsid w:val="00E8613B"/>
    <w:rsid w:val="00E86A02"/>
    <w:rsid w:val="00E86ACB"/>
    <w:rsid w:val="00E86CB3"/>
    <w:rsid w:val="00E86DBF"/>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51A1"/>
    <w:rsid w:val="00EA59D1"/>
    <w:rsid w:val="00EA5CEE"/>
    <w:rsid w:val="00EA79F5"/>
    <w:rsid w:val="00EB0570"/>
    <w:rsid w:val="00EB06F1"/>
    <w:rsid w:val="00EB18CE"/>
    <w:rsid w:val="00EB2226"/>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7A6"/>
    <w:rsid w:val="00EE5863"/>
    <w:rsid w:val="00EE613A"/>
    <w:rsid w:val="00EE6F0E"/>
    <w:rsid w:val="00EE6FB3"/>
    <w:rsid w:val="00EE70C9"/>
    <w:rsid w:val="00EE7D1D"/>
    <w:rsid w:val="00EF048F"/>
    <w:rsid w:val="00EF07A8"/>
    <w:rsid w:val="00EF366D"/>
    <w:rsid w:val="00EF3675"/>
    <w:rsid w:val="00EF4FFA"/>
    <w:rsid w:val="00EF6127"/>
    <w:rsid w:val="00EF63FD"/>
    <w:rsid w:val="00EF7179"/>
    <w:rsid w:val="00F01CB3"/>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B27"/>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B2D"/>
    <w:rsid w:val="00F75C00"/>
    <w:rsid w:val="00F75FE3"/>
    <w:rsid w:val="00F77955"/>
    <w:rsid w:val="00F80262"/>
    <w:rsid w:val="00F803B4"/>
    <w:rsid w:val="00F80461"/>
    <w:rsid w:val="00F82BA7"/>
    <w:rsid w:val="00F83E3D"/>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8C3"/>
    <w:rsid w:val="00FA4D5D"/>
    <w:rsid w:val="00FA576B"/>
    <w:rsid w:val="00FA63FE"/>
    <w:rsid w:val="00FA694F"/>
    <w:rsid w:val="00FA6C59"/>
    <w:rsid w:val="00FA74F7"/>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6794"/>
    <w:rsid w:val="00FD6869"/>
    <w:rsid w:val="00FD7251"/>
    <w:rsid w:val="00FE0CE9"/>
    <w:rsid w:val="00FE24A7"/>
    <w:rsid w:val="00FE2F36"/>
    <w:rsid w:val="00FE451D"/>
    <w:rsid w:val="00FE47C9"/>
    <w:rsid w:val="00FE4DA0"/>
    <w:rsid w:val="00FE50B9"/>
    <w:rsid w:val="00FE5C67"/>
    <w:rsid w:val="00FE680B"/>
    <w:rsid w:val="00FE6D6B"/>
    <w:rsid w:val="00FE6E6C"/>
    <w:rsid w:val="00FE6EDE"/>
    <w:rsid w:val="00FE70D8"/>
    <w:rsid w:val="00FE7392"/>
    <w:rsid w:val="00FF1AC3"/>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9BB1E"/>
  <w15:docId w15:val="{217D7967-66D2-401E-82E8-DCC5551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styleId="NichtaufgelsteErwhnung">
    <w:name w:val="Unresolved Mention"/>
    <w:basedOn w:val="Absatz-Standardschriftart"/>
    <w:uiPriority w:val="99"/>
    <w:semiHidden/>
    <w:unhideWhenUsed/>
    <w:rsid w:val="0046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bout/company/profile/global.html"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www.jpx.co.jp/english/"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esas.com/RAA27997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33AFC-D4FD-431E-825F-8181E04667F6}">
  <ds:schemaRefs>
    <ds:schemaRef ds:uri="http://schemas.openxmlformats.org/officeDocument/2006/bibliography"/>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6</cp:revision>
  <cp:lastPrinted>2020-09-08T02:23:00Z</cp:lastPrinted>
  <dcterms:created xsi:type="dcterms:W3CDTF">2024-01-24T03:17:00Z</dcterms:created>
  <dcterms:modified xsi:type="dcterms:W3CDTF">2024-04-05T17:41:00Z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