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7CCF" w14:textId="77777777" w:rsidR="00F82DE6" w:rsidRPr="00A943DE" w:rsidRDefault="00F82DE6" w:rsidP="00F82DE6">
      <w:pPr>
        <w:keepNext/>
        <w:widowControl w:val="0"/>
        <w:numPr>
          <w:ilvl w:val="0"/>
          <w:numId w:val="54"/>
        </w:numPr>
        <w:suppressAutoHyphens/>
        <w:jc w:val="right"/>
        <w:outlineLvl w:val="0"/>
        <w:rPr>
          <w:rFonts w:ascii="Arial" w:eastAsia="MS Mincho" w:hAnsi="Arial" w:cs="Times"/>
          <w:b/>
          <w:kern w:val="2"/>
          <w:sz w:val="26"/>
          <w:szCs w:val="26"/>
          <w:lang w:eastAsia="de-DE"/>
        </w:rPr>
      </w:pPr>
      <w:bookmarkStart w:id="0" w:name="_Hlk62126143"/>
      <w:r w:rsidRPr="00A943DE">
        <w:rPr>
          <w:rFonts w:ascii="Arial" w:eastAsia="MS Mincho" w:hAnsi="Arial" w:cs="Times"/>
          <w:b/>
          <w:kern w:val="2"/>
          <w:sz w:val="26"/>
          <w:szCs w:val="26"/>
          <w:lang w:eastAsia="de-DE"/>
        </w:rPr>
        <w:t xml:space="preserve">Communiqué de </w:t>
      </w:r>
      <w:proofErr w:type="spellStart"/>
      <w:r w:rsidRPr="00A943DE">
        <w:rPr>
          <w:rFonts w:ascii="Arial" w:eastAsia="MS Mincho" w:hAnsi="Arial" w:cs="Times"/>
          <w:b/>
          <w:kern w:val="2"/>
          <w:sz w:val="26"/>
          <w:szCs w:val="26"/>
          <w:lang w:eastAsia="de-DE"/>
        </w:rPr>
        <w:t>presse</w:t>
      </w:r>
      <w:proofErr w:type="spellEnd"/>
    </w:p>
    <w:p w14:paraId="2C8DE4BF" w14:textId="31C7DFB8" w:rsidR="00F82DE6" w:rsidRPr="00A943DE" w:rsidRDefault="00F82DE6" w:rsidP="00F82DE6">
      <w:pPr>
        <w:widowControl w:val="0"/>
        <w:jc w:val="right"/>
        <w:rPr>
          <w:rFonts w:ascii="Arial" w:eastAsia="MS Mincho" w:hAnsi="Arial" w:cs="Arial"/>
          <w:kern w:val="1"/>
          <w:sz w:val="20"/>
          <w:szCs w:val="22"/>
          <w:lang w:eastAsia="ar-SA"/>
        </w:rPr>
      </w:pPr>
      <w:r w:rsidRPr="00A943DE">
        <w:rPr>
          <w:rFonts w:ascii="Arial" w:eastAsia="MS Mincho" w:hAnsi="Arial" w:cs="Arial"/>
          <w:kern w:val="1"/>
          <w:sz w:val="20"/>
          <w:szCs w:val="22"/>
          <w:lang w:eastAsia="ar-SA"/>
        </w:rPr>
        <w:t>No. : REN23</w:t>
      </w:r>
      <w:r>
        <w:rPr>
          <w:rFonts w:ascii="Arial" w:eastAsia="MS Mincho" w:hAnsi="Arial" w:cs="Arial"/>
          <w:kern w:val="1"/>
          <w:sz w:val="20"/>
          <w:szCs w:val="22"/>
          <w:lang w:eastAsia="ar-SA"/>
        </w:rPr>
        <w:t>10</w:t>
      </w:r>
      <w:r w:rsidRPr="00A943DE">
        <w:rPr>
          <w:rFonts w:ascii="Arial" w:eastAsia="MS Mincho" w:hAnsi="Arial" w:cs="Arial"/>
          <w:kern w:val="1"/>
          <w:sz w:val="20"/>
          <w:szCs w:val="22"/>
          <w:lang w:eastAsia="ar-SA"/>
        </w:rPr>
        <w:t>(A)</w:t>
      </w:r>
    </w:p>
    <w:p w14:paraId="0E570C39" w14:textId="77777777" w:rsidR="00F82DE6" w:rsidRDefault="00F82DE6" w:rsidP="003C3D42">
      <w:pPr>
        <w:snapToGrid w:val="0"/>
        <w:jc w:val="center"/>
        <w:rPr>
          <w:rFonts w:ascii="Arial" w:hAnsi="Arial" w:cs="Arial"/>
          <w:b/>
          <w:bCs/>
          <w:color w:val="000000" w:themeColor="text1"/>
          <w:sz w:val="28"/>
          <w:szCs w:val="28"/>
          <w:lang w:val="fr-FR"/>
        </w:rPr>
      </w:pPr>
    </w:p>
    <w:p w14:paraId="150C15F7" w14:textId="466E3E41" w:rsidR="00721E79" w:rsidRPr="00B41818" w:rsidRDefault="00B41818" w:rsidP="003C3D42">
      <w:pPr>
        <w:snapToGrid w:val="0"/>
        <w:jc w:val="center"/>
        <w:rPr>
          <w:rFonts w:ascii="Arial" w:hAnsi="Arial" w:cs="Arial"/>
          <w:b/>
          <w:bCs/>
          <w:color w:val="000000" w:themeColor="text1"/>
          <w:sz w:val="28"/>
          <w:szCs w:val="28"/>
          <w:lang w:val="fr-FR"/>
        </w:rPr>
      </w:pPr>
      <w:r w:rsidRPr="00B41818">
        <w:rPr>
          <w:rFonts w:ascii="Arial" w:hAnsi="Arial" w:cs="Arial"/>
          <w:b/>
          <w:bCs/>
          <w:color w:val="000000" w:themeColor="text1"/>
          <w:sz w:val="28"/>
          <w:szCs w:val="28"/>
          <w:lang w:val="fr-FR"/>
        </w:rPr>
        <w:t xml:space="preserve">Renesas </w:t>
      </w:r>
      <w:r w:rsidR="003B75C0">
        <w:rPr>
          <w:rFonts w:ascii="Arial" w:hAnsi="Arial" w:cs="Arial"/>
          <w:b/>
          <w:bCs/>
          <w:color w:val="000000" w:themeColor="text1"/>
          <w:sz w:val="28"/>
          <w:szCs w:val="28"/>
          <w:lang w:val="fr-FR"/>
        </w:rPr>
        <w:t>P</w:t>
      </w:r>
      <w:r w:rsidRPr="00B41818">
        <w:rPr>
          <w:rFonts w:ascii="Arial" w:hAnsi="Arial" w:cs="Arial"/>
          <w:b/>
          <w:bCs/>
          <w:color w:val="000000" w:themeColor="text1"/>
          <w:sz w:val="28"/>
          <w:szCs w:val="28"/>
          <w:lang w:val="fr-FR"/>
        </w:rPr>
        <w:t xml:space="preserve">ropose 10 </w:t>
      </w:r>
      <w:r w:rsidR="003B75C0">
        <w:rPr>
          <w:rFonts w:ascii="Arial" w:hAnsi="Arial" w:cs="Arial"/>
          <w:b/>
          <w:bCs/>
          <w:color w:val="000000" w:themeColor="text1"/>
          <w:sz w:val="28"/>
          <w:szCs w:val="28"/>
          <w:lang w:val="fr-FR"/>
        </w:rPr>
        <w:t>N</w:t>
      </w:r>
      <w:r w:rsidRPr="00B41818">
        <w:rPr>
          <w:rFonts w:ascii="Arial" w:hAnsi="Arial" w:cs="Arial"/>
          <w:b/>
          <w:bCs/>
          <w:color w:val="000000" w:themeColor="text1"/>
          <w:sz w:val="28"/>
          <w:szCs w:val="28"/>
          <w:lang w:val="fr-FR"/>
        </w:rPr>
        <w:t xml:space="preserve">ouvelles </w:t>
      </w:r>
      <w:r w:rsidR="003B75C0">
        <w:rPr>
          <w:rFonts w:ascii="Arial" w:hAnsi="Arial" w:cs="Arial"/>
          <w:b/>
          <w:bCs/>
          <w:color w:val="000000" w:themeColor="text1"/>
          <w:sz w:val="28"/>
          <w:szCs w:val="28"/>
          <w:lang w:val="fr-FR"/>
        </w:rPr>
        <w:t>C</w:t>
      </w:r>
      <w:r w:rsidRPr="00B41818">
        <w:rPr>
          <w:rFonts w:ascii="Arial" w:hAnsi="Arial" w:cs="Arial"/>
          <w:b/>
          <w:bCs/>
          <w:color w:val="000000" w:themeColor="text1"/>
          <w:sz w:val="28"/>
          <w:szCs w:val="28"/>
          <w:lang w:val="fr-FR"/>
        </w:rPr>
        <w:t xml:space="preserve">ombinaisons </w:t>
      </w:r>
      <w:r w:rsidR="003B75C0">
        <w:rPr>
          <w:rFonts w:ascii="Arial" w:hAnsi="Arial" w:cs="Arial"/>
          <w:b/>
          <w:bCs/>
          <w:color w:val="000000" w:themeColor="text1"/>
          <w:sz w:val="28"/>
          <w:szCs w:val="28"/>
          <w:lang w:val="fr-FR"/>
        </w:rPr>
        <w:t>G</w:t>
      </w:r>
      <w:r w:rsidRPr="00B41818">
        <w:rPr>
          <w:rFonts w:ascii="Arial" w:hAnsi="Arial" w:cs="Arial"/>
          <w:b/>
          <w:bCs/>
          <w:color w:val="000000" w:themeColor="text1"/>
          <w:sz w:val="28"/>
          <w:szCs w:val="28"/>
          <w:lang w:val="fr-FR"/>
        </w:rPr>
        <w:t xml:space="preserve">agnantes </w:t>
      </w:r>
      <w:r w:rsidR="003B75C0">
        <w:rPr>
          <w:rFonts w:ascii="Arial" w:hAnsi="Arial" w:cs="Arial"/>
          <w:b/>
          <w:bCs/>
          <w:color w:val="000000" w:themeColor="text1"/>
          <w:sz w:val="28"/>
          <w:szCs w:val="28"/>
          <w:lang w:val="fr-FR"/>
        </w:rPr>
        <w:t>C</w:t>
      </w:r>
      <w:r w:rsidRPr="00B41818">
        <w:rPr>
          <w:rFonts w:ascii="Arial" w:hAnsi="Arial" w:cs="Arial"/>
          <w:b/>
          <w:bCs/>
          <w:color w:val="000000" w:themeColor="text1"/>
          <w:sz w:val="28"/>
          <w:szCs w:val="28"/>
          <w:lang w:val="fr-FR"/>
        </w:rPr>
        <w:t xml:space="preserve">omprenant à la </w:t>
      </w:r>
      <w:r w:rsidR="003B75C0">
        <w:rPr>
          <w:rFonts w:ascii="Arial" w:hAnsi="Arial" w:cs="Arial"/>
          <w:b/>
          <w:bCs/>
          <w:color w:val="000000" w:themeColor="text1"/>
          <w:sz w:val="28"/>
          <w:szCs w:val="28"/>
          <w:lang w:val="fr-FR"/>
        </w:rPr>
        <w:t>F</w:t>
      </w:r>
      <w:r w:rsidRPr="00B41818">
        <w:rPr>
          <w:rFonts w:ascii="Arial" w:hAnsi="Arial" w:cs="Arial"/>
          <w:b/>
          <w:bCs/>
          <w:color w:val="000000" w:themeColor="text1"/>
          <w:sz w:val="28"/>
          <w:szCs w:val="28"/>
          <w:lang w:val="fr-FR"/>
        </w:rPr>
        <w:t xml:space="preserve">ois des </w:t>
      </w:r>
      <w:r w:rsidR="003B75C0">
        <w:rPr>
          <w:rFonts w:ascii="Arial" w:hAnsi="Arial" w:cs="Arial"/>
          <w:b/>
          <w:bCs/>
          <w:color w:val="000000" w:themeColor="text1"/>
          <w:sz w:val="28"/>
          <w:szCs w:val="28"/>
          <w:lang w:val="fr-FR"/>
        </w:rPr>
        <w:t>P</w:t>
      </w:r>
      <w:r w:rsidRPr="00B41818">
        <w:rPr>
          <w:rFonts w:ascii="Arial" w:hAnsi="Arial" w:cs="Arial"/>
          <w:b/>
          <w:bCs/>
          <w:color w:val="000000" w:themeColor="text1"/>
          <w:sz w:val="28"/>
          <w:szCs w:val="28"/>
          <w:lang w:val="fr-FR"/>
        </w:rPr>
        <w:t xml:space="preserve">roduits </w:t>
      </w:r>
      <w:r w:rsidR="003B75C0">
        <w:rPr>
          <w:rFonts w:ascii="Arial" w:hAnsi="Arial" w:cs="Arial"/>
          <w:b/>
          <w:bCs/>
          <w:color w:val="000000" w:themeColor="text1"/>
          <w:sz w:val="28"/>
          <w:szCs w:val="28"/>
          <w:lang w:val="fr-FR"/>
        </w:rPr>
        <w:t>A</w:t>
      </w:r>
      <w:r w:rsidRPr="00B41818">
        <w:rPr>
          <w:rFonts w:ascii="Arial" w:hAnsi="Arial" w:cs="Arial"/>
          <w:b/>
          <w:bCs/>
          <w:color w:val="000000" w:themeColor="text1"/>
          <w:sz w:val="28"/>
          <w:szCs w:val="28"/>
          <w:lang w:val="fr-FR"/>
        </w:rPr>
        <w:t xml:space="preserve">utomobiles et </w:t>
      </w:r>
      <w:r w:rsidR="003B75C0">
        <w:rPr>
          <w:rFonts w:ascii="Arial" w:hAnsi="Arial" w:cs="Arial"/>
          <w:b/>
          <w:bCs/>
          <w:color w:val="000000" w:themeColor="text1"/>
          <w:sz w:val="28"/>
          <w:szCs w:val="28"/>
          <w:lang w:val="fr-FR"/>
        </w:rPr>
        <w:t>N</w:t>
      </w:r>
      <w:r w:rsidRPr="00B41818">
        <w:rPr>
          <w:rFonts w:ascii="Arial" w:hAnsi="Arial" w:cs="Arial"/>
          <w:b/>
          <w:bCs/>
          <w:color w:val="000000" w:themeColor="text1"/>
          <w:sz w:val="28"/>
          <w:szCs w:val="28"/>
          <w:lang w:val="fr-FR"/>
        </w:rPr>
        <w:t xml:space="preserve">on </w:t>
      </w:r>
      <w:r w:rsidR="003B75C0">
        <w:rPr>
          <w:rFonts w:ascii="Arial" w:hAnsi="Arial" w:cs="Arial"/>
          <w:b/>
          <w:bCs/>
          <w:color w:val="000000" w:themeColor="text1"/>
          <w:sz w:val="28"/>
          <w:szCs w:val="28"/>
          <w:lang w:val="fr-FR"/>
        </w:rPr>
        <w:t>A</w:t>
      </w:r>
      <w:r w:rsidRPr="00B41818">
        <w:rPr>
          <w:rFonts w:ascii="Arial" w:hAnsi="Arial" w:cs="Arial"/>
          <w:b/>
          <w:bCs/>
          <w:color w:val="000000" w:themeColor="text1"/>
          <w:sz w:val="28"/>
          <w:szCs w:val="28"/>
          <w:lang w:val="fr-FR"/>
        </w:rPr>
        <w:t>utomobiles</w:t>
      </w:r>
    </w:p>
    <w:p w14:paraId="577D68C3" w14:textId="0128DC8E" w:rsidR="00EC6838" w:rsidRPr="00B41818" w:rsidRDefault="00EC6838" w:rsidP="00CF1D69">
      <w:pPr>
        <w:jc w:val="center"/>
        <w:rPr>
          <w:rFonts w:asciiTheme="majorHAnsi" w:hAnsiTheme="majorHAnsi" w:cstheme="majorHAnsi"/>
          <w:b/>
          <w:bCs/>
          <w:color w:val="000000" w:themeColor="text1"/>
          <w:sz w:val="28"/>
          <w:szCs w:val="28"/>
          <w:lang w:val="fr-FR"/>
        </w:rPr>
      </w:pPr>
    </w:p>
    <w:p w14:paraId="496BFB1E" w14:textId="0AE222EF" w:rsidR="00FA7842" w:rsidRPr="00B41818" w:rsidRDefault="00B41818" w:rsidP="00FA7842">
      <w:pPr>
        <w:jc w:val="center"/>
        <w:rPr>
          <w:rFonts w:asciiTheme="majorHAnsi" w:hAnsiTheme="majorHAnsi" w:cstheme="majorHAnsi"/>
          <w:i/>
          <w:color w:val="000000" w:themeColor="text1"/>
          <w:lang w:val="fr-FR"/>
        </w:rPr>
      </w:pPr>
      <w:r w:rsidRPr="00B41818">
        <w:rPr>
          <w:rFonts w:asciiTheme="majorHAnsi" w:hAnsiTheme="majorHAnsi" w:cstheme="majorHAnsi"/>
          <w:i/>
          <w:color w:val="000000" w:themeColor="text1"/>
          <w:lang w:val="fr-FR"/>
        </w:rPr>
        <w:t xml:space="preserve">Des </w:t>
      </w:r>
      <w:r w:rsidR="009F0289">
        <w:rPr>
          <w:rFonts w:asciiTheme="majorHAnsi" w:hAnsiTheme="majorHAnsi" w:cstheme="majorHAnsi"/>
          <w:i/>
          <w:color w:val="000000" w:themeColor="text1"/>
          <w:lang w:val="fr-FR"/>
        </w:rPr>
        <w:t>S</w:t>
      </w:r>
      <w:r w:rsidRPr="00B41818">
        <w:rPr>
          <w:rFonts w:asciiTheme="majorHAnsi" w:hAnsiTheme="majorHAnsi" w:cstheme="majorHAnsi"/>
          <w:i/>
          <w:color w:val="000000" w:themeColor="text1"/>
          <w:lang w:val="fr-FR"/>
        </w:rPr>
        <w:t xml:space="preserve">olutions </w:t>
      </w:r>
      <w:r w:rsidR="009F0289">
        <w:rPr>
          <w:rFonts w:asciiTheme="majorHAnsi" w:hAnsiTheme="majorHAnsi" w:cstheme="majorHAnsi"/>
          <w:i/>
          <w:color w:val="000000" w:themeColor="text1"/>
          <w:lang w:val="fr-FR"/>
        </w:rPr>
        <w:t>E</w:t>
      </w:r>
      <w:r w:rsidRPr="00B41818">
        <w:rPr>
          <w:rFonts w:asciiTheme="majorHAnsi" w:hAnsiTheme="majorHAnsi" w:cstheme="majorHAnsi"/>
          <w:i/>
          <w:color w:val="000000" w:themeColor="text1"/>
          <w:lang w:val="fr-FR"/>
        </w:rPr>
        <w:t xml:space="preserve">ntièrement </w:t>
      </w:r>
      <w:r w:rsidR="009F0289">
        <w:rPr>
          <w:rFonts w:asciiTheme="majorHAnsi" w:hAnsiTheme="majorHAnsi" w:cstheme="majorHAnsi"/>
          <w:i/>
          <w:color w:val="000000" w:themeColor="text1"/>
          <w:lang w:val="fr-FR"/>
        </w:rPr>
        <w:t>T</w:t>
      </w:r>
      <w:r w:rsidRPr="00B41818">
        <w:rPr>
          <w:rFonts w:asciiTheme="majorHAnsi" w:hAnsiTheme="majorHAnsi" w:cstheme="majorHAnsi"/>
          <w:i/>
          <w:color w:val="000000" w:themeColor="text1"/>
          <w:lang w:val="fr-FR"/>
        </w:rPr>
        <w:t xml:space="preserve">estées </w:t>
      </w:r>
      <w:r w:rsidR="009F0289">
        <w:rPr>
          <w:rFonts w:asciiTheme="majorHAnsi" w:hAnsiTheme="majorHAnsi" w:cstheme="majorHAnsi"/>
          <w:i/>
          <w:color w:val="000000" w:themeColor="text1"/>
          <w:lang w:val="fr-FR"/>
        </w:rPr>
        <w:t>P</w:t>
      </w:r>
      <w:r w:rsidRPr="00B41818">
        <w:rPr>
          <w:rFonts w:asciiTheme="majorHAnsi" w:hAnsiTheme="majorHAnsi" w:cstheme="majorHAnsi"/>
          <w:i/>
          <w:color w:val="000000" w:themeColor="text1"/>
          <w:lang w:val="fr-FR"/>
        </w:rPr>
        <w:t>résentent l'</w:t>
      </w:r>
      <w:r w:rsidR="009F0289">
        <w:rPr>
          <w:rFonts w:asciiTheme="majorHAnsi" w:hAnsiTheme="majorHAnsi" w:cstheme="majorHAnsi"/>
          <w:i/>
          <w:color w:val="000000" w:themeColor="text1"/>
          <w:lang w:val="fr-FR"/>
        </w:rPr>
        <w:t>E</w:t>
      </w:r>
      <w:r w:rsidRPr="00B41818">
        <w:rPr>
          <w:rFonts w:asciiTheme="majorHAnsi" w:hAnsiTheme="majorHAnsi" w:cstheme="majorHAnsi"/>
          <w:i/>
          <w:color w:val="000000" w:themeColor="text1"/>
          <w:lang w:val="fr-FR"/>
        </w:rPr>
        <w:t xml:space="preserve">nsemble du </w:t>
      </w:r>
      <w:r w:rsidR="009F0289">
        <w:rPr>
          <w:rFonts w:asciiTheme="majorHAnsi" w:hAnsiTheme="majorHAnsi" w:cstheme="majorHAnsi"/>
          <w:i/>
          <w:color w:val="000000" w:themeColor="text1"/>
          <w:lang w:val="fr-FR"/>
        </w:rPr>
        <w:t>P</w:t>
      </w:r>
      <w:r w:rsidRPr="00B41818">
        <w:rPr>
          <w:rFonts w:asciiTheme="majorHAnsi" w:hAnsiTheme="majorHAnsi" w:cstheme="majorHAnsi"/>
          <w:i/>
          <w:color w:val="000000" w:themeColor="text1"/>
          <w:lang w:val="fr-FR"/>
        </w:rPr>
        <w:t xml:space="preserve">ortefeuille Renesas ; </w:t>
      </w:r>
      <w:r w:rsidR="005545E6">
        <w:rPr>
          <w:rFonts w:asciiTheme="majorHAnsi" w:hAnsiTheme="majorHAnsi" w:cstheme="majorHAnsi"/>
          <w:i/>
          <w:color w:val="000000" w:themeColor="text1"/>
          <w:lang w:val="fr-FR"/>
        </w:rPr>
        <w:t>Pour</w:t>
      </w:r>
      <w:r w:rsidRPr="00B41818">
        <w:rPr>
          <w:rFonts w:asciiTheme="majorHAnsi" w:hAnsiTheme="majorHAnsi" w:cstheme="majorHAnsi"/>
          <w:i/>
          <w:color w:val="000000" w:themeColor="text1"/>
          <w:lang w:val="fr-FR"/>
        </w:rPr>
        <w:t xml:space="preserve"> la </w:t>
      </w:r>
      <w:r w:rsidR="005545E6">
        <w:rPr>
          <w:rFonts w:asciiTheme="majorHAnsi" w:hAnsiTheme="majorHAnsi" w:cstheme="majorHAnsi"/>
          <w:i/>
          <w:color w:val="000000" w:themeColor="text1"/>
          <w:lang w:val="fr-FR"/>
        </w:rPr>
        <w:t>Rec</w:t>
      </w:r>
      <w:r w:rsidRPr="00B41818">
        <w:rPr>
          <w:rFonts w:asciiTheme="majorHAnsi" w:hAnsiTheme="majorHAnsi" w:cstheme="majorHAnsi"/>
          <w:i/>
          <w:color w:val="000000" w:themeColor="text1"/>
          <w:lang w:val="fr-FR"/>
        </w:rPr>
        <w:t xml:space="preserve">harge des </w:t>
      </w:r>
      <w:r w:rsidR="009F0289">
        <w:rPr>
          <w:rFonts w:asciiTheme="majorHAnsi" w:hAnsiTheme="majorHAnsi" w:cstheme="majorHAnsi"/>
          <w:i/>
          <w:color w:val="000000" w:themeColor="text1"/>
          <w:lang w:val="fr-FR"/>
        </w:rPr>
        <w:t>V</w:t>
      </w:r>
      <w:r w:rsidRPr="00B41818">
        <w:rPr>
          <w:rFonts w:asciiTheme="majorHAnsi" w:hAnsiTheme="majorHAnsi" w:cstheme="majorHAnsi"/>
          <w:i/>
          <w:color w:val="000000" w:themeColor="text1"/>
          <w:lang w:val="fr-FR"/>
        </w:rPr>
        <w:t xml:space="preserve">éhicules </w:t>
      </w:r>
      <w:r w:rsidR="009F0289">
        <w:rPr>
          <w:rFonts w:asciiTheme="majorHAnsi" w:hAnsiTheme="majorHAnsi" w:cstheme="majorHAnsi"/>
          <w:i/>
          <w:color w:val="000000" w:themeColor="text1"/>
          <w:lang w:val="fr-FR"/>
        </w:rPr>
        <w:t>E</w:t>
      </w:r>
      <w:r w:rsidRPr="00B41818">
        <w:rPr>
          <w:rFonts w:asciiTheme="majorHAnsi" w:hAnsiTheme="majorHAnsi" w:cstheme="majorHAnsi"/>
          <w:i/>
          <w:color w:val="000000" w:themeColor="text1"/>
          <w:lang w:val="fr-FR"/>
        </w:rPr>
        <w:t xml:space="preserve">lectriques, le </w:t>
      </w:r>
      <w:r w:rsidR="009F0289">
        <w:rPr>
          <w:rFonts w:asciiTheme="majorHAnsi" w:hAnsiTheme="majorHAnsi" w:cstheme="majorHAnsi"/>
          <w:i/>
          <w:color w:val="000000" w:themeColor="text1"/>
          <w:lang w:val="fr-FR"/>
        </w:rPr>
        <w:t>C</w:t>
      </w:r>
      <w:r w:rsidRPr="00B41818">
        <w:rPr>
          <w:rFonts w:asciiTheme="majorHAnsi" w:hAnsiTheme="majorHAnsi" w:cstheme="majorHAnsi"/>
          <w:i/>
          <w:color w:val="000000" w:themeColor="text1"/>
          <w:lang w:val="fr-FR"/>
        </w:rPr>
        <w:t xml:space="preserve">ontrôle des </w:t>
      </w:r>
      <w:r w:rsidR="009F0289">
        <w:rPr>
          <w:rFonts w:asciiTheme="majorHAnsi" w:hAnsiTheme="majorHAnsi" w:cstheme="majorHAnsi"/>
          <w:i/>
          <w:color w:val="000000" w:themeColor="text1"/>
          <w:lang w:val="fr-FR"/>
        </w:rPr>
        <w:t>G</w:t>
      </w:r>
      <w:r w:rsidRPr="00B41818">
        <w:rPr>
          <w:rFonts w:asciiTheme="majorHAnsi" w:hAnsiTheme="majorHAnsi" w:cstheme="majorHAnsi"/>
          <w:i/>
          <w:color w:val="000000" w:themeColor="text1"/>
          <w:lang w:val="fr-FR"/>
        </w:rPr>
        <w:t xml:space="preserve">roupes de </w:t>
      </w:r>
      <w:r w:rsidR="009F0289">
        <w:rPr>
          <w:rFonts w:asciiTheme="majorHAnsi" w:hAnsiTheme="majorHAnsi" w:cstheme="majorHAnsi"/>
          <w:i/>
          <w:color w:val="000000" w:themeColor="text1"/>
          <w:lang w:val="fr-FR"/>
        </w:rPr>
        <w:t>V</w:t>
      </w:r>
      <w:r w:rsidRPr="00B41818">
        <w:rPr>
          <w:rFonts w:asciiTheme="majorHAnsi" w:hAnsiTheme="majorHAnsi" w:cstheme="majorHAnsi"/>
          <w:i/>
          <w:color w:val="000000" w:themeColor="text1"/>
          <w:lang w:val="fr-FR"/>
        </w:rPr>
        <w:t>éhicules et d'</w:t>
      </w:r>
      <w:r w:rsidR="009F0289">
        <w:rPr>
          <w:rFonts w:asciiTheme="majorHAnsi" w:hAnsiTheme="majorHAnsi" w:cstheme="majorHAnsi"/>
          <w:i/>
          <w:color w:val="000000" w:themeColor="text1"/>
          <w:lang w:val="fr-FR"/>
        </w:rPr>
        <w:t>A</w:t>
      </w:r>
      <w:r w:rsidRPr="00B41818">
        <w:rPr>
          <w:rFonts w:asciiTheme="majorHAnsi" w:hAnsiTheme="majorHAnsi" w:cstheme="majorHAnsi"/>
          <w:i/>
          <w:color w:val="000000" w:themeColor="text1"/>
          <w:lang w:val="fr-FR"/>
        </w:rPr>
        <w:t xml:space="preserve">utres </w:t>
      </w:r>
      <w:r w:rsidR="009F0289">
        <w:rPr>
          <w:rFonts w:asciiTheme="majorHAnsi" w:hAnsiTheme="majorHAnsi" w:cstheme="majorHAnsi"/>
          <w:i/>
          <w:color w:val="000000" w:themeColor="text1"/>
          <w:lang w:val="fr-FR"/>
        </w:rPr>
        <w:t>A</w:t>
      </w:r>
      <w:r w:rsidRPr="00B41818">
        <w:rPr>
          <w:rFonts w:asciiTheme="majorHAnsi" w:hAnsiTheme="majorHAnsi" w:cstheme="majorHAnsi"/>
          <w:i/>
          <w:color w:val="000000" w:themeColor="text1"/>
          <w:lang w:val="fr-FR"/>
        </w:rPr>
        <w:t>pplications</w:t>
      </w:r>
      <w:r w:rsidR="00052C4D" w:rsidRPr="00B41818">
        <w:rPr>
          <w:rFonts w:asciiTheme="majorHAnsi" w:hAnsiTheme="majorHAnsi" w:cstheme="majorHAnsi"/>
          <w:i/>
          <w:color w:val="000000" w:themeColor="text1"/>
          <w:lang w:val="fr-FR"/>
        </w:rPr>
        <w:t xml:space="preserve"> </w:t>
      </w:r>
    </w:p>
    <w:p w14:paraId="0865794D" w14:textId="77777777" w:rsidR="00471ECE" w:rsidRPr="00B41818" w:rsidRDefault="00471ECE" w:rsidP="00A5031A">
      <w:pPr>
        <w:snapToGrid w:val="0"/>
        <w:rPr>
          <w:rFonts w:ascii="Arial" w:hAnsi="Arial" w:cs="Arial"/>
          <w:i/>
          <w:color w:val="000000" w:themeColor="text1"/>
          <w:lang w:val="fr-FR"/>
        </w:rPr>
      </w:pPr>
    </w:p>
    <w:bookmarkEnd w:id="0"/>
    <w:p w14:paraId="5F167316" w14:textId="555967F7" w:rsidR="009F7915" w:rsidRPr="00B41818" w:rsidRDefault="001179FD" w:rsidP="00721E79">
      <w:pPr>
        <w:snapToGrid w:val="0"/>
        <w:rPr>
          <w:rFonts w:ascii="Arial" w:hAnsi="Arial" w:cs="Arial"/>
          <w:color w:val="000000" w:themeColor="text1"/>
          <w:sz w:val="22"/>
          <w:szCs w:val="22"/>
          <w:lang w:val="fr-FR"/>
        </w:rPr>
      </w:pPr>
      <w:r w:rsidRPr="00B41818">
        <w:rPr>
          <w:rFonts w:ascii="Arial" w:hAnsi="Arial" w:cs="Arial"/>
          <w:b/>
          <w:color w:val="000000" w:themeColor="text1"/>
          <w:sz w:val="22"/>
          <w:szCs w:val="22"/>
          <w:lang w:val="fr-FR"/>
        </w:rPr>
        <w:t>Düsseldorf</w:t>
      </w:r>
      <w:r w:rsidR="00531988" w:rsidRPr="00B41818">
        <w:rPr>
          <w:rFonts w:ascii="Arial" w:hAnsi="Arial" w:cs="Arial"/>
          <w:b/>
          <w:color w:val="000000" w:themeColor="text1"/>
          <w:sz w:val="22"/>
          <w:szCs w:val="22"/>
          <w:lang w:val="fr-FR"/>
        </w:rPr>
        <w:t xml:space="preserve">, </w:t>
      </w:r>
      <w:r w:rsidR="00B41818" w:rsidRPr="00B41818">
        <w:rPr>
          <w:rFonts w:ascii="Arial" w:hAnsi="Arial" w:cs="Arial"/>
          <w:b/>
          <w:color w:val="000000" w:themeColor="text1"/>
          <w:sz w:val="22"/>
          <w:szCs w:val="22"/>
          <w:lang w:val="fr-FR"/>
        </w:rPr>
        <w:t>le 2 m</w:t>
      </w:r>
      <w:r w:rsidR="00CA2986" w:rsidRPr="00B41818">
        <w:rPr>
          <w:rFonts w:ascii="Arial" w:hAnsi="Arial" w:cs="Arial"/>
          <w:b/>
          <w:color w:val="000000" w:themeColor="text1"/>
          <w:sz w:val="22"/>
          <w:szCs w:val="22"/>
          <w:lang w:val="fr-FR"/>
        </w:rPr>
        <w:t>ar</w:t>
      </w:r>
      <w:r w:rsidR="00B41818" w:rsidRPr="00B41818">
        <w:rPr>
          <w:rFonts w:ascii="Arial" w:hAnsi="Arial" w:cs="Arial"/>
          <w:b/>
          <w:color w:val="000000" w:themeColor="text1"/>
          <w:sz w:val="22"/>
          <w:szCs w:val="22"/>
          <w:lang w:val="fr-FR"/>
        </w:rPr>
        <w:t>s</w:t>
      </w:r>
      <w:r w:rsidR="00531988" w:rsidRPr="00B41818">
        <w:rPr>
          <w:rFonts w:ascii="Arial" w:hAnsi="Arial" w:cs="Arial"/>
          <w:b/>
          <w:color w:val="000000" w:themeColor="text1"/>
          <w:sz w:val="22"/>
          <w:szCs w:val="22"/>
          <w:lang w:val="fr-FR"/>
        </w:rPr>
        <w:t xml:space="preserve"> </w:t>
      </w:r>
      <w:r w:rsidR="00E57713" w:rsidRPr="00B41818">
        <w:rPr>
          <w:rFonts w:ascii="Arial" w:hAnsi="Arial" w:cs="Arial"/>
          <w:b/>
          <w:color w:val="000000" w:themeColor="text1"/>
          <w:sz w:val="22"/>
          <w:szCs w:val="22"/>
          <w:lang w:val="fr-FR"/>
        </w:rPr>
        <w:t>202</w:t>
      </w:r>
      <w:r w:rsidR="008652AD" w:rsidRPr="00B41818">
        <w:rPr>
          <w:rFonts w:ascii="Arial" w:hAnsi="Arial" w:cs="Arial"/>
          <w:b/>
          <w:color w:val="000000" w:themeColor="text1"/>
          <w:sz w:val="22"/>
          <w:szCs w:val="22"/>
          <w:lang w:val="fr-FR"/>
        </w:rPr>
        <w:t>3</w:t>
      </w:r>
      <w:r w:rsidR="00E57713" w:rsidRPr="00B41818">
        <w:rPr>
          <w:rFonts w:ascii="Arial" w:hAnsi="Arial" w:cs="Arial"/>
          <w:b/>
          <w:color w:val="000000" w:themeColor="text1"/>
          <w:sz w:val="22"/>
          <w:szCs w:val="22"/>
          <w:lang w:val="fr-FR"/>
        </w:rPr>
        <w:t xml:space="preserve"> </w:t>
      </w:r>
      <w:r w:rsidR="00531988" w:rsidRPr="00B41818">
        <w:rPr>
          <w:rFonts w:ascii="Arial" w:hAnsi="Arial" w:cs="Arial"/>
          <w:b/>
          <w:color w:val="000000" w:themeColor="text1"/>
          <w:sz w:val="22"/>
          <w:szCs w:val="22"/>
          <w:lang w:val="fr-FR"/>
        </w:rPr>
        <w:t>―</w:t>
      </w:r>
      <w:r w:rsidR="00B41818" w:rsidRPr="00B41818">
        <w:rPr>
          <w:rFonts w:ascii="Arial" w:hAnsi="Arial" w:cs="Arial"/>
          <w:b/>
          <w:color w:val="000000" w:themeColor="text1"/>
          <w:sz w:val="22"/>
          <w:szCs w:val="22"/>
          <w:lang w:val="fr-FR"/>
        </w:rPr>
        <w:t xml:space="preserve"> </w:t>
      </w:r>
      <w:r w:rsidR="00B41818" w:rsidRPr="00B41818">
        <w:rPr>
          <w:rFonts w:ascii="Arial" w:hAnsi="Arial" w:cs="Arial"/>
          <w:color w:val="000000" w:themeColor="text1"/>
          <w:sz w:val="22"/>
          <w:szCs w:val="22"/>
          <w:lang w:val="fr-FR"/>
        </w:rPr>
        <w:t xml:space="preserve">Renesas Electronics Corporation (TSE : 6723) a annoncé aujourd'hui avoir introduit 10 nouvelles combinaisons gagnantes qui combinent une large gamme de produits de l'ensemble du portefeuille de Renesas, y compris des </w:t>
      </w:r>
      <w:r w:rsidR="00686210">
        <w:rPr>
          <w:rFonts w:ascii="Arial" w:hAnsi="Arial" w:cs="Arial"/>
          <w:color w:val="000000" w:themeColor="text1"/>
          <w:sz w:val="22"/>
          <w:szCs w:val="22"/>
          <w:lang w:val="fr-FR"/>
        </w:rPr>
        <w:t>composants</w:t>
      </w:r>
      <w:r w:rsidR="00B41818" w:rsidRPr="00B41818">
        <w:rPr>
          <w:rFonts w:ascii="Arial" w:hAnsi="Arial" w:cs="Arial"/>
          <w:color w:val="000000" w:themeColor="text1"/>
          <w:sz w:val="22"/>
          <w:szCs w:val="22"/>
          <w:lang w:val="fr-FR"/>
        </w:rPr>
        <w:t xml:space="preserve"> automobiles et non automobiles. Les nouvelles solutions répondent à de multiples applications pour la recharge des véhicules électriques (EV), le contrôle du groupe d'instruments et la fonctionnalité d'onduleur basse tension pour les moteurs de traction.</w:t>
      </w:r>
    </w:p>
    <w:p w14:paraId="64FB69E7" w14:textId="77777777" w:rsidR="00F01A9E" w:rsidRPr="00B41818" w:rsidRDefault="00F01A9E" w:rsidP="00721E79">
      <w:pPr>
        <w:snapToGrid w:val="0"/>
        <w:rPr>
          <w:rFonts w:ascii="Arial" w:hAnsi="Arial" w:cs="Arial"/>
          <w:color w:val="000000" w:themeColor="text1"/>
          <w:sz w:val="22"/>
          <w:szCs w:val="22"/>
          <w:lang w:val="fr-FR"/>
        </w:rPr>
      </w:pPr>
    </w:p>
    <w:p w14:paraId="33D2B206" w14:textId="5FFDFD48" w:rsidR="009F7915" w:rsidRPr="00B41818" w:rsidRDefault="00B41818" w:rsidP="009F7915">
      <w:pPr>
        <w:snapToGrid w:val="0"/>
        <w:rPr>
          <w:rFonts w:ascii="Arial" w:hAnsi="Arial" w:cs="Arial"/>
          <w:color w:val="000000" w:themeColor="text1"/>
          <w:sz w:val="22"/>
          <w:szCs w:val="22"/>
          <w:lang w:val="fr-FR"/>
        </w:rPr>
      </w:pPr>
      <w:r w:rsidRPr="00B41818">
        <w:rPr>
          <w:rFonts w:ascii="Arial" w:hAnsi="Arial" w:cs="Arial"/>
          <w:color w:val="000000" w:themeColor="text1"/>
          <w:sz w:val="22"/>
          <w:szCs w:val="22"/>
          <w:lang w:val="fr-FR"/>
        </w:rPr>
        <w:t xml:space="preserve">Les combinaisons gagnantes de Renesas sont des conceptions </w:t>
      </w:r>
      <w:r w:rsidR="00017DD0">
        <w:rPr>
          <w:rFonts w:ascii="Arial" w:hAnsi="Arial" w:cs="Arial"/>
          <w:color w:val="000000" w:themeColor="text1"/>
          <w:sz w:val="22"/>
          <w:szCs w:val="22"/>
          <w:lang w:val="fr-FR"/>
        </w:rPr>
        <w:t>vérifiées par des ingénieurs</w:t>
      </w:r>
      <w:r w:rsidRPr="00B41818">
        <w:rPr>
          <w:rFonts w:ascii="Arial" w:hAnsi="Arial" w:cs="Arial"/>
          <w:color w:val="000000" w:themeColor="text1"/>
          <w:sz w:val="22"/>
          <w:szCs w:val="22"/>
          <w:lang w:val="fr-FR"/>
        </w:rPr>
        <w:t xml:space="preserve"> qui permettent aux clients de profiter d'une plate-forme élevée pour leurs idées de conception, accélérant les cycles de développement de produits et réduisant le risque global lié à la mise sur le marché des conceptions. Renesas propose désormais plus de 300 combinaisons gagnantes pour un large éventail de clients et de marchés.</w:t>
      </w:r>
    </w:p>
    <w:p w14:paraId="12115DD4" w14:textId="77777777" w:rsidR="00721E79" w:rsidRPr="00B41818" w:rsidRDefault="00721E79" w:rsidP="00721E79">
      <w:pPr>
        <w:snapToGrid w:val="0"/>
        <w:rPr>
          <w:rFonts w:ascii="Arial" w:hAnsi="Arial" w:cs="Arial"/>
          <w:color w:val="000000" w:themeColor="text1"/>
          <w:sz w:val="22"/>
          <w:szCs w:val="22"/>
          <w:lang w:val="fr-FR"/>
        </w:rPr>
      </w:pPr>
    </w:p>
    <w:p w14:paraId="025DB14D" w14:textId="36C4B60D" w:rsidR="00B41818" w:rsidRPr="00B41818" w:rsidRDefault="00B41818" w:rsidP="00721E79">
      <w:pPr>
        <w:snapToGrid w:val="0"/>
        <w:rPr>
          <w:rFonts w:ascii="Arial" w:hAnsi="Arial" w:cs="Arial"/>
          <w:color w:val="000000" w:themeColor="text1"/>
          <w:sz w:val="22"/>
          <w:szCs w:val="22"/>
          <w:lang w:val="fr-FR"/>
        </w:rPr>
      </w:pPr>
      <w:r w:rsidRPr="00B41818">
        <w:rPr>
          <w:rFonts w:ascii="Arial" w:hAnsi="Arial" w:cs="Arial"/>
          <w:color w:val="000000" w:themeColor="text1"/>
          <w:sz w:val="22"/>
          <w:szCs w:val="22"/>
          <w:lang w:val="fr-FR"/>
        </w:rPr>
        <w:t xml:space="preserve">En novembre 2022, Renesas </w:t>
      </w:r>
      <w:hyperlink r:id="rId8" w:history="1">
        <w:r w:rsidRPr="00B41818">
          <w:rPr>
            <w:rStyle w:val="Hyperlink"/>
            <w:rFonts w:ascii="Arial" w:hAnsi="Arial" w:cs="Arial"/>
            <w:sz w:val="22"/>
            <w:szCs w:val="22"/>
            <w:lang w:val="fr-FR"/>
          </w:rPr>
          <w:t>a annoncé une organisation mondiale unifiée des ventes et du marketing</w:t>
        </w:r>
      </w:hyperlink>
      <w:r w:rsidRPr="00B41818">
        <w:rPr>
          <w:rFonts w:ascii="Arial" w:hAnsi="Arial" w:cs="Arial"/>
          <w:color w:val="000000" w:themeColor="text1"/>
          <w:sz w:val="22"/>
          <w:szCs w:val="22"/>
          <w:lang w:val="fr-FR"/>
        </w:rPr>
        <w:t>, combinant des équipes de l'unité commerciale Automotive Solution (ABU) et de l'unité commerciale IoT &amp; Infrastructure (IIBU) pour accélérer la collaboration inter-BU. La nouvelle organisation permet également à Renesas de capitaliser sur les avantages d'échelle en favorisant les opportunités de ventes croisées et une couverture client plus large. Les nouve</w:t>
      </w:r>
      <w:r w:rsidR="00787ACD">
        <w:rPr>
          <w:rFonts w:ascii="Arial" w:hAnsi="Arial" w:cs="Arial"/>
          <w:color w:val="000000" w:themeColor="text1"/>
          <w:sz w:val="22"/>
          <w:szCs w:val="22"/>
          <w:lang w:val="fr-FR"/>
        </w:rPr>
        <w:t>lles</w:t>
      </w:r>
      <w:r w:rsidRPr="00B41818">
        <w:rPr>
          <w:rFonts w:ascii="Arial" w:hAnsi="Arial" w:cs="Arial"/>
          <w:color w:val="000000" w:themeColor="text1"/>
          <w:sz w:val="22"/>
          <w:szCs w:val="22"/>
          <w:lang w:val="fr-FR"/>
        </w:rPr>
        <w:t xml:space="preserve"> </w:t>
      </w:r>
      <w:r w:rsidR="00787ACD" w:rsidRPr="00B41818">
        <w:rPr>
          <w:rFonts w:ascii="Arial" w:hAnsi="Arial" w:cs="Arial"/>
          <w:color w:val="000000" w:themeColor="text1"/>
          <w:sz w:val="22"/>
          <w:szCs w:val="22"/>
          <w:lang w:val="fr-FR"/>
        </w:rPr>
        <w:t xml:space="preserve">combinaisons gagnantes </w:t>
      </w:r>
      <w:r w:rsidRPr="00B41818">
        <w:rPr>
          <w:rFonts w:ascii="Arial" w:hAnsi="Arial" w:cs="Arial"/>
          <w:color w:val="000000" w:themeColor="text1"/>
          <w:sz w:val="22"/>
          <w:szCs w:val="22"/>
          <w:lang w:val="fr-FR"/>
        </w:rPr>
        <w:t>sont les premi</w:t>
      </w:r>
      <w:r w:rsidR="002028E7">
        <w:rPr>
          <w:rFonts w:ascii="Arial" w:hAnsi="Arial" w:cs="Arial"/>
          <w:color w:val="000000" w:themeColor="text1"/>
          <w:sz w:val="22"/>
          <w:szCs w:val="22"/>
          <w:lang w:val="fr-FR"/>
        </w:rPr>
        <w:t>ère</w:t>
      </w:r>
      <w:r w:rsidRPr="00B41818">
        <w:rPr>
          <w:rFonts w:ascii="Arial" w:hAnsi="Arial" w:cs="Arial"/>
          <w:color w:val="000000" w:themeColor="text1"/>
          <w:sz w:val="22"/>
          <w:szCs w:val="22"/>
          <w:lang w:val="fr-FR"/>
        </w:rPr>
        <w:t>s à combiner des produits conçus pour des applications automobiles avec des offres non automobiles.</w:t>
      </w:r>
    </w:p>
    <w:p w14:paraId="5FD6C339" w14:textId="4D0C4CDB" w:rsidR="00F56237" w:rsidRPr="00B41818" w:rsidRDefault="00F56237" w:rsidP="00721E79">
      <w:pPr>
        <w:snapToGrid w:val="0"/>
        <w:rPr>
          <w:rFonts w:ascii="Arial" w:hAnsi="Arial" w:cs="Arial"/>
          <w:color w:val="000000" w:themeColor="text1"/>
          <w:sz w:val="22"/>
          <w:szCs w:val="22"/>
          <w:lang w:val="fr-FR"/>
        </w:rPr>
      </w:pPr>
    </w:p>
    <w:p w14:paraId="6BED3DA8" w14:textId="6D5F25BA" w:rsidR="00F56237" w:rsidRPr="006A1657" w:rsidRDefault="006A1657" w:rsidP="00721E79">
      <w:pPr>
        <w:snapToGrid w:val="0"/>
        <w:rPr>
          <w:rFonts w:ascii="Arial" w:hAnsi="Arial" w:cs="Arial"/>
          <w:color w:val="000000" w:themeColor="text1"/>
          <w:sz w:val="22"/>
          <w:szCs w:val="22"/>
          <w:lang w:val="fr-FR"/>
        </w:rPr>
      </w:pPr>
      <w:r w:rsidRPr="006A1657">
        <w:rPr>
          <w:rFonts w:ascii="Arial" w:hAnsi="Arial" w:cs="Arial"/>
          <w:color w:val="000000" w:themeColor="text1"/>
          <w:sz w:val="22"/>
          <w:szCs w:val="22"/>
          <w:lang w:val="fr-FR"/>
        </w:rPr>
        <w:t xml:space="preserve">« Ces combinaisons gagnantes sont un excellent exemple des synergies que nous pouvons tirer de notre nouvelle organisation », a déclaré </w:t>
      </w:r>
      <w:r w:rsidRPr="006A1657">
        <w:rPr>
          <w:rFonts w:ascii="Arial" w:hAnsi="Arial" w:cs="Arial"/>
          <w:b/>
          <w:bCs/>
          <w:color w:val="000000" w:themeColor="text1"/>
          <w:sz w:val="22"/>
          <w:szCs w:val="22"/>
          <w:lang w:val="fr-FR"/>
        </w:rPr>
        <w:t xml:space="preserve">Chris </w:t>
      </w:r>
      <w:proofErr w:type="spellStart"/>
      <w:r w:rsidRPr="006A1657">
        <w:rPr>
          <w:rFonts w:ascii="Arial" w:hAnsi="Arial" w:cs="Arial"/>
          <w:b/>
          <w:bCs/>
          <w:color w:val="000000" w:themeColor="text1"/>
          <w:sz w:val="22"/>
          <w:szCs w:val="22"/>
          <w:lang w:val="fr-FR"/>
        </w:rPr>
        <w:t>Allexandre</w:t>
      </w:r>
      <w:proofErr w:type="spellEnd"/>
      <w:r w:rsidRPr="006A1657">
        <w:rPr>
          <w:rFonts w:ascii="Arial" w:hAnsi="Arial" w:cs="Arial"/>
          <w:b/>
          <w:bCs/>
          <w:color w:val="000000" w:themeColor="text1"/>
          <w:sz w:val="22"/>
          <w:szCs w:val="22"/>
          <w:lang w:val="fr-FR"/>
        </w:rPr>
        <w:t xml:space="preserve">, </w:t>
      </w:r>
      <w:r w:rsidR="00363EC5">
        <w:rPr>
          <w:rFonts w:ascii="Arial" w:hAnsi="Arial" w:cs="Arial"/>
          <w:b/>
          <w:bCs/>
          <w:color w:val="000000" w:themeColor="text1"/>
          <w:sz w:val="22"/>
          <w:szCs w:val="22"/>
          <w:lang w:val="fr-FR"/>
        </w:rPr>
        <w:t>v</w:t>
      </w:r>
      <w:r w:rsidR="00363EC5">
        <w:rPr>
          <w:rFonts w:ascii="Arial" w:hAnsi="Arial" w:cs="Arial"/>
          <w:b/>
          <w:color w:val="000000" w:themeColor="text1"/>
          <w:sz w:val="22"/>
          <w:szCs w:val="22"/>
          <w:lang w:val="fr-FR"/>
        </w:rPr>
        <w:t>ice-président principal, CSMO et directeur des ventes et du marketing chez Renesas</w:t>
      </w:r>
      <w:r w:rsidRPr="006A1657">
        <w:rPr>
          <w:rFonts w:ascii="Arial" w:hAnsi="Arial" w:cs="Arial"/>
          <w:color w:val="000000" w:themeColor="text1"/>
          <w:sz w:val="22"/>
          <w:szCs w:val="22"/>
          <w:lang w:val="fr-FR"/>
        </w:rPr>
        <w:t xml:space="preserve">. </w:t>
      </w:r>
      <w:r w:rsidR="003F1E41">
        <w:rPr>
          <w:rFonts w:ascii="Arial" w:hAnsi="Arial" w:cs="Arial"/>
          <w:color w:val="000000" w:themeColor="text1"/>
          <w:sz w:val="22"/>
          <w:szCs w:val="22"/>
          <w:lang w:val="fr-FR"/>
        </w:rPr>
        <w:t>« </w:t>
      </w:r>
      <w:r w:rsidRPr="006A1657">
        <w:rPr>
          <w:rFonts w:ascii="Arial" w:hAnsi="Arial" w:cs="Arial"/>
          <w:color w:val="000000" w:themeColor="text1"/>
          <w:sz w:val="22"/>
          <w:szCs w:val="22"/>
          <w:lang w:val="fr-FR"/>
        </w:rPr>
        <w:t>En combinant nos connaissances techniques, du marché et des clients, nous pouvons servir des opportunités importantes et en croissance rapide dans toutes les zones géographiques avec les bonnes solutions à une valeur optimale.</w:t>
      </w:r>
      <w:r w:rsidR="003F1E41">
        <w:rPr>
          <w:rFonts w:ascii="Arial" w:hAnsi="Arial" w:cs="Arial"/>
          <w:color w:val="000000" w:themeColor="text1"/>
          <w:sz w:val="22"/>
          <w:szCs w:val="22"/>
          <w:lang w:val="fr-FR"/>
        </w:rPr>
        <w:t> »</w:t>
      </w:r>
    </w:p>
    <w:p w14:paraId="4466EB5D" w14:textId="2AB68C0F" w:rsidR="00F01A9E" w:rsidRPr="006A1657" w:rsidRDefault="00F56237" w:rsidP="00721E79">
      <w:pPr>
        <w:snapToGrid w:val="0"/>
        <w:rPr>
          <w:rFonts w:ascii="Arial" w:hAnsi="Arial" w:cs="Arial"/>
          <w:color w:val="000000" w:themeColor="text1"/>
          <w:sz w:val="22"/>
          <w:szCs w:val="22"/>
          <w:lang w:val="fr-FR"/>
        </w:rPr>
      </w:pPr>
      <w:r w:rsidRPr="006A1657">
        <w:rPr>
          <w:rFonts w:ascii="Arial" w:hAnsi="Arial" w:cs="Arial"/>
          <w:color w:val="000000" w:themeColor="text1"/>
          <w:sz w:val="22"/>
          <w:szCs w:val="22"/>
          <w:lang w:val="fr-FR"/>
        </w:rPr>
        <w:t xml:space="preserve">      </w:t>
      </w:r>
    </w:p>
    <w:p w14:paraId="20833B7C" w14:textId="45C058E7" w:rsidR="00721E79" w:rsidRPr="00DF2ED6" w:rsidRDefault="00DF2ED6" w:rsidP="00721E79">
      <w:pPr>
        <w:snapToGrid w:val="0"/>
        <w:rPr>
          <w:rFonts w:ascii="Arial" w:hAnsi="Arial" w:cs="Arial"/>
          <w:color w:val="000000" w:themeColor="text1"/>
          <w:sz w:val="22"/>
          <w:szCs w:val="22"/>
          <w:lang w:val="fr-FR"/>
        </w:rPr>
      </w:pPr>
      <w:r w:rsidRPr="00DF2ED6">
        <w:rPr>
          <w:rFonts w:ascii="Arial" w:hAnsi="Arial" w:cs="Arial"/>
          <w:color w:val="000000" w:themeColor="text1"/>
          <w:sz w:val="22"/>
          <w:szCs w:val="22"/>
          <w:lang w:val="fr-FR"/>
        </w:rPr>
        <w:t>Les 10 nouvelles combinaisons gagnantes incluent les éléments suivants :</w:t>
      </w:r>
    </w:p>
    <w:p w14:paraId="50892D59" w14:textId="77777777" w:rsidR="005015AE" w:rsidRPr="00DF2ED6" w:rsidRDefault="005015AE" w:rsidP="00721E79">
      <w:pPr>
        <w:snapToGrid w:val="0"/>
        <w:rPr>
          <w:rFonts w:ascii="Arial" w:hAnsi="Arial" w:cs="Arial"/>
          <w:color w:val="000000" w:themeColor="text1"/>
          <w:sz w:val="22"/>
          <w:szCs w:val="22"/>
          <w:lang w:val="fr-FR"/>
        </w:rPr>
      </w:pPr>
    </w:p>
    <w:p w14:paraId="7978193E" w14:textId="726C55EE" w:rsidR="000C1782" w:rsidRDefault="000C1782" w:rsidP="00736FDE">
      <w:pPr>
        <w:pStyle w:val="Listenabsatz"/>
        <w:numPr>
          <w:ilvl w:val="0"/>
          <w:numId w:val="52"/>
        </w:numPr>
        <w:snapToGrid w:val="0"/>
        <w:ind w:leftChars="0"/>
        <w:rPr>
          <w:rFonts w:ascii="Arial" w:hAnsi="Arial" w:cs="Arial"/>
          <w:b/>
          <w:bCs/>
          <w:color w:val="000000" w:themeColor="text1"/>
          <w:sz w:val="22"/>
          <w:szCs w:val="22"/>
          <w:lang w:val="fr-FR"/>
        </w:rPr>
      </w:pPr>
      <w:hyperlink r:id="rId9" w:history="1">
        <w:hyperlink r:id="rId10" w:history="1">
          <w:r>
            <w:rPr>
              <w:rStyle w:val="Hyperlink"/>
              <w:rFonts w:ascii="Arial" w:hAnsi="Arial" w:cs="Arial"/>
              <w:b/>
              <w:bCs/>
              <w:sz w:val="22"/>
              <w:szCs w:val="22"/>
            </w:rPr>
            <w:t>Carte d’Interface OCPP (OIC) pour Chargeurs Intelligents EV</w:t>
          </w:r>
        </w:hyperlink>
      </w:hyperlink>
      <w:r w:rsidRPr="000C1782">
        <w:rPr>
          <w:rFonts w:ascii="Arial" w:hAnsi="Arial" w:cs="Arial"/>
          <w:b/>
          <w:bCs/>
          <w:color w:val="000000" w:themeColor="text1"/>
          <w:sz w:val="22"/>
          <w:szCs w:val="22"/>
          <w:lang w:val="fr-FR"/>
        </w:rPr>
        <w:t xml:space="preserve"> </w:t>
      </w:r>
    </w:p>
    <w:p w14:paraId="13EB8C42" w14:textId="18D872F2" w:rsidR="000C1782" w:rsidRPr="00C20814" w:rsidRDefault="000C1782" w:rsidP="000C1782">
      <w:pPr>
        <w:snapToGrid w:val="0"/>
        <w:ind w:left="420"/>
        <w:rPr>
          <w:rFonts w:ascii="Arial" w:hAnsi="Arial" w:cs="Arial"/>
          <w:color w:val="000000" w:themeColor="text1"/>
          <w:sz w:val="22"/>
          <w:szCs w:val="22"/>
          <w:lang w:val="fr-FR"/>
        </w:rPr>
      </w:pPr>
      <w:r w:rsidRPr="00C20814">
        <w:rPr>
          <w:rFonts w:ascii="Arial" w:hAnsi="Arial" w:cs="Arial"/>
          <w:color w:val="000000" w:themeColor="text1"/>
          <w:sz w:val="22"/>
          <w:szCs w:val="22"/>
          <w:lang w:val="fr-FR"/>
        </w:rPr>
        <w:t xml:space="preserve">Le protocole Open Charge Point Protocol (OCPP) est utilisé pour communiquer entre une borne de recharge en réseau et un système de gestion de charge en réseau. Aujourd'hui, les bornes de recharge peuvent se connecter à OCPP, mais avec cette nouvelle solution, les chargeurs de VE autonomes peuvent également se connecter au serveur OCPP pour autoriser les VE, gérer les configurations de chargeur à distance, recevoir des alertes en temps réel, etc. Cela donne aux utilisateurs et aux fabricants la possibilité d'utiliser </w:t>
      </w:r>
      <w:r w:rsidRPr="00C20814">
        <w:rPr>
          <w:rFonts w:ascii="Arial" w:hAnsi="Arial" w:cs="Arial"/>
          <w:color w:val="000000" w:themeColor="text1"/>
          <w:sz w:val="22"/>
          <w:szCs w:val="22"/>
          <w:lang w:val="fr-FR"/>
        </w:rPr>
        <w:lastRenderedPageBreak/>
        <w:t xml:space="preserve">n'importe quel chargeur avec n'importe quel système de véhicule électrique prenant en charge plusieurs techniques de charge. Ce combo gagnant comprend le Bluetooth® basse consommation, le Wi-Fi et les microcontrôleurs </w:t>
      </w:r>
      <w:r w:rsidR="006547D6">
        <w:rPr>
          <w:rFonts w:ascii="Arial" w:hAnsi="Arial" w:cs="Arial"/>
          <w:color w:val="000000" w:themeColor="text1"/>
          <w:sz w:val="22"/>
          <w:szCs w:val="22"/>
          <w:lang w:val="fr-FR"/>
        </w:rPr>
        <w:t xml:space="preserve">de </w:t>
      </w:r>
      <w:r w:rsidRPr="00C20814">
        <w:rPr>
          <w:rFonts w:ascii="Arial" w:hAnsi="Arial" w:cs="Arial"/>
          <w:color w:val="000000" w:themeColor="text1"/>
          <w:sz w:val="22"/>
          <w:szCs w:val="22"/>
          <w:lang w:val="fr-FR"/>
        </w:rPr>
        <w:t>Renesas.</w:t>
      </w:r>
    </w:p>
    <w:p w14:paraId="626309BD" w14:textId="77777777" w:rsidR="000C1782" w:rsidRPr="000C1782" w:rsidRDefault="000C1782" w:rsidP="000C1782">
      <w:pPr>
        <w:pStyle w:val="Listenabsatz"/>
        <w:snapToGrid w:val="0"/>
        <w:ind w:leftChars="0" w:left="420"/>
        <w:rPr>
          <w:rFonts w:ascii="Arial" w:hAnsi="Arial" w:cs="Arial"/>
          <w:b/>
          <w:bCs/>
          <w:color w:val="000000" w:themeColor="text1"/>
          <w:sz w:val="22"/>
          <w:szCs w:val="22"/>
          <w:lang w:val="fr-FR"/>
        </w:rPr>
      </w:pPr>
    </w:p>
    <w:p w14:paraId="42CA687A" w14:textId="03D91272" w:rsidR="00CE556A" w:rsidRPr="00736FDE" w:rsidRDefault="00E854C2" w:rsidP="00736FDE">
      <w:pPr>
        <w:pStyle w:val="Listenabsatz"/>
        <w:numPr>
          <w:ilvl w:val="0"/>
          <w:numId w:val="52"/>
        </w:numPr>
        <w:snapToGrid w:val="0"/>
        <w:ind w:leftChars="0"/>
        <w:rPr>
          <w:rFonts w:ascii="Arial" w:hAnsi="Arial" w:cs="Arial"/>
          <w:b/>
          <w:bCs/>
          <w:color w:val="000000" w:themeColor="text1"/>
          <w:sz w:val="22"/>
          <w:szCs w:val="22"/>
          <w:lang w:val="fr-FR"/>
        </w:rPr>
      </w:pPr>
      <w:hyperlink r:id="rId11" w:history="1">
        <w:r w:rsidR="00CE556A" w:rsidRPr="00E854C2">
          <w:rPr>
            <w:rStyle w:val="Hyperlink"/>
            <w:rFonts w:ascii="Arial" w:hAnsi="Arial" w:cs="Arial"/>
            <w:b/>
            <w:bCs/>
            <w:sz w:val="22"/>
            <w:szCs w:val="22"/>
            <w:lang w:val="fr-FR"/>
          </w:rPr>
          <w:t xml:space="preserve">Chargeur EV </w:t>
        </w:r>
        <w:r w:rsidR="00736FDE" w:rsidRPr="00E854C2">
          <w:rPr>
            <w:rStyle w:val="Hyperlink"/>
            <w:rFonts w:ascii="Arial" w:hAnsi="Arial" w:cs="Arial"/>
            <w:b/>
            <w:bCs/>
            <w:sz w:val="22"/>
            <w:szCs w:val="22"/>
            <w:lang w:val="fr-FR"/>
          </w:rPr>
          <w:t>H</w:t>
        </w:r>
        <w:r w:rsidR="00CE556A" w:rsidRPr="00E854C2">
          <w:rPr>
            <w:rStyle w:val="Hyperlink"/>
            <w:rFonts w:ascii="Arial" w:hAnsi="Arial" w:cs="Arial"/>
            <w:b/>
            <w:bCs/>
            <w:sz w:val="22"/>
            <w:szCs w:val="22"/>
            <w:lang w:val="fr-FR"/>
          </w:rPr>
          <w:t xml:space="preserve">ors </w:t>
        </w:r>
        <w:r w:rsidR="00736FDE" w:rsidRPr="00E854C2">
          <w:rPr>
            <w:rStyle w:val="Hyperlink"/>
            <w:rFonts w:ascii="Arial" w:hAnsi="Arial" w:cs="Arial"/>
            <w:b/>
            <w:bCs/>
            <w:sz w:val="22"/>
            <w:szCs w:val="22"/>
            <w:lang w:val="fr-FR"/>
          </w:rPr>
          <w:t>C</w:t>
        </w:r>
        <w:r w:rsidR="00CE556A" w:rsidRPr="00E854C2">
          <w:rPr>
            <w:rStyle w:val="Hyperlink"/>
            <w:rFonts w:ascii="Arial" w:hAnsi="Arial" w:cs="Arial"/>
            <w:b/>
            <w:bCs/>
            <w:sz w:val="22"/>
            <w:szCs w:val="22"/>
            <w:lang w:val="fr-FR"/>
          </w:rPr>
          <w:t xml:space="preserve">arte de 3 </w:t>
        </w:r>
        <w:r w:rsidR="00736FDE" w:rsidRPr="00E854C2">
          <w:rPr>
            <w:rStyle w:val="Hyperlink"/>
            <w:rFonts w:ascii="Arial" w:hAnsi="Arial" w:cs="Arial"/>
            <w:b/>
            <w:bCs/>
            <w:sz w:val="22"/>
            <w:szCs w:val="22"/>
            <w:lang w:val="fr-FR"/>
          </w:rPr>
          <w:t>K</w:t>
        </w:r>
        <w:r w:rsidR="00CE556A" w:rsidRPr="00E854C2">
          <w:rPr>
            <w:rStyle w:val="Hyperlink"/>
            <w:rFonts w:ascii="Arial" w:hAnsi="Arial" w:cs="Arial"/>
            <w:b/>
            <w:bCs/>
            <w:sz w:val="22"/>
            <w:szCs w:val="22"/>
            <w:lang w:val="fr-FR"/>
          </w:rPr>
          <w:t>ilowatts</w:t>
        </w:r>
      </w:hyperlink>
    </w:p>
    <w:p w14:paraId="2DB2FA9A" w14:textId="28DAFBB8" w:rsidR="00230498" w:rsidRPr="00C20814" w:rsidRDefault="00C20814" w:rsidP="00230498">
      <w:pPr>
        <w:snapToGrid w:val="0"/>
        <w:ind w:left="420"/>
        <w:rPr>
          <w:rFonts w:ascii="Arial" w:hAnsi="Arial" w:cs="Arial"/>
          <w:color w:val="000000" w:themeColor="text1"/>
          <w:sz w:val="22"/>
          <w:szCs w:val="22"/>
          <w:lang w:val="fr-FR"/>
        </w:rPr>
      </w:pPr>
      <w:r w:rsidRPr="00C20814">
        <w:rPr>
          <w:rFonts w:ascii="Arial" w:hAnsi="Arial" w:cs="Arial"/>
          <w:color w:val="000000" w:themeColor="text1"/>
          <w:sz w:val="22"/>
          <w:szCs w:val="22"/>
          <w:lang w:val="fr-FR"/>
        </w:rPr>
        <w:t xml:space="preserve">Les chargeurs autonomes à haute puissance sont les blocs fonctionnels </w:t>
      </w:r>
      <w:r w:rsidR="00B20E0D" w:rsidRPr="00B20E0D">
        <w:rPr>
          <w:rFonts w:ascii="Arial" w:hAnsi="Arial" w:cs="Arial"/>
          <w:color w:val="000000" w:themeColor="text1"/>
          <w:sz w:val="22"/>
          <w:szCs w:val="22"/>
          <w:lang w:val="fr-FR"/>
        </w:rPr>
        <w:t>pour soutenir les solutions de packs de batteries</w:t>
      </w:r>
      <w:r w:rsidRPr="00C20814">
        <w:rPr>
          <w:rFonts w:ascii="Arial" w:hAnsi="Arial" w:cs="Arial"/>
          <w:color w:val="000000" w:themeColor="text1"/>
          <w:sz w:val="22"/>
          <w:szCs w:val="22"/>
          <w:lang w:val="fr-FR"/>
        </w:rPr>
        <w:t xml:space="preserve">. Cette combinaison de chargeur fonctionne sur une plage d'entrée universelle et utilise un MCU haut de gamme pour contrôler la correction du facteur de puissance (PFC) et gérer la commutation à zéro tension (ZVS). Ce combo gagnant comprend des produits MCU, analogiques, de puissance et </w:t>
      </w:r>
      <w:r w:rsidR="00FE4628">
        <w:rPr>
          <w:rFonts w:ascii="Arial" w:hAnsi="Arial" w:cs="Arial"/>
          <w:color w:val="000000" w:themeColor="text1"/>
          <w:sz w:val="22"/>
          <w:szCs w:val="22"/>
          <w:lang w:val="fr-FR"/>
        </w:rPr>
        <w:t xml:space="preserve">contrôleur </w:t>
      </w:r>
      <w:r w:rsidRPr="00C20814">
        <w:rPr>
          <w:rFonts w:ascii="Arial" w:hAnsi="Arial" w:cs="Arial"/>
          <w:color w:val="000000" w:themeColor="text1"/>
          <w:sz w:val="22"/>
          <w:szCs w:val="22"/>
          <w:lang w:val="fr-FR"/>
        </w:rPr>
        <w:t>PWM</w:t>
      </w:r>
      <w:r w:rsidR="00795006">
        <w:rPr>
          <w:rFonts w:ascii="Arial" w:hAnsi="Arial" w:cs="Arial"/>
          <w:color w:val="000000" w:themeColor="text1"/>
          <w:sz w:val="22"/>
          <w:szCs w:val="22"/>
          <w:lang w:val="fr-FR"/>
        </w:rPr>
        <w:t xml:space="preserve"> de Renesas</w:t>
      </w:r>
      <w:r w:rsidRPr="00C20814">
        <w:rPr>
          <w:rFonts w:ascii="Arial" w:hAnsi="Arial" w:cs="Arial"/>
          <w:color w:val="000000" w:themeColor="text1"/>
          <w:sz w:val="22"/>
          <w:szCs w:val="22"/>
          <w:lang w:val="fr-FR"/>
        </w:rPr>
        <w:t>.</w:t>
      </w:r>
    </w:p>
    <w:p w14:paraId="03109465" w14:textId="77777777" w:rsidR="00230498" w:rsidRPr="00C20814" w:rsidRDefault="00230498" w:rsidP="00230498">
      <w:pPr>
        <w:snapToGrid w:val="0"/>
        <w:ind w:left="420"/>
        <w:rPr>
          <w:rFonts w:ascii="Arial" w:hAnsi="Arial" w:cs="Arial"/>
          <w:color w:val="000000" w:themeColor="text1"/>
          <w:sz w:val="22"/>
          <w:szCs w:val="22"/>
          <w:lang w:val="fr-FR"/>
        </w:rPr>
      </w:pPr>
    </w:p>
    <w:p w14:paraId="4A328F33" w14:textId="54E5622D" w:rsidR="00CE556A" w:rsidRPr="00A40C05" w:rsidRDefault="00E249FB" w:rsidP="00A40C05">
      <w:pPr>
        <w:pStyle w:val="Listenabsatz"/>
        <w:numPr>
          <w:ilvl w:val="0"/>
          <w:numId w:val="52"/>
        </w:numPr>
        <w:snapToGrid w:val="0"/>
        <w:ind w:leftChars="0"/>
        <w:rPr>
          <w:rFonts w:ascii="Arial" w:hAnsi="Arial" w:cs="Arial"/>
          <w:b/>
          <w:bCs/>
          <w:color w:val="000000" w:themeColor="text1"/>
          <w:sz w:val="22"/>
          <w:szCs w:val="22"/>
        </w:rPr>
      </w:pPr>
      <w:hyperlink r:id="rId12" w:history="1">
        <w:r w:rsidR="00CE556A" w:rsidRPr="00E249FB">
          <w:rPr>
            <w:rStyle w:val="Hyperlink"/>
            <w:rFonts w:ascii="Arial" w:hAnsi="Arial" w:cs="Arial"/>
            <w:b/>
            <w:bCs/>
            <w:sz w:val="22"/>
            <w:szCs w:val="22"/>
          </w:rPr>
          <w:t xml:space="preserve">Cluster Android </w:t>
        </w:r>
        <w:proofErr w:type="spellStart"/>
        <w:r w:rsidR="00A40C05" w:rsidRPr="00E249FB">
          <w:rPr>
            <w:rStyle w:val="Hyperlink"/>
            <w:rFonts w:ascii="Arial" w:hAnsi="Arial" w:cs="Arial"/>
            <w:b/>
            <w:bCs/>
            <w:sz w:val="22"/>
            <w:szCs w:val="22"/>
          </w:rPr>
          <w:t>C</w:t>
        </w:r>
        <w:r w:rsidR="00CE556A" w:rsidRPr="00E249FB">
          <w:rPr>
            <w:rStyle w:val="Hyperlink"/>
            <w:rFonts w:ascii="Arial" w:hAnsi="Arial" w:cs="Arial"/>
            <w:b/>
            <w:bCs/>
            <w:sz w:val="22"/>
            <w:szCs w:val="22"/>
          </w:rPr>
          <w:t>onnecté</w:t>
        </w:r>
        <w:proofErr w:type="spellEnd"/>
      </w:hyperlink>
    </w:p>
    <w:p w14:paraId="0EBC2725" w14:textId="2DE7D85E" w:rsidR="007E11F8" w:rsidRPr="00C20814" w:rsidRDefault="00C20814" w:rsidP="007E11F8">
      <w:pPr>
        <w:snapToGrid w:val="0"/>
        <w:ind w:left="420"/>
        <w:rPr>
          <w:rFonts w:ascii="Arial" w:hAnsi="Arial" w:cs="Arial"/>
          <w:color w:val="000000" w:themeColor="text1"/>
          <w:sz w:val="22"/>
          <w:szCs w:val="22"/>
          <w:lang w:val="fr-FR"/>
        </w:rPr>
      </w:pPr>
      <w:r w:rsidRPr="00C20814">
        <w:rPr>
          <w:rFonts w:ascii="Arial" w:hAnsi="Arial" w:cs="Arial"/>
          <w:color w:val="000000" w:themeColor="text1"/>
          <w:sz w:val="22"/>
          <w:szCs w:val="22"/>
          <w:lang w:val="fr-FR"/>
        </w:rPr>
        <w:t>Cette conception de cockpit connecté fournit aux développeurs tous les modules et périphériques nécessaires pour le développement complet d'applications de cockpit. Cette carte personnalisée est livrée avec plusieurs options de connectivité sans fil telles que Wi-Fi, LTE, GPS, etc. Les informations provenant de l'extérieur du véhicule peuvent être transmises via un double canal de communication CAN/FD. Il prend en charge trois connexions d'affichage et une variété d'options de démarrage. Il prend en charge les systèmes d'</w:t>
      </w:r>
      <w:r w:rsidR="00BD0D16" w:rsidRPr="00C20814">
        <w:rPr>
          <w:rFonts w:ascii="Arial" w:hAnsi="Arial" w:cs="Arial"/>
          <w:color w:val="000000" w:themeColor="text1"/>
          <w:sz w:val="22"/>
          <w:szCs w:val="22"/>
          <w:lang w:val="fr-FR"/>
        </w:rPr>
        <w:t>info divertissement</w:t>
      </w:r>
      <w:r w:rsidRPr="00C20814">
        <w:rPr>
          <w:rFonts w:ascii="Arial" w:hAnsi="Arial" w:cs="Arial"/>
          <w:color w:val="000000" w:themeColor="text1"/>
          <w:sz w:val="22"/>
          <w:szCs w:val="22"/>
          <w:lang w:val="fr-FR"/>
        </w:rPr>
        <w:t xml:space="preserve"> Android ainsi que les applications cluster via </w:t>
      </w:r>
      <w:proofErr w:type="spellStart"/>
      <w:r w:rsidRPr="00C20814">
        <w:rPr>
          <w:rFonts w:ascii="Arial" w:hAnsi="Arial" w:cs="Arial"/>
          <w:color w:val="000000" w:themeColor="text1"/>
          <w:sz w:val="22"/>
          <w:szCs w:val="22"/>
          <w:lang w:val="fr-FR"/>
        </w:rPr>
        <w:t>FreeRTOS</w:t>
      </w:r>
      <w:proofErr w:type="spellEnd"/>
      <w:r w:rsidRPr="00C20814">
        <w:rPr>
          <w:rFonts w:ascii="Arial" w:hAnsi="Arial" w:cs="Arial"/>
          <w:color w:val="000000" w:themeColor="text1"/>
          <w:sz w:val="22"/>
          <w:szCs w:val="22"/>
          <w:lang w:val="fr-FR"/>
        </w:rPr>
        <w:t>. Le combo gagnant comprend le système sur puce (</w:t>
      </w:r>
      <w:proofErr w:type="spellStart"/>
      <w:r w:rsidRPr="00C20814">
        <w:rPr>
          <w:rFonts w:ascii="Arial" w:hAnsi="Arial" w:cs="Arial"/>
          <w:color w:val="000000" w:themeColor="text1"/>
          <w:sz w:val="22"/>
          <w:szCs w:val="22"/>
          <w:lang w:val="fr-FR"/>
        </w:rPr>
        <w:t>SoC</w:t>
      </w:r>
      <w:proofErr w:type="spellEnd"/>
      <w:r w:rsidRPr="00C20814">
        <w:rPr>
          <w:rFonts w:ascii="Arial" w:hAnsi="Arial" w:cs="Arial"/>
          <w:color w:val="000000" w:themeColor="text1"/>
          <w:sz w:val="22"/>
          <w:szCs w:val="22"/>
          <w:lang w:val="fr-FR"/>
        </w:rPr>
        <w:t>) Automotive</w:t>
      </w:r>
      <w:r w:rsidR="000D101D" w:rsidRPr="000D101D">
        <w:rPr>
          <w:rFonts w:ascii="Arial" w:hAnsi="Arial" w:cs="Arial"/>
          <w:color w:val="000000" w:themeColor="text1"/>
          <w:sz w:val="22"/>
          <w:szCs w:val="22"/>
          <w:lang w:val="fr-FR"/>
        </w:rPr>
        <w:t xml:space="preserve"> </w:t>
      </w:r>
      <w:r w:rsidR="000D101D" w:rsidRPr="00C20814">
        <w:rPr>
          <w:rFonts w:ascii="Arial" w:hAnsi="Arial" w:cs="Arial"/>
          <w:color w:val="000000" w:themeColor="text1"/>
          <w:sz w:val="22"/>
          <w:szCs w:val="22"/>
          <w:lang w:val="fr-FR"/>
        </w:rPr>
        <w:t>R-Car</w:t>
      </w:r>
      <w:r w:rsidR="000D101D">
        <w:rPr>
          <w:rFonts w:ascii="Arial" w:hAnsi="Arial" w:cs="Arial"/>
          <w:color w:val="000000" w:themeColor="text1"/>
          <w:sz w:val="22"/>
          <w:szCs w:val="22"/>
          <w:lang w:val="fr-FR"/>
        </w:rPr>
        <w:t xml:space="preserve"> de </w:t>
      </w:r>
      <w:r w:rsidR="000D101D" w:rsidRPr="00C20814">
        <w:rPr>
          <w:rFonts w:ascii="Arial" w:hAnsi="Arial" w:cs="Arial"/>
          <w:color w:val="000000" w:themeColor="text1"/>
          <w:sz w:val="22"/>
          <w:szCs w:val="22"/>
          <w:lang w:val="fr-FR"/>
        </w:rPr>
        <w:t>Renesas</w:t>
      </w:r>
      <w:r w:rsidRPr="00C20814">
        <w:rPr>
          <w:rFonts w:ascii="Arial" w:hAnsi="Arial" w:cs="Arial"/>
          <w:color w:val="000000" w:themeColor="text1"/>
          <w:sz w:val="22"/>
          <w:szCs w:val="22"/>
          <w:lang w:val="fr-FR"/>
        </w:rPr>
        <w:t xml:space="preserve">, des </w:t>
      </w:r>
      <w:r w:rsidR="00100736">
        <w:rPr>
          <w:rFonts w:ascii="Arial" w:hAnsi="Arial" w:cs="Arial"/>
          <w:color w:val="000000" w:themeColor="text1"/>
          <w:sz w:val="22"/>
          <w:szCs w:val="22"/>
          <w:lang w:val="fr-FR"/>
        </w:rPr>
        <w:t>composants</w:t>
      </w:r>
      <w:r w:rsidRPr="00C20814">
        <w:rPr>
          <w:rFonts w:ascii="Arial" w:hAnsi="Arial" w:cs="Arial"/>
          <w:color w:val="000000" w:themeColor="text1"/>
          <w:sz w:val="22"/>
          <w:szCs w:val="22"/>
          <w:lang w:val="fr-FR"/>
        </w:rPr>
        <w:t xml:space="preserve"> de gestion de l'alimentation, des produits de synchronisation, </w:t>
      </w:r>
      <w:r w:rsidR="00D40F30">
        <w:rPr>
          <w:rFonts w:ascii="Arial" w:hAnsi="Arial" w:cs="Arial"/>
          <w:color w:val="000000" w:themeColor="text1"/>
          <w:sz w:val="22"/>
          <w:szCs w:val="22"/>
          <w:lang w:val="fr-FR"/>
        </w:rPr>
        <w:t xml:space="preserve">un module </w:t>
      </w:r>
      <w:r w:rsidRPr="00C20814">
        <w:rPr>
          <w:rFonts w:ascii="Arial" w:hAnsi="Arial" w:cs="Arial"/>
          <w:color w:val="000000" w:themeColor="text1"/>
          <w:sz w:val="22"/>
          <w:szCs w:val="22"/>
          <w:lang w:val="fr-FR"/>
        </w:rPr>
        <w:t>Wi-Fi</w:t>
      </w:r>
      <w:r w:rsidR="00D40F30">
        <w:rPr>
          <w:rFonts w:ascii="Arial" w:hAnsi="Arial" w:cs="Arial"/>
          <w:color w:val="000000" w:themeColor="text1"/>
          <w:sz w:val="22"/>
          <w:szCs w:val="22"/>
          <w:lang w:val="fr-FR"/>
        </w:rPr>
        <w:t xml:space="preserve"> </w:t>
      </w:r>
      <w:r w:rsidRPr="00C20814">
        <w:rPr>
          <w:rFonts w:ascii="Arial" w:hAnsi="Arial" w:cs="Arial"/>
          <w:color w:val="000000" w:themeColor="text1"/>
          <w:sz w:val="22"/>
          <w:szCs w:val="22"/>
          <w:lang w:val="fr-FR"/>
        </w:rPr>
        <w:t>et des produits Bluetooth.</w:t>
      </w:r>
    </w:p>
    <w:p w14:paraId="3F75803D" w14:textId="77777777" w:rsidR="007E11F8" w:rsidRPr="00C20814" w:rsidRDefault="007E11F8" w:rsidP="007E11F8">
      <w:pPr>
        <w:snapToGrid w:val="0"/>
        <w:ind w:left="420"/>
        <w:rPr>
          <w:rFonts w:ascii="Arial" w:hAnsi="Arial" w:cs="Arial"/>
          <w:color w:val="000000" w:themeColor="text1"/>
          <w:sz w:val="22"/>
          <w:szCs w:val="22"/>
          <w:lang w:val="fr-FR"/>
        </w:rPr>
      </w:pPr>
    </w:p>
    <w:p w14:paraId="037F331D" w14:textId="7F5FA0CC" w:rsidR="00CE556A" w:rsidRPr="008C5A67" w:rsidRDefault="002B50F0" w:rsidP="00CE556A">
      <w:pPr>
        <w:pStyle w:val="Listenabsatz"/>
        <w:numPr>
          <w:ilvl w:val="0"/>
          <w:numId w:val="52"/>
        </w:numPr>
        <w:snapToGrid w:val="0"/>
        <w:ind w:leftChars="0"/>
        <w:rPr>
          <w:rFonts w:ascii="Arial" w:hAnsi="Arial" w:cs="Arial"/>
          <w:b/>
          <w:bCs/>
          <w:color w:val="000000" w:themeColor="text1"/>
          <w:sz w:val="22"/>
          <w:szCs w:val="22"/>
          <w:lang w:val="fr-FR"/>
        </w:rPr>
      </w:pPr>
      <w:hyperlink r:id="rId13" w:history="1">
        <w:r w:rsidR="00CE556A" w:rsidRPr="002B50F0">
          <w:rPr>
            <w:rStyle w:val="Hyperlink"/>
            <w:rFonts w:ascii="Arial" w:hAnsi="Arial" w:cs="Arial"/>
            <w:b/>
            <w:bCs/>
            <w:sz w:val="22"/>
            <w:szCs w:val="22"/>
            <w:lang w:val="fr-FR"/>
          </w:rPr>
          <w:t xml:space="preserve">Unité de </w:t>
        </w:r>
        <w:r w:rsidR="008C5A67" w:rsidRPr="002B50F0">
          <w:rPr>
            <w:rStyle w:val="Hyperlink"/>
            <w:rFonts w:ascii="Arial" w:hAnsi="Arial" w:cs="Arial"/>
            <w:b/>
            <w:bCs/>
            <w:sz w:val="22"/>
            <w:szCs w:val="22"/>
            <w:lang w:val="fr-FR"/>
          </w:rPr>
          <w:t>P</w:t>
        </w:r>
        <w:r w:rsidR="00CE556A" w:rsidRPr="002B50F0">
          <w:rPr>
            <w:rStyle w:val="Hyperlink"/>
            <w:rFonts w:ascii="Arial" w:hAnsi="Arial" w:cs="Arial"/>
            <w:b/>
            <w:bCs/>
            <w:sz w:val="22"/>
            <w:szCs w:val="22"/>
            <w:lang w:val="fr-FR"/>
          </w:rPr>
          <w:t xml:space="preserve">éage et de </w:t>
        </w:r>
        <w:r w:rsidR="008C5A67" w:rsidRPr="002B50F0">
          <w:rPr>
            <w:rStyle w:val="Hyperlink"/>
            <w:rFonts w:ascii="Arial" w:hAnsi="Arial" w:cs="Arial"/>
            <w:b/>
            <w:bCs/>
            <w:sz w:val="22"/>
            <w:szCs w:val="22"/>
            <w:lang w:val="fr-FR"/>
          </w:rPr>
          <w:t>C</w:t>
        </w:r>
        <w:r w:rsidR="00CE556A" w:rsidRPr="002B50F0">
          <w:rPr>
            <w:rStyle w:val="Hyperlink"/>
            <w:rFonts w:ascii="Arial" w:hAnsi="Arial" w:cs="Arial"/>
            <w:b/>
            <w:bCs/>
            <w:sz w:val="22"/>
            <w:szCs w:val="22"/>
            <w:lang w:val="fr-FR"/>
          </w:rPr>
          <w:t xml:space="preserve">ommunication pour </w:t>
        </w:r>
        <w:r w:rsidR="008C5A67" w:rsidRPr="002B50F0">
          <w:rPr>
            <w:rStyle w:val="Hyperlink"/>
            <w:rFonts w:ascii="Arial" w:hAnsi="Arial" w:cs="Arial"/>
            <w:b/>
            <w:bCs/>
            <w:sz w:val="22"/>
            <w:szCs w:val="22"/>
            <w:lang w:val="fr-FR"/>
          </w:rPr>
          <w:t>P</w:t>
        </w:r>
        <w:r w:rsidR="00CE556A" w:rsidRPr="002B50F0">
          <w:rPr>
            <w:rStyle w:val="Hyperlink"/>
            <w:rFonts w:ascii="Arial" w:hAnsi="Arial" w:cs="Arial"/>
            <w:b/>
            <w:bCs/>
            <w:sz w:val="22"/>
            <w:szCs w:val="22"/>
            <w:lang w:val="fr-FR"/>
          </w:rPr>
          <w:t xml:space="preserve">ile de </w:t>
        </w:r>
        <w:r w:rsidR="008C5A67" w:rsidRPr="002B50F0">
          <w:rPr>
            <w:rStyle w:val="Hyperlink"/>
            <w:rFonts w:ascii="Arial" w:hAnsi="Arial" w:cs="Arial"/>
            <w:b/>
            <w:bCs/>
            <w:sz w:val="22"/>
            <w:szCs w:val="22"/>
            <w:lang w:val="fr-FR"/>
          </w:rPr>
          <w:t>C</w:t>
        </w:r>
        <w:r w:rsidR="00CE556A" w:rsidRPr="002B50F0">
          <w:rPr>
            <w:rStyle w:val="Hyperlink"/>
            <w:rFonts w:ascii="Arial" w:hAnsi="Arial" w:cs="Arial"/>
            <w:b/>
            <w:bCs/>
            <w:sz w:val="22"/>
            <w:szCs w:val="22"/>
            <w:lang w:val="fr-FR"/>
          </w:rPr>
          <w:t>hargeur EV</w:t>
        </w:r>
      </w:hyperlink>
    </w:p>
    <w:p w14:paraId="41D882C0" w14:textId="11A33239" w:rsidR="00CE556A" w:rsidRPr="008C5A67" w:rsidRDefault="000C54C4" w:rsidP="00CE556A">
      <w:pPr>
        <w:pStyle w:val="Listenabsatz"/>
        <w:numPr>
          <w:ilvl w:val="0"/>
          <w:numId w:val="52"/>
        </w:numPr>
        <w:snapToGrid w:val="0"/>
        <w:ind w:leftChars="0"/>
        <w:rPr>
          <w:rFonts w:ascii="Arial" w:hAnsi="Arial" w:cs="Arial"/>
          <w:b/>
          <w:bCs/>
          <w:color w:val="000000" w:themeColor="text1"/>
          <w:sz w:val="22"/>
          <w:szCs w:val="22"/>
          <w:lang w:val="fr-FR"/>
        </w:rPr>
      </w:pPr>
      <w:hyperlink r:id="rId14" w:history="1">
        <w:r w:rsidR="00CE556A" w:rsidRPr="000C54C4">
          <w:rPr>
            <w:rStyle w:val="Hyperlink"/>
            <w:rFonts w:ascii="Arial" w:hAnsi="Arial" w:cs="Arial"/>
            <w:b/>
            <w:bCs/>
            <w:sz w:val="22"/>
            <w:szCs w:val="22"/>
            <w:lang w:val="fr-FR"/>
          </w:rPr>
          <w:t xml:space="preserve">Unité de </w:t>
        </w:r>
        <w:r w:rsidR="008C5A67" w:rsidRPr="000C54C4">
          <w:rPr>
            <w:rStyle w:val="Hyperlink"/>
            <w:rFonts w:ascii="Arial" w:hAnsi="Arial" w:cs="Arial"/>
            <w:b/>
            <w:bCs/>
            <w:sz w:val="22"/>
            <w:szCs w:val="22"/>
            <w:lang w:val="fr-FR"/>
          </w:rPr>
          <w:t>C</w:t>
        </w:r>
        <w:r w:rsidR="00CE556A" w:rsidRPr="000C54C4">
          <w:rPr>
            <w:rStyle w:val="Hyperlink"/>
            <w:rFonts w:ascii="Arial" w:hAnsi="Arial" w:cs="Arial"/>
            <w:b/>
            <w:bCs/>
            <w:sz w:val="22"/>
            <w:szCs w:val="22"/>
            <w:lang w:val="fr-FR"/>
          </w:rPr>
          <w:t xml:space="preserve">ontrôle du </w:t>
        </w:r>
        <w:r w:rsidR="008C5A67" w:rsidRPr="000C54C4">
          <w:rPr>
            <w:rStyle w:val="Hyperlink"/>
            <w:rFonts w:ascii="Arial" w:hAnsi="Arial" w:cs="Arial"/>
            <w:b/>
            <w:bCs/>
            <w:sz w:val="22"/>
            <w:szCs w:val="22"/>
            <w:lang w:val="fr-FR"/>
          </w:rPr>
          <w:t>V</w:t>
        </w:r>
        <w:r w:rsidR="00CE556A" w:rsidRPr="000C54C4">
          <w:rPr>
            <w:rStyle w:val="Hyperlink"/>
            <w:rFonts w:ascii="Arial" w:hAnsi="Arial" w:cs="Arial"/>
            <w:b/>
            <w:bCs/>
            <w:sz w:val="22"/>
            <w:szCs w:val="22"/>
            <w:lang w:val="fr-FR"/>
          </w:rPr>
          <w:t>éhicule</w:t>
        </w:r>
      </w:hyperlink>
    </w:p>
    <w:p w14:paraId="2A1CE7D4" w14:textId="02F2541C" w:rsidR="00CE556A" w:rsidRPr="008C5A67" w:rsidRDefault="000C54C4" w:rsidP="00CE556A">
      <w:pPr>
        <w:pStyle w:val="Listenabsatz"/>
        <w:numPr>
          <w:ilvl w:val="0"/>
          <w:numId w:val="52"/>
        </w:numPr>
        <w:snapToGrid w:val="0"/>
        <w:ind w:leftChars="0"/>
        <w:rPr>
          <w:rFonts w:ascii="Arial" w:hAnsi="Arial" w:cs="Arial"/>
          <w:b/>
          <w:bCs/>
          <w:color w:val="000000" w:themeColor="text1"/>
          <w:sz w:val="22"/>
          <w:szCs w:val="22"/>
          <w:lang w:val="fr-FR"/>
        </w:rPr>
      </w:pPr>
      <w:hyperlink r:id="rId15" w:history="1">
        <w:r w:rsidR="00CE556A" w:rsidRPr="000C54C4">
          <w:rPr>
            <w:rStyle w:val="Hyperlink"/>
            <w:rFonts w:ascii="Arial" w:hAnsi="Arial" w:cs="Arial"/>
            <w:b/>
            <w:bCs/>
            <w:sz w:val="22"/>
            <w:szCs w:val="22"/>
            <w:lang w:val="fr-FR"/>
          </w:rPr>
          <w:t>Groupe d'</w:t>
        </w:r>
        <w:r w:rsidR="008C5A67" w:rsidRPr="000C54C4">
          <w:rPr>
            <w:rStyle w:val="Hyperlink"/>
            <w:rFonts w:ascii="Arial" w:hAnsi="Arial" w:cs="Arial"/>
            <w:b/>
            <w:bCs/>
            <w:sz w:val="22"/>
            <w:szCs w:val="22"/>
            <w:lang w:val="fr-FR"/>
          </w:rPr>
          <w:t>I</w:t>
        </w:r>
        <w:r w:rsidR="00CE556A" w:rsidRPr="000C54C4">
          <w:rPr>
            <w:rStyle w:val="Hyperlink"/>
            <w:rFonts w:ascii="Arial" w:hAnsi="Arial" w:cs="Arial"/>
            <w:b/>
            <w:bCs/>
            <w:sz w:val="22"/>
            <w:szCs w:val="22"/>
            <w:lang w:val="fr-FR"/>
          </w:rPr>
          <w:t xml:space="preserve">nstruments TFT à </w:t>
        </w:r>
        <w:r w:rsidR="008C5A67" w:rsidRPr="000C54C4">
          <w:rPr>
            <w:rStyle w:val="Hyperlink"/>
            <w:rFonts w:ascii="Arial" w:hAnsi="Arial" w:cs="Arial"/>
            <w:b/>
            <w:bCs/>
            <w:sz w:val="22"/>
            <w:szCs w:val="22"/>
            <w:lang w:val="fr-FR"/>
          </w:rPr>
          <w:t>F</w:t>
        </w:r>
        <w:r w:rsidR="00CE556A" w:rsidRPr="000C54C4">
          <w:rPr>
            <w:rStyle w:val="Hyperlink"/>
            <w:rFonts w:ascii="Arial" w:hAnsi="Arial" w:cs="Arial"/>
            <w:b/>
            <w:bCs/>
            <w:sz w:val="22"/>
            <w:szCs w:val="22"/>
            <w:lang w:val="fr-FR"/>
          </w:rPr>
          <w:t xml:space="preserve">aible </w:t>
        </w:r>
        <w:r w:rsidR="008C5A67" w:rsidRPr="000C54C4">
          <w:rPr>
            <w:rStyle w:val="Hyperlink"/>
            <w:rFonts w:ascii="Arial" w:hAnsi="Arial" w:cs="Arial"/>
            <w:b/>
            <w:bCs/>
            <w:sz w:val="22"/>
            <w:szCs w:val="22"/>
            <w:lang w:val="fr-FR"/>
          </w:rPr>
          <w:t>C</w:t>
        </w:r>
        <w:r w:rsidR="00CE556A" w:rsidRPr="000C54C4">
          <w:rPr>
            <w:rStyle w:val="Hyperlink"/>
            <w:rFonts w:ascii="Arial" w:hAnsi="Arial" w:cs="Arial"/>
            <w:b/>
            <w:bCs/>
            <w:sz w:val="22"/>
            <w:szCs w:val="22"/>
            <w:lang w:val="fr-FR"/>
          </w:rPr>
          <w:t xml:space="preserve">oût avec </w:t>
        </w:r>
        <w:r w:rsidR="008C5A67" w:rsidRPr="000C54C4">
          <w:rPr>
            <w:rStyle w:val="Hyperlink"/>
            <w:rFonts w:ascii="Arial" w:hAnsi="Arial" w:cs="Arial"/>
            <w:b/>
            <w:bCs/>
            <w:sz w:val="22"/>
            <w:szCs w:val="22"/>
            <w:lang w:val="fr-FR"/>
          </w:rPr>
          <w:t>T</w:t>
        </w:r>
        <w:r w:rsidR="00CE556A" w:rsidRPr="000C54C4">
          <w:rPr>
            <w:rStyle w:val="Hyperlink"/>
            <w:rFonts w:ascii="Arial" w:hAnsi="Arial" w:cs="Arial"/>
            <w:b/>
            <w:bCs/>
            <w:sz w:val="22"/>
            <w:szCs w:val="22"/>
            <w:lang w:val="fr-FR"/>
          </w:rPr>
          <w:t>élématique</w:t>
        </w:r>
      </w:hyperlink>
    </w:p>
    <w:p w14:paraId="31F66EF5" w14:textId="2262E49F" w:rsidR="00CE556A" w:rsidRPr="008C5A67" w:rsidRDefault="00FE55CC" w:rsidP="00CE556A">
      <w:pPr>
        <w:pStyle w:val="Listenabsatz"/>
        <w:numPr>
          <w:ilvl w:val="0"/>
          <w:numId w:val="52"/>
        </w:numPr>
        <w:snapToGrid w:val="0"/>
        <w:ind w:leftChars="0"/>
        <w:rPr>
          <w:rFonts w:ascii="Arial" w:hAnsi="Arial" w:cs="Arial"/>
          <w:b/>
          <w:bCs/>
          <w:color w:val="000000" w:themeColor="text1"/>
          <w:sz w:val="22"/>
          <w:szCs w:val="22"/>
          <w:lang w:val="fr-FR"/>
        </w:rPr>
      </w:pPr>
      <w:hyperlink r:id="rId16" w:history="1">
        <w:r w:rsidR="00CE556A" w:rsidRPr="00FE55CC">
          <w:rPr>
            <w:rStyle w:val="Hyperlink"/>
            <w:rFonts w:ascii="Arial" w:hAnsi="Arial" w:cs="Arial"/>
            <w:b/>
            <w:bCs/>
            <w:sz w:val="22"/>
            <w:szCs w:val="22"/>
            <w:lang w:val="fr-FR"/>
          </w:rPr>
          <w:t xml:space="preserve">Onduleur </w:t>
        </w:r>
        <w:r w:rsidR="008C5A67" w:rsidRPr="00FE55CC">
          <w:rPr>
            <w:rStyle w:val="Hyperlink"/>
            <w:rFonts w:ascii="Arial" w:hAnsi="Arial" w:cs="Arial"/>
            <w:b/>
            <w:bCs/>
            <w:sz w:val="22"/>
            <w:szCs w:val="22"/>
            <w:lang w:val="fr-FR"/>
          </w:rPr>
          <w:t>B</w:t>
        </w:r>
        <w:r w:rsidR="00CE556A" w:rsidRPr="00FE55CC">
          <w:rPr>
            <w:rStyle w:val="Hyperlink"/>
            <w:rFonts w:ascii="Arial" w:hAnsi="Arial" w:cs="Arial"/>
            <w:b/>
            <w:bCs/>
            <w:sz w:val="22"/>
            <w:szCs w:val="22"/>
            <w:lang w:val="fr-FR"/>
          </w:rPr>
          <w:t xml:space="preserve">asse </w:t>
        </w:r>
        <w:r w:rsidR="008C5A67" w:rsidRPr="00FE55CC">
          <w:rPr>
            <w:rStyle w:val="Hyperlink"/>
            <w:rFonts w:ascii="Arial" w:hAnsi="Arial" w:cs="Arial"/>
            <w:b/>
            <w:bCs/>
            <w:sz w:val="22"/>
            <w:szCs w:val="22"/>
            <w:lang w:val="fr-FR"/>
          </w:rPr>
          <w:t>T</w:t>
        </w:r>
        <w:r w:rsidR="00CE556A" w:rsidRPr="00FE55CC">
          <w:rPr>
            <w:rStyle w:val="Hyperlink"/>
            <w:rFonts w:ascii="Arial" w:hAnsi="Arial" w:cs="Arial"/>
            <w:b/>
            <w:bCs/>
            <w:sz w:val="22"/>
            <w:szCs w:val="22"/>
            <w:lang w:val="fr-FR"/>
          </w:rPr>
          <w:t xml:space="preserve">ension pour </w:t>
        </w:r>
        <w:r w:rsidR="008C5A67" w:rsidRPr="00FE55CC">
          <w:rPr>
            <w:rStyle w:val="Hyperlink"/>
            <w:rFonts w:ascii="Arial" w:hAnsi="Arial" w:cs="Arial"/>
            <w:b/>
            <w:bCs/>
            <w:sz w:val="22"/>
            <w:szCs w:val="22"/>
            <w:lang w:val="fr-FR"/>
          </w:rPr>
          <w:t>M</w:t>
        </w:r>
        <w:r w:rsidR="00CE556A" w:rsidRPr="00FE55CC">
          <w:rPr>
            <w:rStyle w:val="Hyperlink"/>
            <w:rFonts w:ascii="Arial" w:hAnsi="Arial" w:cs="Arial"/>
            <w:b/>
            <w:bCs/>
            <w:sz w:val="22"/>
            <w:szCs w:val="22"/>
            <w:lang w:val="fr-FR"/>
          </w:rPr>
          <w:t xml:space="preserve">oteur de </w:t>
        </w:r>
        <w:r w:rsidR="008C5A67" w:rsidRPr="00FE55CC">
          <w:rPr>
            <w:rStyle w:val="Hyperlink"/>
            <w:rFonts w:ascii="Arial" w:hAnsi="Arial" w:cs="Arial"/>
            <w:b/>
            <w:bCs/>
            <w:sz w:val="22"/>
            <w:szCs w:val="22"/>
            <w:lang w:val="fr-FR"/>
          </w:rPr>
          <w:t>T</w:t>
        </w:r>
        <w:r w:rsidR="00CE556A" w:rsidRPr="00FE55CC">
          <w:rPr>
            <w:rStyle w:val="Hyperlink"/>
            <w:rFonts w:ascii="Arial" w:hAnsi="Arial" w:cs="Arial"/>
            <w:b/>
            <w:bCs/>
            <w:sz w:val="22"/>
            <w:szCs w:val="22"/>
            <w:lang w:val="fr-FR"/>
          </w:rPr>
          <w:t xml:space="preserve">raction à 2/3 </w:t>
        </w:r>
        <w:r w:rsidR="008C5A67" w:rsidRPr="00FE55CC">
          <w:rPr>
            <w:rStyle w:val="Hyperlink"/>
            <w:rFonts w:ascii="Arial" w:hAnsi="Arial" w:cs="Arial"/>
            <w:b/>
            <w:bCs/>
            <w:sz w:val="22"/>
            <w:szCs w:val="22"/>
            <w:lang w:val="fr-FR"/>
          </w:rPr>
          <w:t>R</w:t>
        </w:r>
        <w:r w:rsidR="00CE556A" w:rsidRPr="00FE55CC">
          <w:rPr>
            <w:rStyle w:val="Hyperlink"/>
            <w:rFonts w:ascii="Arial" w:hAnsi="Arial" w:cs="Arial"/>
            <w:b/>
            <w:bCs/>
            <w:sz w:val="22"/>
            <w:szCs w:val="22"/>
            <w:lang w:val="fr-FR"/>
          </w:rPr>
          <w:t>oues</w:t>
        </w:r>
      </w:hyperlink>
    </w:p>
    <w:p w14:paraId="560B76A8" w14:textId="514413D8" w:rsidR="00CE556A" w:rsidRPr="008C5A67" w:rsidRDefault="009131F6" w:rsidP="00CE556A">
      <w:pPr>
        <w:pStyle w:val="Listenabsatz"/>
        <w:numPr>
          <w:ilvl w:val="0"/>
          <w:numId w:val="52"/>
        </w:numPr>
        <w:snapToGrid w:val="0"/>
        <w:ind w:leftChars="0"/>
        <w:rPr>
          <w:rFonts w:ascii="Arial" w:hAnsi="Arial" w:cs="Arial"/>
          <w:b/>
          <w:bCs/>
          <w:color w:val="000000" w:themeColor="text1"/>
          <w:sz w:val="22"/>
          <w:szCs w:val="22"/>
          <w:lang w:val="fr-FR"/>
        </w:rPr>
      </w:pPr>
      <w:hyperlink r:id="rId17" w:history="1">
        <w:r w:rsidR="00CE556A" w:rsidRPr="009131F6">
          <w:rPr>
            <w:rStyle w:val="Hyperlink"/>
            <w:rFonts w:ascii="Arial" w:hAnsi="Arial" w:cs="Arial"/>
            <w:b/>
            <w:bCs/>
            <w:sz w:val="22"/>
            <w:szCs w:val="22"/>
            <w:lang w:val="fr-FR"/>
          </w:rPr>
          <w:t xml:space="preserve">Module de </w:t>
        </w:r>
        <w:r w:rsidR="008C5A67" w:rsidRPr="009131F6">
          <w:rPr>
            <w:rStyle w:val="Hyperlink"/>
            <w:rFonts w:ascii="Arial" w:hAnsi="Arial" w:cs="Arial"/>
            <w:b/>
            <w:bCs/>
            <w:sz w:val="22"/>
            <w:szCs w:val="22"/>
            <w:lang w:val="fr-FR"/>
          </w:rPr>
          <w:t>B</w:t>
        </w:r>
        <w:r w:rsidR="00CE556A" w:rsidRPr="009131F6">
          <w:rPr>
            <w:rStyle w:val="Hyperlink"/>
            <w:rFonts w:ascii="Arial" w:hAnsi="Arial" w:cs="Arial"/>
            <w:b/>
            <w:bCs/>
            <w:sz w:val="22"/>
            <w:szCs w:val="22"/>
            <w:lang w:val="fr-FR"/>
          </w:rPr>
          <w:t xml:space="preserve">oîte </w:t>
        </w:r>
        <w:r w:rsidR="008C5A67" w:rsidRPr="009131F6">
          <w:rPr>
            <w:rStyle w:val="Hyperlink"/>
            <w:rFonts w:ascii="Arial" w:hAnsi="Arial" w:cs="Arial"/>
            <w:b/>
            <w:bCs/>
            <w:sz w:val="22"/>
            <w:szCs w:val="22"/>
            <w:lang w:val="fr-FR"/>
          </w:rPr>
          <w:t>T</w:t>
        </w:r>
        <w:r w:rsidR="00CE556A" w:rsidRPr="009131F6">
          <w:rPr>
            <w:rStyle w:val="Hyperlink"/>
            <w:rFonts w:ascii="Arial" w:hAnsi="Arial" w:cs="Arial"/>
            <w:b/>
            <w:bCs/>
            <w:sz w:val="22"/>
            <w:szCs w:val="22"/>
            <w:lang w:val="fr-FR"/>
          </w:rPr>
          <w:t xml:space="preserve">élématique de </w:t>
        </w:r>
        <w:r w:rsidR="008C5A67" w:rsidRPr="009131F6">
          <w:rPr>
            <w:rStyle w:val="Hyperlink"/>
            <w:rFonts w:ascii="Arial" w:hAnsi="Arial" w:cs="Arial"/>
            <w:b/>
            <w:bCs/>
            <w:sz w:val="22"/>
            <w:szCs w:val="22"/>
            <w:lang w:val="fr-FR"/>
          </w:rPr>
          <w:t>V</w:t>
        </w:r>
        <w:r w:rsidR="00CE556A" w:rsidRPr="009131F6">
          <w:rPr>
            <w:rStyle w:val="Hyperlink"/>
            <w:rFonts w:ascii="Arial" w:hAnsi="Arial" w:cs="Arial"/>
            <w:b/>
            <w:bCs/>
            <w:sz w:val="22"/>
            <w:szCs w:val="22"/>
            <w:lang w:val="fr-FR"/>
          </w:rPr>
          <w:t>oiture</w:t>
        </w:r>
      </w:hyperlink>
    </w:p>
    <w:p w14:paraId="10D3FA14" w14:textId="116FEEA5" w:rsidR="00CE556A" w:rsidRPr="008C5A67" w:rsidRDefault="000C1782" w:rsidP="00CE556A">
      <w:pPr>
        <w:pStyle w:val="Listenabsatz"/>
        <w:numPr>
          <w:ilvl w:val="0"/>
          <w:numId w:val="52"/>
        </w:numPr>
        <w:snapToGrid w:val="0"/>
        <w:ind w:leftChars="0"/>
        <w:rPr>
          <w:rFonts w:ascii="Arial" w:hAnsi="Arial" w:cs="Arial"/>
          <w:b/>
          <w:bCs/>
          <w:color w:val="000000" w:themeColor="text1"/>
          <w:sz w:val="22"/>
          <w:szCs w:val="22"/>
          <w:lang w:val="fr-FR"/>
        </w:rPr>
      </w:pPr>
      <w:hyperlink r:id="rId18" w:history="1">
        <w:r w:rsidR="00CE556A" w:rsidRPr="000C1782">
          <w:rPr>
            <w:rStyle w:val="Hyperlink"/>
            <w:rFonts w:ascii="Arial" w:hAnsi="Arial" w:cs="Arial"/>
            <w:b/>
            <w:bCs/>
            <w:sz w:val="22"/>
            <w:szCs w:val="22"/>
            <w:lang w:val="fr-FR"/>
          </w:rPr>
          <w:t xml:space="preserve">Solution de </w:t>
        </w:r>
        <w:r w:rsidR="008C5A67" w:rsidRPr="000C1782">
          <w:rPr>
            <w:rStyle w:val="Hyperlink"/>
            <w:rFonts w:ascii="Arial" w:hAnsi="Arial" w:cs="Arial"/>
            <w:b/>
            <w:bCs/>
            <w:sz w:val="22"/>
            <w:szCs w:val="22"/>
            <w:lang w:val="fr-FR"/>
          </w:rPr>
          <w:t>B</w:t>
        </w:r>
        <w:r w:rsidR="00CE556A" w:rsidRPr="000C1782">
          <w:rPr>
            <w:rStyle w:val="Hyperlink"/>
            <w:rFonts w:ascii="Arial" w:hAnsi="Arial" w:cs="Arial"/>
            <w:b/>
            <w:bCs/>
            <w:sz w:val="22"/>
            <w:szCs w:val="22"/>
            <w:lang w:val="fr-FR"/>
          </w:rPr>
          <w:t xml:space="preserve">oîtier </w:t>
        </w:r>
        <w:r w:rsidR="008C5A67" w:rsidRPr="000C1782">
          <w:rPr>
            <w:rStyle w:val="Hyperlink"/>
            <w:rFonts w:ascii="Arial" w:hAnsi="Arial" w:cs="Arial"/>
            <w:b/>
            <w:bCs/>
            <w:sz w:val="22"/>
            <w:szCs w:val="22"/>
            <w:lang w:val="fr-FR"/>
          </w:rPr>
          <w:t>M</w:t>
        </w:r>
        <w:r w:rsidR="00CE556A" w:rsidRPr="000C1782">
          <w:rPr>
            <w:rStyle w:val="Hyperlink"/>
            <w:rFonts w:ascii="Arial" w:hAnsi="Arial" w:cs="Arial"/>
            <w:b/>
            <w:bCs/>
            <w:sz w:val="22"/>
            <w:szCs w:val="22"/>
            <w:lang w:val="fr-FR"/>
          </w:rPr>
          <w:t xml:space="preserve">ural de </w:t>
        </w:r>
        <w:r w:rsidR="008C5A67" w:rsidRPr="000C1782">
          <w:rPr>
            <w:rStyle w:val="Hyperlink"/>
            <w:rFonts w:ascii="Arial" w:hAnsi="Arial" w:cs="Arial"/>
            <w:b/>
            <w:bCs/>
            <w:sz w:val="22"/>
            <w:szCs w:val="22"/>
            <w:lang w:val="fr-FR"/>
          </w:rPr>
          <w:t>C</w:t>
        </w:r>
        <w:r w:rsidR="00CE556A" w:rsidRPr="000C1782">
          <w:rPr>
            <w:rStyle w:val="Hyperlink"/>
            <w:rFonts w:ascii="Arial" w:hAnsi="Arial" w:cs="Arial"/>
            <w:b/>
            <w:bCs/>
            <w:sz w:val="22"/>
            <w:szCs w:val="22"/>
            <w:lang w:val="fr-FR"/>
          </w:rPr>
          <w:t xml:space="preserve">hargeur EV </w:t>
        </w:r>
        <w:r w:rsidR="008C5A67" w:rsidRPr="000C1782">
          <w:rPr>
            <w:rStyle w:val="Hyperlink"/>
            <w:rFonts w:ascii="Arial" w:hAnsi="Arial" w:cs="Arial"/>
            <w:b/>
            <w:bCs/>
            <w:sz w:val="22"/>
            <w:szCs w:val="22"/>
            <w:lang w:val="fr-FR"/>
          </w:rPr>
          <w:t>H</w:t>
        </w:r>
        <w:r w:rsidR="00CE556A" w:rsidRPr="000C1782">
          <w:rPr>
            <w:rStyle w:val="Hyperlink"/>
            <w:rFonts w:ascii="Arial" w:hAnsi="Arial" w:cs="Arial"/>
            <w:b/>
            <w:bCs/>
            <w:sz w:val="22"/>
            <w:szCs w:val="22"/>
            <w:lang w:val="fr-FR"/>
          </w:rPr>
          <w:t xml:space="preserve">aute </w:t>
        </w:r>
        <w:r w:rsidR="008C5A67" w:rsidRPr="000C1782">
          <w:rPr>
            <w:rStyle w:val="Hyperlink"/>
            <w:rFonts w:ascii="Arial" w:hAnsi="Arial" w:cs="Arial"/>
            <w:b/>
            <w:bCs/>
            <w:sz w:val="22"/>
            <w:szCs w:val="22"/>
            <w:lang w:val="fr-FR"/>
          </w:rPr>
          <w:t>P</w:t>
        </w:r>
        <w:r w:rsidR="00CE556A" w:rsidRPr="000C1782">
          <w:rPr>
            <w:rStyle w:val="Hyperlink"/>
            <w:rFonts w:ascii="Arial" w:hAnsi="Arial" w:cs="Arial"/>
            <w:b/>
            <w:bCs/>
            <w:sz w:val="22"/>
            <w:szCs w:val="22"/>
            <w:lang w:val="fr-FR"/>
          </w:rPr>
          <w:t>erformance</w:t>
        </w:r>
      </w:hyperlink>
    </w:p>
    <w:p w14:paraId="696F7619" w14:textId="7673873A" w:rsidR="00CE556A" w:rsidRPr="008C5A67" w:rsidRDefault="000C1782" w:rsidP="00CE556A">
      <w:pPr>
        <w:pStyle w:val="Listenabsatz"/>
        <w:numPr>
          <w:ilvl w:val="0"/>
          <w:numId w:val="52"/>
        </w:numPr>
        <w:snapToGrid w:val="0"/>
        <w:ind w:leftChars="0"/>
        <w:rPr>
          <w:rFonts w:ascii="Arial" w:hAnsi="Arial" w:cs="Arial"/>
          <w:b/>
          <w:bCs/>
          <w:color w:val="000000" w:themeColor="text1"/>
          <w:sz w:val="22"/>
          <w:szCs w:val="22"/>
          <w:lang w:val="fr-FR"/>
        </w:rPr>
      </w:pPr>
      <w:hyperlink r:id="rId19" w:history="1">
        <w:r w:rsidR="00CE556A" w:rsidRPr="000C1782">
          <w:rPr>
            <w:rStyle w:val="Hyperlink"/>
            <w:rFonts w:ascii="Arial" w:hAnsi="Arial" w:cs="Arial"/>
            <w:b/>
            <w:bCs/>
            <w:sz w:val="22"/>
            <w:szCs w:val="22"/>
            <w:lang w:val="fr-FR"/>
          </w:rPr>
          <w:t xml:space="preserve">Chargeur EV </w:t>
        </w:r>
        <w:r w:rsidR="008C5A67" w:rsidRPr="000C1782">
          <w:rPr>
            <w:rStyle w:val="Hyperlink"/>
            <w:rFonts w:ascii="Arial" w:hAnsi="Arial" w:cs="Arial"/>
            <w:b/>
            <w:bCs/>
            <w:sz w:val="22"/>
            <w:szCs w:val="22"/>
            <w:lang w:val="fr-FR"/>
          </w:rPr>
          <w:t>P</w:t>
        </w:r>
        <w:r w:rsidR="00CE556A" w:rsidRPr="000C1782">
          <w:rPr>
            <w:rStyle w:val="Hyperlink"/>
            <w:rFonts w:ascii="Arial" w:hAnsi="Arial" w:cs="Arial"/>
            <w:b/>
            <w:bCs/>
            <w:sz w:val="22"/>
            <w:szCs w:val="22"/>
            <w:lang w:val="fr-FR"/>
          </w:rPr>
          <w:t>ortable</w:t>
        </w:r>
      </w:hyperlink>
    </w:p>
    <w:p w14:paraId="5791CF5C" w14:textId="0FCCEC38" w:rsidR="009171D7" w:rsidRDefault="009171D7" w:rsidP="00B155C9">
      <w:pPr>
        <w:snapToGrid w:val="0"/>
        <w:rPr>
          <w:rFonts w:ascii="Arial" w:hAnsi="Arial" w:cs="Arial"/>
          <w:b/>
          <w:bCs/>
          <w:color w:val="000000" w:themeColor="text1"/>
          <w:sz w:val="22"/>
          <w:szCs w:val="22"/>
        </w:rPr>
      </w:pPr>
    </w:p>
    <w:p w14:paraId="438ED41F" w14:textId="77777777" w:rsidR="009171D7" w:rsidRDefault="009171D7" w:rsidP="00721E79">
      <w:pPr>
        <w:snapToGrid w:val="0"/>
        <w:rPr>
          <w:rFonts w:ascii="Arial" w:hAnsi="Arial" w:cs="Arial"/>
          <w:b/>
          <w:bCs/>
          <w:color w:val="000000" w:themeColor="text1"/>
          <w:sz w:val="22"/>
          <w:szCs w:val="22"/>
        </w:rPr>
      </w:pPr>
    </w:p>
    <w:p w14:paraId="37960D46" w14:textId="57265D71" w:rsidR="00721E79" w:rsidRPr="0002469F" w:rsidRDefault="00C20814" w:rsidP="00721E79">
      <w:pPr>
        <w:snapToGrid w:val="0"/>
        <w:rPr>
          <w:rFonts w:ascii="Arial" w:hAnsi="Arial" w:cs="Arial"/>
          <w:b/>
          <w:bCs/>
          <w:color w:val="000000" w:themeColor="text1"/>
          <w:sz w:val="22"/>
          <w:szCs w:val="22"/>
          <w:lang w:val="fr-FR"/>
        </w:rPr>
      </w:pPr>
      <w:r w:rsidRPr="0002469F">
        <w:rPr>
          <w:rFonts w:ascii="Arial" w:hAnsi="Arial" w:cs="Arial"/>
          <w:b/>
          <w:bCs/>
          <w:color w:val="000000" w:themeColor="text1"/>
          <w:sz w:val="22"/>
          <w:szCs w:val="22"/>
          <w:lang w:val="fr-FR"/>
        </w:rPr>
        <w:t>Disponibilité et Plus d'Informations</w:t>
      </w:r>
    </w:p>
    <w:p w14:paraId="21B83BC8" w14:textId="5D7547EE" w:rsidR="0002469F" w:rsidRPr="0002469F" w:rsidRDefault="0002469F" w:rsidP="00721E79">
      <w:pPr>
        <w:snapToGrid w:val="0"/>
        <w:rPr>
          <w:rFonts w:ascii="Arial" w:hAnsi="Arial" w:cs="Arial"/>
          <w:color w:val="000000" w:themeColor="text1"/>
          <w:sz w:val="22"/>
          <w:szCs w:val="22"/>
          <w:lang w:val="fr-FR"/>
        </w:rPr>
      </w:pPr>
      <w:r w:rsidRPr="0002469F">
        <w:rPr>
          <w:rFonts w:ascii="Arial" w:hAnsi="Arial" w:cs="Arial"/>
          <w:color w:val="000000" w:themeColor="text1"/>
          <w:sz w:val="22"/>
          <w:szCs w:val="22"/>
          <w:lang w:val="fr-FR"/>
        </w:rPr>
        <w:t xml:space="preserve">Les nouvelles combinaisons gagnantes Renesas, </w:t>
      </w:r>
      <w:r w:rsidR="00E94E72">
        <w:rPr>
          <w:rFonts w:ascii="Arial" w:hAnsi="Arial" w:cs="Arial"/>
          <w:color w:val="000000" w:themeColor="text1"/>
          <w:sz w:val="22"/>
          <w:szCs w:val="22"/>
          <w:lang w:val="fr-FR"/>
        </w:rPr>
        <w:t>ainsi que</w:t>
      </w:r>
      <w:r w:rsidRPr="0002469F">
        <w:rPr>
          <w:rFonts w:ascii="Arial" w:hAnsi="Arial" w:cs="Arial"/>
          <w:color w:val="000000" w:themeColor="text1"/>
          <w:sz w:val="22"/>
          <w:szCs w:val="22"/>
          <w:lang w:val="fr-FR"/>
        </w:rPr>
        <w:t xml:space="preserve"> plus de 300 combinaisons gagnantes existantes, comprennent des schémas fonctionnels, des informations sur les produits et la possibilité d'échantillonner et d'acheter. Ils sont disponibles sur</w:t>
      </w:r>
      <w:r w:rsidR="00E249FB">
        <w:rPr>
          <w:rFonts w:ascii="Arial" w:hAnsi="Arial" w:cs="Arial"/>
          <w:color w:val="000000" w:themeColor="text1"/>
          <w:sz w:val="22"/>
          <w:szCs w:val="22"/>
          <w:lang w:val="fr-FR"/>
        </w:rPr>
        <w:t xml:space="preserve"> </w:t>
      </w:r>
      <w:hyperlink r:id="rId20" w:history="1">
        <w:r w:rsidR="00E249FB" w:rsidRPr="00E249FB">
          <w:rPr>
            <w:rStyle w:val="Hyperlink"/>
            <w:rFonts w:ascii="Arial" w:hAnsi="Arial" w:cs="Arial"/>
            <w:sz w:val="22"/>
            <w:szCs w:val="22"/>
          </w:rPr>
          <w:t>www.renesas.com/win</w:t>
        </w:r>
      </w:hyperlink>
      <w:r w:rsidRPr="0002469F">
        <w:rPr>
          <w:rFonts w:ascii="Arial" w:hAnsi="Arial" w:cs="Arial"/>
          <w:color w:val="000000" w:themeColor="text1"/>
          <w:sz w:val="22"/>
          <w:szCs w:val="22"/>
          <w:lang w:val="fr-FR"/>
        </w:rPr>
        <w:t>.</w:t>
      </w:r>
    </w:p>
    <w:p w14:paraId="70C474CC" w14:textId="20F3CC67" w:rsidR="00C46947" w:rsidRDefault="00C46947" w:rsidP="00721E79">
      <w:pPr>
        <w:snapToGrid w:val="0"/>
        <w:rPr>
          <w:rFonts w:ascii="Arial" w:hAnsi="Arial" w:cs="Arial"/>
          <w:color w:val="000000" w:themeColor="text1"/>
          <w:sz w:val="22"/>
          <w:szCs w:val="22"/>
          <w:lang w:val="fr-FR"/>
        </w:rPr>
      </w:pPr>
    </w:p>
    <w:p w14:paraId="3629ABB0" w14:textId="77777777" w:rsidR="00F82DE6" w:rsidRPr="00F82DE6" w:rsidRDefault="00F82DE6" w:rsidP="00F82DE6">
      <w:pPr>
        <w:snapToGrid w:val="0"/>
        <w:rPr>
          <w:rFonts w:ascii="Arial" w:hAnsi="Arial" w:cs="Arial"/>
          <w:b/>
          <w:bCs/>
          <w:color w:val="000000"/>
          <w:sz w:val="22"/>
          <w:szCs w:val="22"/>
          <w:lang w:val="fr-FR"/>
        </w:rPr>
      </w:pPr>
    </w:p>
    <w:p w14:paraId="77AC491D" w14:textId="77777777" w:rsidR="00F82DE6" w:rsidRPr="00F82DE6" w:rsidRDefault="00F82DE6" w:rsidP="00F82DE6">
      <w:pPr>
        <w:snapToGrid w:val="0"/>
        <w:rPr>
          <w:rFonts w:ascii="Arial" w:hAnsi="Arial" w:cs="Arial"/>
          <w:b/>
          <w:bCs/>
          <w:color w:val="000000"/>
          <w:sz w:val="22"/>
          <w:szCs w:val="22"/>
          <w:lang w:val="fr-FR"/>
        </w:rPr>
      </w:pPr>
      <w:r w:rsidRPr="00F82DE6">
        <w:rPr>
          <w:rFonts w:ascii="Arial" w:hAnsi="Arial" w:cs="Arial"/>
          <w:b/>
          <w:bCs/>
          <w:color w:val="000000"/>
          <w:sz w:val="22"/>
          <w:szCs w:val="22"/>
          <w:lang w:val="fr-FR"/>
        </w:rPr>
        <w:t>À propos de Renesas Electronics Corporation</w:t>
      </w:r>
    </w:p>
    <w:p w14:paraId="277DD6FF" w14:textId="77777777" w:rsidR="00F82DE6" w:rsidRPr="00F82DE6" w:rsidRDefault="00F82DE6" w:rsidP="00F82DE6">
      <w:pPr>
        <w:snapToGrid w:val="0"/>
        <w:rPr>
          <w:rFonts w:ascii="Arial" w:eastAsia="Arial" w:hAnsi="Arial" w:cs="Arial"/>
          <w:sz w:val="22"/>
          <w:szCs w:val="22"/>
          <w:lang w:val="fr-FR"/>
        </w:rPr>
      </w:pPr>
      <w:r w:rsidRPr="00F82DE6">
        <w:rPr>
          <w:rFonts w:ascii="Arial" w:eastAsia="Arial" w:hAnsi="Arial" w:cs="Arial"/>
          <w:sz w:val="22"/>
          <w:szCs w:val="22"/>
          <w:lang w:val="fr-FR"/>
        </w:rPr>
        <w:t>Renesas Electronics Corporation (</w:t>
      </w:r>
      <w:hyperlink r:id="rId21" w:history="1">
        <w:r w:rsidRPr="00F82DE6">
          <w:rPr>
            <w:rFonts w:ascii="Arial" w:eastAsia="MS PGothic" w:hAnsi="Arial" w:cs="Arial"/>
            <w:color w:val="0563C1"/>
            <w:sz w:val="22"/>
            <w:szCs w:val="22"/>
            <w:u w:val="single"/>
            <w:lang w:val="fr-FR"/>
          </w:rPr>
          <w:t>TSE: 6723</w:t>
        </w:r>
      </w:hyperlink>
      <w:r w:rsidRPr="00F82DE6">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22" w:history="1">
        <w:r w:rsidRPr="00F82DE6">
          <w:rPr>
            <w:rFonts w:ascii="Arial" w:eastAsia="MS PGothic" w:hAnsi="Arial" w:cs="Arial"/>
            <w:color w:val="0563C1"/>
            <w:sz w:val="22"/>
            <w:szCs w:val="22"/>
            <w:u w:val="single"/>
            <w:lang w:val="fr-FR"/>
          </w:rPr>
          <w:t>renesas.com</w:t>
        </w:r>
      </w:hyperlink>
      <w:r w:rsidRPr="00F82DE6">
        <w:rPr>
          <w:rFonts w:ascii="Arial" w:eastAsia="Arial" w:hAnsi="Arial" w:cs="Arial"/>
          <w:sz w:val="22"/>
          <w:szCs w:val="22"/>
          <w:lang w:val="fr-FR"/>
        </w:rPr>
        <w:t xml:space="preserve">. Suivez-nous sur </w:t>
      </w:r>
      <w:hyperlink r:id="rId23" w:history="1">
        <w:r w:rsidRPr="00F82DE6">
          <w:rPr>
            <w:rFonts w:ascii="Arial" w:eastAsia="MS PGothic" w:hAnsi="Arial" w:cs="Arial"/>
            <w:color w:val="0563C1"/>
            <w:sz w:val="22"/>
            <w:szCs w:val="22"/>
            <w:u w:val="single"/>
            <w:lang w:val="fr-FR"/>
          </w:rPr>
          <w:t>LinkedIn</w:t>
        </w:r>
      </w:hyperlink>
      <w:r w:rsidRPr="00F82DE6">
        <w:rPr>
          <w:rFonts w:ascii="Arial" w:hAnsi="Arial" w:cs="Arial"/>
          <w:sz w:val="22"/>
          <w:szCs w:val="22"/>
          <w:lang w:val="fr-FR"/>
        </w:rPr>
        <w:t xml:space="preserve">, </w:t>
      </w:r>
      <w:hyperlink r:id="rId24" w:history="1">
        <w:r w:rsidRPr="00F82DE6">
          <w:rPr>
            <w:rFonts w:ascii="Arial" w:eastAsia="MS PGothic" w:hAnsi="Arial" w:cs="Arial"/>
            <w:color w:val="0563C1"/>
            <w:sz w:val="22"/>
            <w:szCs w:val="22"/>
            <w:u w:val="single"/>
            <w:lang w:val="fr-FR"/>
          </w:rPr>
          <w:t>Facebook</w:t>
        </w:r>
      </w:hyperlink>
      <w:r w:rsidRPr="00F82DE6">
        <w:rPr>
          <w:rFonts w:ascii="Arial" w:hAnsi="Arial" w:cs="Arial"/>
          <w:sz w:val="22"/>
          <w:szCs w:val="22"/>
          <w:lang w:val="fr-FR"/>
        </w:rPr>
        <w:t xml:space="preserve">, </w:t>
      </w:r>
      <w:hyperlink r:id="rId25" w:history="1">
        <w:r w:rsidRPr="00F82DE6">
          <w:rPr>
            <w:rFonts w:ascii="Arial" w:eastAsia="MS PGothic" w:hAnsi="Arial" w:cs="Arial"/>
            <w:color w:val="0563C1"/>
            <w:sz w:val="22"/>
            <w:szCs w:val="22"/>
            <w:u w:val="single"/>
            <w:lang w:val="fr-FR"/>
          </w:rPr>
          <w:t>Twitter</w:t>
        </w:r>
      </w:hyperlink>
      <w:r w:rsidRPr="00F82DE6">
        <w:rPr>
          <w:rFonts w:ascii="Arial" w:eastAsia="MS PGothic" w:hAnsi="Arial" w:cs="Arial"/>
          <w:sz w:val="22"/>
          <w:szCs w:val="22"/>
          <w:u w:val="single"/>
          <w:lang w:val="fr-FR"/>
        </w:rPr>
        <w:t>,</w:t>
      </w:r>
      <w:r w:rsidRPr="00F82DE6">
        <w:rPr>
          <w:rFonts w:ascii="Arial" w:hAnsi="Arial" w:cs="Arial"/>
          <w:sz w:val="22"/>
          <w:szCs w:val="22"/>
          <w:lang w:val="fr-FR"/>
        </w:rPr>
        <w:t xml:space="preserve"> </w:t>
      </w:r>
      <w:hyperlink r:id="rId26" w:history="1">
        <w:r w:rsidRPr="00F82DE6">
          <w:rPr>
            <w:rFonts w:ascii="Arial" w:eastAsia="MS PGothic" w:hAnsi="Arial" w:cs="Arial"/>
            <w:color w:val="0563C1"/>
            <w:sz w:val="22"/>
            <w:szCs w:val="22"/>
            <w:u w:val="single"/>
            <w:lang w:val="fr-FR"/>
          </w:rPr>
          <w:t>YouTube</w:t>
        </w:r>
      </w:hyperlink>
      <w:r w:rsidRPr="00F82DE6">
        <w:rPr>
          <w:rFonts w:ascii="Arial" w:eastAsia="Arial" w:hAnsi="Arial" w:cs="Arial"/>
          <w:sz w:val="22"/>
          <w:szCs w:val="22"/>
          <w:lang w:val="fr-FR"/>
        </w:rPr>
        <w:t xml:space="preserve"> et </w:t>
      </w:r>
      <w:hyperlink r:id="rId27" w:history="1">
        <w:r w:rsidRPr="00F82DE6">
          <w:rPr>
            <w:rFonts w:ascii="Arial" w:hAnsi="Arial" w:cs="Arial"/>
            <w:color w:val="0563C1"/>
            <w:sz w:val="22"/>
            <w:szCs w:val="22"/>
            <w:u w:val="single"/>
            <w:lang w:val="fr-FR"/>
          </w:rPr>
          <w:t>Instagram</w:t>
        </w:r>
      </w:hyperlink>
      <w:r w:rsidRPr="00F82DE6">
        <w:rPr>
          <w:rFonts w:ascii="Arial" w:eastAsia="Arial" w:hAnsi="Arial" w:cs="Arial"/>
          <w:sz w:val="22"/>
          <w:szCs w:val="22"/>
          <w:lang w:val="fr-FR"/>
        </w:rPr>
        <w:t>.</w:t>
      </w:r>
    </w:p>
    <w:p w14:paraId="21ADB90C" w14:textId="77777777" w:rsidR="00F82DE6" w:rsidRPr="00F82DE6" w:rsidRDefault="00F82DE6" w:rsidP="00F82DE6">
      <w:pPr>
        <w:snapToGrid w:val="0"/>
        <w:rPr>
          <w:rFonts w:ascii="Arial" w:hAnsi="Arial" w:cs="Arial"/>
          <w:sz w:val="22"/>
          <w:szCs w:val="22"/>
          <w:lang w:val="fr-FR"/>
        </w:rPr>
      </w:pPr>
    </w:p>
    <w:p w14:paraId="43F555D2" w14:textId="77777777" w:rsidR="00F82DE6" w:rsidRPr="0002469F" w:rsidRDefault="00F82DE6" w:rsidP="00721E79">
      <w:pPr>
        <w:snapToGrid w:val="0"/>
        <w:rPr>
          <w:rFonts w:ascii="Arial" w:hAnsi="Arial" w:cs="Arial"/>
          <w:color w:val="000000" w:themeColor="text1"/>
          <w:sz w:val="22"/>
          <w:szCs w:val="22"/>
          <w:lang w:val="fr-FR"/>
        </w:rPr>
      </w:pPr>
    </w:p>
    <w:p w14:paraId="7B25D060" w14:textId="77777777" w:rsidR="00531988" w:rsidRPr="00B04340" w:rsidRDefault="00531988" w:rsidP="00531988">
      <w:pPr>
        <w:jc w:val="center"/>
        <w:rPr>
          <w:rFonts w:ascii="Arial" w:eastAsia="Arial" w:hAnsi="Arial" w:cs="Arial"/>
          <w:color w:val="000000" w:themeColor="text1"/>
          <w:sz w:val="22"/>
          <w:szCs w:val="22"/>
        </w:rPr>
      </w:pPr>
      <w:r w:rsidRPr="00B04340">
        <w:rPr>
          <w:rFonts w:ascii="Arial" w:eastAsia="Arial" w:hAnsi="Arial" w:cs="Arial"/>
          <w:color w:val="000000" w:themeColor="text1"/>
          <w:sz w:val="22"/>
          <w:szCs w:val="22"/>
        </w:rPr>
        <w:t>###</w:t>
      </w:r>
    </w:p>
    <w:p w14:paraId="74B7E1D7" w14:textId="3388D030" w:rsidR="00531988" w:rsidRDefault="00531988" w:rsidP="00531988">
      <w:pPr>
        <w:autoSpaceDE w:val="0"/>
        <w:autoSpaceDN w:val="0"/>
        <w:adjustRightInd w:val="0"/>
        <w:snapToGrid w:val="0"/>
        <w:rPr>
          <w:rFonts w:ascii="Arial" w:hAnsi="Arial" w:cs="Arial"/>
          <w:color w:val="000000" w:themeColor="text1"/>
          <w:sz w:val="22"/>
          <w:szCs w:val="22"/>
          <w:lang w:val="en-GB"/>
        </w:rPr>
      </w:pPr>
    </w:p>
    <w:p w14:paraId="22A79582" w14:textId="77777777" w:rsidR="00B55F35" w:rsidRPr="00B04340" w:rsidRDefault="00B55F35" w:rsidP="00531988">
      <w:pPr>
        <w:autoSpaceDE w:val="0"/>
        <w:autoSpaceDN w:val="0"/>
        <w:adjustRightInd w:val="0"/>
        <w:snapToGrid w:val="0"/>
        <w:rPr>
          <w:rFonts w:ascii="Arial" w:hAnsi="Arial" w:cs="Arial"/>
          <w:color w:val="000000" w:themeColor="text1"/>
          <w:sz w:val="22"/>
          <w:szCs w:val="22"/>
          <w:lang w:val="en-GB"/>
        </w:rPr>
      </w:pPr>
    </w:p>
    <w:p w14:paraId="4D5FF5C2" w14:textId="5C2CE831" w:rsidR="006779B9" w:rsidRPr="0002469F" w:rsidRDefault="0002469F" w:rsidP="00531988">
      <w:pPr>
        <w:autoSpaceDE w:val="0"/>
        <w:autoSpaceDN w:val="0"/>
        <w:adjustRightInd w:val="0"/>
        <w:snapToGrid w:val="0"/>
        <w:rPr>
          <w:rFonts w:ascii="Arial" w:eastAsia="Arial" w:hAnsi="Arial" w:cs="Arial"/>
          <w:color w:val="000000" w:themeColor="text1"/>
          <w:sz w:val="16"/>
          <w:szCs w:val="16"/>
          <w:lang w:val="fr-FR"/>
        </w:rPr>
      </w:pPr>
      <w:r w:rsidRPr="0002469F">
        <w:rPr>
          <w:rFonts w:ascii="Arial" w:hAnsi="Arial" w:cs="Arial"/>
          <w:color w:val="000000" w:themeColor="text1"/>
          <w:sz w:val="16"/>
          <w:szCs w:val="16"/>
          <w:shd w:val="clear" w:color="auto" w:fill="FFFFFF"/>
          <w:lang w:val="fr-FR"/>
        </w:rPr>
        <w:t>Tous les noms de produits ou services mentionnés dans ce communiqué de presse sont des marques ou des marques déposées de leurs propriétaires respectifs.</w:t>
      </w:r>
    </w:p>
    <w:p w14:paraId="7563E8AB" w14:textId="121F6E6D" w:rsidR="009932BC" w:rsidRDefault="009932BC" w:rsidP="00825B73">
      <w:pPr>
        <w:snapToGrid w:val="0"/>
        <w:rPr>
          <w:rFonts w:ascii="Arial" w:hAnsi="Arial" w:cs="Arial"/>
          <w:color w:val="000000" w:themeColor="text1"/>
          <w:sz w:val="22"/>
          <w:szCs w:val="22"/>
          <w:lang w:val="fr-FR"/>
        </w:rPr>
      </w:pPr>
    </w:p>
    <w:p w14:paraId="5ADC090A" w14:textId="77777777" w:rsidR="00B55F35" w:rsidRDefault="00B55F35" w:rsidP="00825B73">
      <w:pPr>
        <w:snapToGrid w:val="0"/>
        <w:rPr>
          <w:rFonts w:ascii="Arial" w:hAnsi="Arial" w:cs="Arial"/>
          <w:color w:val="000000" w:themeColor="text1"/>
          <w:sz w:val="22"/>
          <w:szCs w:val="22"/>
          <w:lang w:val="fr-FR"/>
        </w:rPr>
      </w:pPr>
    </w:p>
    <w:p w14:paraId="053BF795" w14:textId="6895BFE8" w:rsidR="00F82DE6" w:rsidRDefault="00F82DE6" w:rsidP="00825B73">
      <w:pPr>
        <w:snapToGrid w:val="0"/>
        <w:rPr>
          <w:rFonts w:ascii="Arial" w:hAnsi="Arial" w:cs="Arial"/>
          <w:color w:val="000000" w:themeColor="text1"/>
          <w:sz w:val="22"/>
          <w:szCs w:val="22"/>
          <w:lang w:val="fr-FR"/>
        </w:rPr>
      </w:pPr>
    </w:p>
    <w:p w14:paraId="187BA65D" w14:textId="77777777" w:rsidR="00F82DE6" w:rsidRPr="00F82DE6" w:rsidRDefault="00F82DE6" w:rsidP="00F82DE6">
      <w:pPr>
        <w:autoSpaceDE w:val="0"/>
        <w:autoSpaceDN w:val="0"/>
        <w:adjustRightInd w:val="0"/>
        <w:snapToGrid w:val="0"/>
        <w:rPr>
          <w:rFonts w:ascii="Arial" w:hAnsi="Arial" w:cs="Arial"/>
          <w:color w:val="000000"/>
          <w:sz w:val="16"/>
          <w:szCs w:val="16"/>
          <w:shd w:val="clear" w:color="auto" w:fill="FFFFFF"/>
          <w:lang w:val="fr-FR"/>
        </w:rPr>
      </w:pPr>
    </w:p>
    <w:p w14:paraId="5AAA00D8" w14:textId="77777777" w:rsidR="00F82DE6" w:rsidRPr="00F82DE6" w:rsidRDefault="00F82DE6" w:rsidP="00F82DE6">
      <w:pPr>
        <w:autoSpaceDE w:val="0"/>
        <w:autoSpaceDN w:val="0"/>
        <w:adjustRightInd w:val="0"/>
        <w:snapToGrid w:val="0"/>
        <w:rPr>
          <w:rFonts w:ascii="Arial" w:hAnsi="Arial" w:cs="Arial"/>
          <w:color w:val="000000"/>
          <w:sz w:val="16"/>
          <w:szCs w:val="16"/>
          <w:shd w:val="clear" w:color="auto" w:fill="FFFFFF"/>
          <w:lang w:val="fr-FR"/>
        </w:rPr>
      </w:pPr>
    </w:p>
    <w:p w14:paraId="46EF4E1D" w14:textId="77777777" w:rsidR="00F82DE6" w:rsidRPr="00F82DE6" w:rsidRDefault="00F82DE6" w:rsidP="00F82DE6">
      <w:pPr>
        <w:widowControl w:val="0"/>
        <w:jc w:val="both"/>
        <w:rPr>
          <w:rFonts w:ascii="Arial" w:eastAsia="MS Mincho" w:hAnsi="Arial" w:cs="Arial"/>
          <w:b/>
          <w:kern w:val="2"/>
          <w:sz w:val="20"/>
          <w:szCs w:val="22"/>
          <w:lang w:val="fr-FR" w:eastAsia="ja-JP"/>
        </w:rPr>
      </w:pPr>
      <w:r w:rsidRPr="00F82DE6">
        <w:rPr>
          <w:rFonts w:ascii="Arial" w:eastAsia="MS Mincho" w:hAnsi="Arial" w:cs="Arial"/>
          <w:b/>
          <w:kern w:val="2"/>
          <w:sz w:val="20"/>
          <w:szCs w:val="22"/>
          <w:lang w:val="fr-FR" w:eastAsia="ja-JP"/>
        </w:rPr>
        <w:t>Contact médias :</w:t>
      </w:r>
    </w:p>
    <w:p w14:paraId="65947ABC" w14:textId="77777777" w:rsidR="00F82DE6" w:rsidRPr="00F82DE6" w:rsidRDefault="00F82DE6" w:rsidP="00F82DE6">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Alexandra Janetzko</w:t>
      </w:r>
    </w:p>
    <w:p w14:paraId="0C357416" w14:textId="77777777" w:rsidR="00F82DE6" w:rsidRPr="00F82DE6" w:rsidRDefault="00F82DE6" w:rsidP="00F82DE6">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 xml:space="preserve">HBI Helga Bailey GmbH (PR </w:t>
      </w:r>
      <w:proofErr w:type="spellStart"/>
      <w:r w:rsidRPr="00F82DE6">
        <w:rPr>
          <w:rFonts w:ascii="Arial" w:eastAsia="MS Mincho" w:hAnsi="Arial" w:cs="Arial"/>
          <w:kern w:val="2"/>
          <w:sz w:val="20"/>
          <w:szCs w:val="20"/>
          <w:lang w:val="fr-FR" w:eastAsia="ja-JP"/>
        </w:rPr>
        <w:t>agency</w:t>
      </w:r>
      <w:proofErr w:type="spellEnd"/>
      <w:r w:rsidRPr="00F82DE6">
        <w:rPr>
          <w:rFonts w:ascii="Arial" w:eastAsia="MS Mincho" w:hAnsi="Arial" w:cs="Arial"/>
          <w:kern w:val="2"/>
          <w:sz w:val="20"/>
          <w:szCs w:val="20"/>
          <w:lang w:val="fr-FR" w:eastAsia="ja-JP"/>
        </w:rPr>
        <w:t>)</w:t>
      </w:r>
    </w:p>
    <w:p w14:paraId="79B33825" w14:textId="77777777" w:rsidR="00F82DE6" w:rsidRPr="00F82DE6" w:rsidRDefault="00F82DE6" w:rsidP="00F82DE6">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Tel.: +49 89 99 38 87-32</w:t>
      </w:r>
    </w:p>
    <w:p w14:paraId="6B7DE092" w14:textId="77777777" w:rsidR="00F82DE6" w:rsidRPr="00F82DE6" w:rsidRDefault="00F82DE6" w:rsidP="00F82DE6">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 xml:space="preserve">Email: </w:t>
      </w:r>
      <w:hyperlink r:id="rId28" w:history="1">
        <w:r w:rsidRPr="00F82DE6">
          <w:rPr>
            <w:rFonts w:ascii="Arial" w:eastAsia="MS Mincho" w:hAnsi="Arial" w:cs="Arial"/>
            <w:color w:val="0000FF"/>
            <w:kern w:val="2"/>
            <w:sz w:val="20"/>
            <w:szCs w:val="20"/>
            <w:u w:val="single"/>
            <w:lang w:val="fr-FR" w:eastAsia="ja-JP"/>
          </w:rPr>
          <w:t>alexandra_janetzko@hbi.de</w:t>
        </w:r>
      </w:hyperlink>
    </w:p>
    <w:p w14:paraId="571D2810" w14:textId="77777777" w:rsidR="00F82DE6" w:rsidRPr="00F82DE6" w:rsidRDefault="00F82DE6" w:rsidP="00F82DE6">
      <w:pPr>
        <w:autoSpaceDE w:val="0"/>
        <w:autoSpaceDN w:val="0"/>
        <w:adjustRightInd w:val="0"/>
        <w:snapToGrid w:val="0"/>
        <w:rPr>
          <w:rFonts w:ascii="Arial" w:eastAsia="MS Mincho" w:hAnsi="Arial" w:cs="Arial"/>
          <w:color w:val="0000FF"/>
          <w:kern w:val="2"/>
          <w:sz w:val="20"/>
          <w:szCs w:val="20"/>
          <w:u w:val="single"/>
          <w:lang w:val="fr-FR" w:eastAsia="ja-JP"/>
        </w:rPr>
      </w:pPr>
      <w:r w:rsidRPr="00F82DE6">
        <w:rPr>
          <w:rFonts w:ascii="Arial" w:eastAsia="MS Mincho" w:hAnsi="Arial" w:cs="Arial"/>
          <w:kern w:val="2"/>
          <w:sz w:val="20"/>
          <w:szCs w:val="20"/>
          <w:lang w:val="fr-FR" w:eastAsia="ja-JP"/>
        </w:rPr>
        <w:t xml:space="preserve">Web: </w:t>
      </w:r>
      <w:hyperlink r:id="rId29" w:history="1">
        <w:r w:rsidRPr="00F82DE6">
          <w:rPr>
            <w:rFonts w:ascii="Arial" w:eastAsia="MS Mincho" w:hAnsi="Arial" w:cs="Arial"/>
            <w:color w:val="0000FF"/>
            <w:kern w:val="2"/>
            <w:sz w:val="20"/>
            <w:szCs w:val="20"/>
            <w:u w:val="single"/>
            <w:lang w:val="fr-FR" w:eastAsia="ja-JP"/>
          </w:rPr>
          <w:t>www.hbi.de</w:t>
        </w:r>
      </w:hyperlink>
    </w:p>
    <w:p w14:paraId="1496E4BA" w14:textId="77777777" w:rsidR="00F82DE6" w:rsidRPr="00F82DE6" w:rsidRDefault="00F82DE6" w:rsidP="00F82DE6">
      <w:pPr>
        <w:snapToGrid w:val="0"/>
        <w:rPr>
          <w:rFonts w:ascii="Arial" w:eastAsia="Century" w:hAnsi="Arial" w:cs="Arial"/>
          <w:sz w:val="22"/>
          <w:szCs w:val="22"/>
          <w:lang w:val="fr-FR"/>
        </w:rPr>
      </w:pPr>
    </w:p>
    <w:p w14:paraId="7BD17128" w14:textId="77777777" w:rsidR="00F82DE6" w:rsidRPr="00F82DE6" w:rsidRDefault="00F82DE6" w:rsidP="00F82DE6">
      <w:pPr>
        <w:autoSpaceDE w:val="0"/>
        <w:autoSpaceDN w:val="0"/>
        <w:adjustRightInd w:val="0"/>
        <w:snapToGrid w:val="0"/>
        <w:rPr>
          <w:rFonts w:ascii="Arial" w:hAnsi="Arial" w:cs="Arial"/>
          <w:color w:val="000000"/>
          <w:sz w:val="16"/>
          <w:szCs w:val="16"/>
          <w:shd w:val="clear" w:color="auto" w:fill="FFFFFF"/>
          <w:lang w:val="fr-FR"/>
        </w:rPr>
      </w:pPr>
    </w:p>
    <w:p w14:paraId="2CEF1793" w14:textId="77777777" w:rsidR="00F82DE6" w:rsidRPr="00F82DE6" w:rsidRDefault="00F82DE6" w:rsidP="00F82DE6">
      <w:pPr>
        <w:autoSpaceDE w:val="0"/>
        <w:autoSpaceDN w:val="0"/>
        <w:adjustRightInd w:val="0"/>
        <w:snapToGrid w:val="0"/>
        <w:rPr>
          <w:rFonts w:ascii="Arial" w:hAnsi="Arial" w:cs="Arial"/>
          <w:color w:val="000000"/>
          <w:sz w:val="16"/>
          <w:szCs w:val="16"/>
          <w:shd w:val="clear" w:color="auto" w:fill="FFFFFF"/>
          <w:lang w:val="fr-FR"/>
        </w:rPr>
      </w:pPr>
    </w:p>
    <w:p w14:paraId="6B68289C" w14:textId="77777777" w:rsidR="00F82DE6" w:rsidRPr="00F82DE6" w:rsidRDefault="00F82DE6" w:rsidP="00F82DE6">
      <w:pPr>
        <w:autoSpaceDE w:val="0"/>
        <w:autoSpaceDN w:val="0"/>
        <w:adjustRightInd w:val="0"/>
        <w:snapToGrid w:val="0"/>
        <w:rPr>
          <w:rFonts w:ascii="Arial" w:hAnsi="Arial" w:cs="Arial"/>
          <w:color w:val="000000"/>
          <w:sz w:val="16"/>
          <w:szCs w:val="16"/>
          <w:shd w:val="clear" w:color="auto" w:fill="FFFFFF"/>
          <w:lang w:val="fr-FR"/>
        </w:rPr>
      </w:pPr>
    </w:p>
    <w:p w14:paraId="53F00AA3" w14:textId="77777777" w:rsidR="00F82DE6" w:rsidRPr="0002469F" w:rsidRDefault="00F82DE6" w:rsidP="00825B73">
      <w:pPr>
        <w:snapToGrid w:val="0"/>
        <w:rPr>
          <w:rFonts w:ascii="Arial" w:hAnsi="Arial" w:cs="Arial"/>
          <w:color w:val="000000" w:themeColor="text1"/>
          <w:sz w:val="22"/>
          <w:szCs w:val="22"/>
          <w:lang w:val="fr-FR"/>
        </w:rPr>
      </w:pPr>
    </w:p>
    <w:sectPr w:rsidR="00F82DE6" w:rsidRPr="0002469F" w:rsidSect="00D01824">
      <w:headerReference w:type="default" r:id="rId30"/>
      <w:headerReference w:type="first" r:id="rId31"/>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6596" w14:textId="77777777" w:rsidR="006A3C22" w:rsidRDefault="006A3C22">
      <w:r>
        <w:separator/>
      </w:r>
    </w:p>
  </w:endnote>
  <w:endnote w:type="continuationSeparator" w:id="0">
    <w:p w14:paraId="2404BFD4" w14:textId="77777777" w:rsidR="006A3C22" w:rsidRDefault="006A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ED35" w14:textId="77777777" w:rsidR="006A3C22" w:rsidRDefault="006A3C22">
      <w:r>
        <w:separator/>
      </w:r>
    </w:p>
  </w:footnote>
  <w:footnote w:type="continuationSeparator" w:id="0">
    <w:p w14:paraId="6B5C5832" w14:textId="77777777" w:rsidR="006A3C22" w:rsidRDefault="006A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FED" w14:textId="224803AD" w:rsidR="003B6D08" w:rsidRDefault="002D33DF" w:rsidP="002D33DF">
    <w:pPr>
      <w:pStyle w:val="Kopfzeile"/>
      <w:jc w:val="right"/>
    </w:pPr>
    <w:r>
      <w:rPr>
        <w:noProof/>
      </w:rPr>
      <w:drawing>
        <wp:inline distT="0" distB="0" distL="0" distR="0" wp14:anchorId="3FC1C868" wp14:editId="08321F57">
          <wp:extent cx="2597150" cy="4997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en-US"/>
      </w:rPr>
      <mc:AlternateContent>
        <mc:Choice Requires="wps">
          <w:drawing>
            <wp:anchor distT="0" distB="0" distL="114300" distR="114300" simplePos="0" relativeHeight="251659264" behindDoc="0" locked="0" layoutInCell="1" allowOverlap="1" wp14:anchorId="2223281C" wp14:editId="1C271471">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19F6"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5168"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2"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868830228">
    <w:abstractNumId w:val="42"/>
  </w:num>
  <w:num w:numId="2" w16cid:durableId="1519730261">
    <w:abstractNumId w:val="49"/>
  </w:num>
  <w:num w:numId="3" w16cid:durableId="686568048">
    <w:abstractNumId w:val="4"/>
  </w:num>
  <w:num w:numId="4" w16cid:durableId="16010577">
    <w:abstractNumId w:val="9"/>
  </w:num>
  <w:num w:numId="5" w16cid:durableId="395935348">
    <w:abstractNumId w:val="14"/>
  </w:num>
  <w:num w:numId="6" w16cid:durableId="1018700999">
    <w:abstractNumId w:val="19"/>
  </w:num>
  <w:num w:numId="7" w16cid:durableId="1529757197">
    <w:abstractNumId w:val="48"/>
  </w:num>
  <w:num w:numId="8" w16cid:durableId="1103913292">
    <w:abstractNumId w:val="20"/>
  </w:num>
  <w:num w:numId="9" w16cid:durableId="350107470">
    <w:abstractNumId w:val="32"/>
  </w:num>
  <w:num w:numId="10" w16cid:durableId="205527488">
    <w:abstractNumId w:val="38"/>
  </w:num>
  <w:num w:numId="11" w16cid:durableId="1196457014">
    <w:abstractNumId w:val="40"/>
  </w:num>
  <w:num w:numId="12" w16cid:durableId="1010569352">
    <w:abstractNumId w:val="53"/>
  </w:num>
  <w:num w:numId="13" w16cid:durableId="1755661851">
    <w:abstractNumId w:val="6"/>
  </w:num>
  <w:num w:numId="14" w16cid:durableId="665018184">
    <w:abstractNumId w:val="41"/>
  </w:num>
  <w:num w:numId="15" w16cid:durableId="279916077">
    <w:abstractNumId w:val="7"/>
  </w:num>
  <w:num w:numId="16" w16cid:durableId="919217181">
    <w:abstractNumId w:val="28"/>
  </w:num>
  <w:num w:numId="17" w16cid:durableId="780958091">
    <w:abstractNumId w:val="17"/>
  </w:num>
  <w:num w:numId="18" w16cid:durableId="257519905">
    <w:abstractNumId w:val="31"/>
  </w:num>
  <w:num w:numId="19" w16cid:durableId="1426463939">
    <w:abstractNumId w:val="21"/>
  </w:num>
  <w:num w:numId="20" w16cid:durableId="692150282">
    <w:abstractNumId w:val="12"/>
  </w:num>
  <w:num w:numId="21" w16cid:durableId="566912947">
    <w:abstractNumId w:val="10"/>
  </w:num>
  <w:num w:numId="22" w16cid:durableId="251862146">
    <w:abstractNumId w:val="2"/>
  </w:num>
  <w:num w:numId="23" w16cid:durableId="1244610648">
    <w:abstractNumId w:val="11"/>
  </w:num>
  <w:num w:numId="24" w16cid:durableId="371460557">
    <w:abstractNumId w:val="37"/>
  </w:num>
  <w:num w:numId="25" w16cid:durableId="1578126269">
    <w:abstractNumId w:val="22"/>
  </w:num>
  <w:num w:numId="26" w16cid:durableId="1505591150">
    <w:abstractNumId w:val="24"/>
  </w:num>
  <w:num w:numId="27" w16cid:durableId="1691908554">
    <w:abstractNumId w:val="50"/>
  </w:num>
  <w:num w:numId="28" w16cid:durableId="1124301290">
    <w:abstractNumId w:val="29"/>
  </w:num>
  <w:num w:numId="29" w16cid:durableId="1535272433">
    <w:abstractNumId w:val="3"/>
  </w:num>
  <w:num w:numId="30" w16cid:durableId="1788887540">
    <w:abstractNumId w:val="23"/>
  </w:num>
  <w:num w:numId="31" w16cid:durableId="151025759">
    <w:abstractNumId w:val="33"/>
  </w:num>
  <w:num w:numId="32" w16cid:durableId="380399928">
    <w:abstractNumId w:val="8"/>
  </w:num>
  <w:num w:numId="33" w16cid:durableId="1649166470">
    <w:abstractNumId w:val="5"/>
  </w:num>
  <w:num w:numId="34" w16cid:durableId="2043941413">
    <w:abstractNumId w:val="26"/>
  </w:num>
  <w:num w:numId="35" w16cid:durableId="1026099489">
    <w:abstractNumId w:val="13"/>
  </w:num>
  <w:num w:numId="36" w16cid:durableId="1532959678">
    <w:abstractNumId w:val="46"/>
  </w:num>
  <w:num w:numId="37" w16cid:durableId="422266070">
    <w:abstractNumId w:val="25"/>
  </w:num>
  <w:num w:numId="38" w16cid:durableId="341511628">
    <w:abstractNumId w:val="36"/>
  </w:num>
  <w:num w:numId="39" w16cid:durableId="1311902816">
    <w:abstractNumId w:val="45"/>
  </w:num>
  <w:num w:numId="40" w16cid:durableId="252252463">
    <w:abstractNumId w:val="47"/>
  </w:num>
  <w:num w:numId="41" w16cid:durableId="1438283595">
    <w:abstractNumId w:val="16"/>
  </w:num>
  <w:num w:numId="42" w16cid:durableId="306016411">
    <w:abstractNumId w:val="44"/>
  </w:num>
  <w:num w:numId="43" w16cid:durableId="2130515051">
    <w:abstractNumId w:val="51"/>
  </w:num>
  <w:num w:numId="44" w16cid:durableId="2102025489">
    <w:abstractNumId w:val="39"/>
  </w:num>
  <w:num w:numId="45" w16cid:durableId="916210156">
    <w:abstractNumId w:val="52"/>
  </w:num>
  <w:num w:numId="46" w16cid:durableId="686103249">
    <w:abstractNumId w:val="34"/>
  </w:num>
  <w:num w:numId="47" w16cid:durableId="752437774">
    <w:abstractNumId w:val="18"/>
  </w:num>
  <w:num w:numId="48" w16cid:durableId="1610619082">
    <w:abstractNumId w:val="35"/>
  </w:num>
  <w:num w:numId="49" w16cid:durableId="79331068">
    <w:abstractNumId w:val="43"/>
  </w:num>
  <w:num w:numId="50" w16cid:durableId="552623101">
    <w:abstractNumId w:val="15"/>
  </w:num>
  <w:num w:numId="51" w16cid:durableId="473647492">
    <w:abstractNumId w:val="30"/>
  </w:num>
  <w:num w:numId="52" w16cid:durableId="1077944907">
    <w:abstractNumId w:val="27"/>
  </w:num>
  <w:num w:numId="53" w16cid:durableId="1319648447">
    <w:abstractNumId w:val="0"/>
  </w:num>
  <w:num w:numId="54" w16cid:durableId="164569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qQUAhrT6oCwAAAA="/>
  </w:docVars>
  <w:rsids>
    <w:rsidRoot w:val="00042279"/>
    <w:rsid w:val="00000E32"/>
    <w:rsid w:val="00000E44"/>
    <w:rsid w:val="00000E6A"/>
    <w:rsid w:val="00000FFB"/>
    <w:rsid w:val="00001716"/>
    <w:rsid w:val="00004198"/>
    <w:rsid w:val="00004A66"/>
    <w:rsid w:val="00004FCB"/>
    <w:rsid w:val="000063F1"/>
    <w:rsid w:val="00007A6C"/>
    <w:rsid w:val="000101DA"/>
    <w:rsid w:val="00011012"/>
    <w:rsid w:val="000112BA"/>
    <w:rsid w:val="000134BD"/>
    <w:rsid w:val="00013BFC"/>
    <w:rsid w:val="00014AFC"/>
    <w:rsid w:val="00014CEA"/>
    <w:rsid w:val="0001516E"/>
    <w:rsid w:val="0001695B"/>
    <w:rsid w:val="00016B22"/>
    <w:rsid w:val="000179A6"/>
    <w:rsid w:val="00017DD0"/>
    <w:rsid w:val="000201BA"/>
    <w:rsid w:val="00020242"/>
    <w:rsid w:val="00020FA8"/>
    <w:rsid w:val="000210F4"/>
    <w:rsid w:val="00021292"/>
    <w:rsid w:val="00021904"/>
    <w:rsid w:val="00022189"/>
    <w:rsid w:val="00023530"/>
    <w:rsid w:val="0002469F"/>
    <w:rsid w:val="00024B71"/>
    <w:rsid w:val="00025F66"/>
    <w:rsid w:val="00033B22"/>
    <w:rsid w:val="00034255"/>
    <w:rsid w:val="00034EA2"/>
    <w:rsid w:val="00036675"/>
    <w:rsid w:val="00036AD5"/>
    <w:rsid w:val="00037006"/>
    <w:rsid w:val="0003734B"/>
    <w:rsid w:val="00037378"/>
    <w:rsid w:val="000373D1"/>
    <w:rsid w:val="00037865"/>
    <w:rsid w:val="00037EF8"/>
    <w:rsid w:val="0004177D"/>
    <w:rsid w:val="00041AA4"/>
    <w:rsid w:val="00042279"/>
    <w:rsid w:val="00043BEA"/>
    <w:rsid w:val="0004466D"/>
    <w:rsid w:val="00045065"/>
    <w:rsid w:val="00045C3E"/>
    <w:rsid w:val="00045E8A"/>
    <w:rsid w:val="000478EE"/>
    <w:rsid w:val="0005076C"/>
    <w:rsid w:val="00050B99"/>
    <w:rsid w:val="00051BAD"/>
    <w:rsid w:val="0005245E"/>
    <w:rsid w:val="00052C4D"/>
    <w:rsid w:val="00053BDD"/>
    <w:rsid w:val="00053EF9"/>
    <w:rsid w:val="0005413B"/>
    <w:rsid w:val="00054660"/>
    <w:rsid w:val="0005511D"/>
    <w:rsid w:val="000559EB"/>
    <w:rsid w:val="00057741"/>
    <w:rsid w:val="00060390"/>
    <w:rsid w:val="000614C5"/>
    <w:rsid w:val="00062004"/>
    <w:rsid w:val="0006208D"/>
    <w:rsid w:val="000620C8"/>
    <w:rsid w:val="00063590"/>
    <w:rsid w:val="000661BB"/>
    <w:rsid w:val="00066CCA"/>
    <w:rsid w:val="00067F7E"/>
    <w:rsid w:val="00071689"/>
    <w:rsid w:val="000718A3"/>
    <w:rsid w:val="00071A86"/>
    <w:rsid w:val="0007224F"/>
    <w:rsid w:val="00073102"/>
    <w:rsid w:val="00075411"/>
    <w:rsid w:val="0007560A"/>
    <w:rsid w:val="0007589D"/>
    <w:rsid w:val="00075F54"/>
    <w:rsid w:val="000764FF"/>
    <w:rsid w:val="0007738D"/>
    <w:rsid w:val="00077D1C"/>
    <w:rsid w:val="0008131C"/>
    <w:rsid w:val="000827D7"/>
    <w:rsid w:val="00082EBF"/>
    <w:rsid w:val="000830C1"/>
    <w:rsid w:val="00083448"/>
    <w:rsid w:val="00083889"/>
    <w:rsid w:val="00083BF8"/>
    <w:rsid w:val="0008408B"/>
    <w:rsid w:val="000841B3"/>
    <w:rsid w:val="0008518F"/>
    <w:rsid w:val="000851E6"/>
    <w:rsid w:val="0008549C"/>
    <w:rsid w:val="00085D6D"/>
    <w:rsid w:val="000877FD"/>
    <w:rsid w:val="00087D8A"/>
    <w:rsid w:val="00090071"/>
    <w:rsid w:val="00090A48"/>
    <w:rsid w:val="0009199E"/>
    <w:rsid w:val="000922C9"/>
    <w:rsid w:val="000925D3"/>
    <w:rsid w:val="000929EA"/>
    <w:rsid w:val="00094BDA"/>
    <w:rsid w:val="00096296"/>
    <w:rsid w:val="00096360"/>
    <w:rsid w:val="00096D4F"/>
    <w:rsid w:val="000A06BC"/>
    <w:rsid w:val="000A184C"/>
    <w:rsid w:val="000A3150"/>
    <w:rsid w:val="000A3256"/>
    <w:rsid w:val="000A3293"/>
    <w:rsid w:val="000A4593"/>
    <w:rsid w:val="000A4FE3"/>
    <w:rsid w:val="000A5CAD"/>
    <w:rsid w:val="000A5D54"/>
    <w:rsid w:val="000A65CB"/>
    <w:rsid w:val="000A77F3"/>
    <w:rsid w:val="000B0556"/>
    <w:rsid w:val="000B0A99"/>
    <w:rsid w:val="000B0CFA"/>
    <w:rsid w:val="000B16A2"/>
    <w:rsid w:val="000B1972"/>
    <w:rsid w:val="000B46FA"/>
    <w:rsid w:val="000B497B"/>
    <w:rsid w:val="000B4A5F"/>
    <w:rsid w:val="000B6F71"/>
    <w:rsid w:val="000B7CAC"/>
    <w:rsid w:val="000B7E4C"/>
    <w:rsid w:val="000C0405"/>
    <w:rsid w:val="000C04BA"/>
    <w:rsid w:val="000C0F50"/>
    <w:rsid w:val="000C115B"/>
    <w:rsid w:val="000C1432"/>
    <w:rsid w:val="000C16BE"/>
    <w:rsid w:val="000C1782"/>
    <w:rsid w:val="000C17EC"/>
    <w:rsid w:val="000C1C5A"/>
    <w:rsid w:val="000C2935"/>
    <w:rsid w:val="000C3FA2"/>
    <w:rsid w:val="000C40C0"/>
    <w:rsid w:val="000C4186"/>
    <w:rsid w:val="000C4257"/>
    <w:rsid w:val="000C53AE"/>
    <w:rsid w:val="000C54C4"/>
    <w:rsid w:val="000C6795"/>
    <w:rsid w:val="000C6D2E"/>
    <w:rsid w:val="000C7BEC"/>
    <w:rsid w:val="000D04E7"/>
    <w:rsid w:val="000D07CF"/>
    <w:rsid w:val="000D0BFC"/>
    <w:rsid w:val="000D101D"/>
    <w:rsid w:val="000D19B7"/>
    <w:rsid w:val="000D3BCD"/>
    <w:rsid w:val="000D410D"/>
    <w:rsid w:val="000D428E"/>
    <w:rsid w:val="000D5590"/>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552C"/>
    <w:rsid w:val="000F5C2A"/>
    <w:rsid w:val="000F6E2A"/>
    <w:rsid w:val="000F70FB"/>
    <w:rsid w:val="00100705"/>
    <w:rsid w:val="00100736"/>
    <w:rsid w:val="001042A0"/>
    <w:rsid w:val="00110563"/>
    <w:rsid w:val="0011110C"/>
    <w:rsid w:val="00112507"/>
    <w:rsid w:val="001135B5"/>
    <w:rsid w:val="001138A4"/>
    <w:rsid w:val="0011616B"/>
    <w:rsid w:val="00116934"/>
    <w:rsid w:val="00116B60"/>
    <w:rsid w:val="001179FD"/>
    <w:rsid w:val="00120EF9"/>
    <w:rsid w:val="0012115C"/>
    <w:rsid w:val="00124652"/>
    <w:rsid w:val="0012545C"/>
    <w:rsid w:val="00125ED5"/>
    <w:rsid w:val="00126E76"/>
    <w:rsid w:val="00126E90"/>
    <w:rsid w:val="00126EFB"/>
    <w:rsid w:val="001274CE"/>
    <w:rsid w:val="00130026"/>
    <w:rsid w:val="001308F8"/>
    <w:rsid w:val="00130F7D"/>
    <w:rsid w:val="00132041"/>
    <w:rsid w:val="00133637"/>
    <w:rsid w:val="001354E2"/>
    <w:rsid w:val="0013744C"/>
    <w:rsid w:val="00137DB3"/>
    <w:rsid w:val="001407E3"/>
    <w:rsid w:val="00140F62"/>
    <w:rsid w:val="00140F76"/>
    <w:rsid w:val="00141820"/>
    <w:rsid w:val="00142924"/>
    <w:rsid w:val="00142B44"/>
    <w:rsid w:val="001437E7"/>
    <w:rsid w:val="00144224"/>
    <w:rsid w:val="001442B1"/>
    <w:rsid w:val="00144409"/>
    <w:rsid w:val="00144AF5"/>
    <w:rsid w:val="00144D8F"/>
    <w:rsid w:val="00145076"/>
    <w:rsid w:val="001460F4"/>
    <w:rsid w:val="00146283"/>
    <w:rsid w:val="00146411"/>
    <w:rsid w:val="001465C4"/>
    <w:rsid w:val="0015031E"/>
    <w:rsid w:val="001509C6"/>
    <w:rsid w:val="0015109A"/>
    <w:rsid w:val="00152DE3"/>
    <w:rsid w:val="00153439"/>
    <w:rsid w:val="0015354D"/>
    <w:rsid w:val="001537C6"/>
    <w:rsid w:val="001540F5"/>
    <w:rsid w:val="00154848"/>
    <w:rsid w:val="00155E32"/>
    <w:rsid w:val="0015688D"/>
    <w:rsid w:val="00156DC4"/>
    <w:rsid w:val="001573FD"/>
    <w:rsid w:val="00157C32"/>
    <w:rsid w:val="00161023"/>
    <w:rsid w:val="00162CD5"/>
    <w:rsid w:val="001630AA"/>
    <w:rsid w:val="00163A91"/>
    <w:rsid w:val="001654AF"/>
    <w:rsid w:val="00167790"/>
    <w:rsid w:val="00167F8B"/>
    <w:rsid w:val="00170334"/>
    <w:rsid w:val="0017074E"/>
    <w:rsid w:val="00172CE0"/>
    <w:rsid w:val="00174698"/>
    <w:rsid w:val="0017717E"/>
    <w:rsid w:val="0017768D"/>
    <w:rsid w:val="0018025E"/>
    <w:rsid w:val="001811C3"/>
    <w:rsid w:val="00182528"/>
    <w:rsid w:val="001827E5"/>
    <w:rsid w:val="0018281F"/>
    <w:rsid w:val="00183BFE"/>
    <w:rsid w:val="001843B0"/>
    <w:rsid w:val="00184464"/>
    <w:rsid w:val="0018633D"/>
    <w:rsid w:val="00187003"/>
    <w:rsid w:val="0018747C"/>
    <w:rsid w:val="001875E9"/>
    <w:rsid w:val="00187C75"/>
    <w:rsid w:val="00191114"/>
    <w:rsid w:val="001912E8"/>
    <w:rsid w:val="001921D7"/>
    <w:rsid w:val="00192F45"/>
    <w:rsid w:val="00193E36"/>
    <w:rsid w:val="00194B7E"/>
    <w:rsid w:val="00194EB3"/>
    <w:rsid w:val="00195078"/>
    <w:rsid w:val="00195D0A"/>
    <w:rsid w:val="00195E5A"/>
    <w:rsid w:val="0019678A"/>
    <w:rsid w:val="00196A2E"/>
    <w:rsid w:val="00197925"/>
    <w:rsid w:val="001A23E6"/>
    <w:rsid w:val="001A2460"/>
    <w:rsid w:val="001A295B"/>
    <w:rsid w:val="001A2D08"/>
    <w:rsid w:val="001A3A82"/>
    <w:rsid w:val="001A478B"/>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6A3D"/>
    <w:rsid w:val="001B7B86"/>
    <w:rsid w:val="001C1C17"/>
    <w:rsid w:val="001C26A8"/>
    <w:rsid w:val="001C3D19"/>
    <w:rsid w:val="001C494F"/>
    <w:rsid w:val="001C4998"/>
    <w:rsid w:val="001C5446"/>
    <w:rsid w:val="001C62CB"/>
    <w:rsid w:val="001C6A1C"/>
    <w:rsid w:val="001D15C6"/>
    <w:rsid w:val="001D2601"/>
    <w:rsid w:val="001D3133"/>
    <w:rsid w:val="001D39E3"/>
    <w:rsid w:val="001D53F3"/>
    <w:rsid w:val="001D614E"/>
    <w:rsid w:val="001D6D79"/>
    <w:rsid w:val="001D6F65"/>
    <w:rsid w:val="001D7099"/>
    <w:rsid w:val="001E0371"/>
    <w:rsid w:val="001E0DFA"/>
    <w:rsid w:val="001E2DC5"/>
    <w:rsid w:val="001E30C2"/>
    <w:rsid w:val="001E3847"/>
    <w:rsid w:val="001E3985"/>
    <w:rsid w:val="001E4088"/>
    <w:rsid w:val="001E510D"/>
    <w:rsid w:val="001E76F6"/>
    <w:rsid w:val="001E7856"/>
    <w:rsid w:val="001F0C48"/>
    <w:rsid w:val="001F18B4"/>
    <w:rsid w:val="001F1A8C"/>
    <w:rsid w:val="001F22A2"/>
    <w:rsid w:val="001F45CB"/>
    <w:rsid w:val="001F72E8"/>
    <w:rsid w:val="001F757C"/>
    <w:rsid w:val="001F7807"/>
    <w:rsid w:val="002009FB"/>
    <w:rsid w:val="00201419"/>
    <w:rsid w:val="002028E7"/>
    <w:rsid w:val="00203B8A"/>
    <w:rsid w:val="00203B8F"/>
    <w:rsid w:val="002045A4"/>
    <w:rsid w:val="002049CC"/>
    <w:rsid w:val="002069DB"/>
    <w:rsid w:val="0020702E"/>
    <w:rsid w:val="00207F9E"/>
    <w:rsid w:val="002114D0"/>
    <w:rsid w:val="00211EB2"/>
    <w:rsid w:val="0021266A"/>
    <w:rsid w:val="00212CF1"/>
    <w:rsid w:val="002134B5"/>
    <w:rsid w:val="00213ABE"/>
    <w:rsid w:val="00213C3E"/>
    <w:rsid w:val="002142E7"/>
    <w:rsid w:val="00216C0D"/>
    <w:rsid w:val="00217781"/>
    <w:rsid w:val="00217A9C"/>
    <w:rsid w:val="0022053E"/>
    <w:rsid w:val="00220C5F"/>
    <w:rsid w:val="0022132C"/>
    <w:rsid w:val="00221416"/>
    <w:rsid w:val="00221E6F"/>
    <w:rsid w:val="0022349D"/>
    <w:rsid w:val="002239E6"/>
    <w:rsid w:val="00223F4C"/>
    <w:rsid w:val="0022402F"/>
    <w:rsid w:val="002241FF"/>
    <w:rsid w:val="0022473B"/>
    <w:rsid w:val="002256B7"/>
    <w:rsid w:val="00225987"/>
    <w:rsid w:val="00225D83"/>
    <w:rsid w:val="00226EC7"/>
    <w:rsid w:val="00227C6B"/>
    <w:rsid w:val="002301EB"/>
    <w:rsid w:val="00230498"/>
    <w:rsid w:val="00231381"/>
    <w:rsid w:val="002324A3"/>
    <w:rsid w:val="00233D1F"/>
    <w:rsid w:val="0023472C"/>
    <w:rsid w:val="00235DAC"/>
    <w:rsid w:val="00237C85"/>
    <w:rsid w:val="00240496"/>
    <w:rsid w:val="00240D00"/>
    <w:rsid w:val="002410A2"/>
    <w:rsid w:val="002420AD"/>
    <w:rsid w:val="00242E6E"/>
    <w:rsid w:val="00243B9A"/>
    <w:rsid w:val="00246D3B"/>
    <w:rsid w:val="0024702B"/>
    <w:rsid w:val="00247076"/>
    <w:rsid w:val="0025016B"/>
    <w:rsid w:val="00250A2C"/>
    <w:rsid w:val="00250B75"/>
    <w:rsid w:val="00250E62"/>
    <w:rsid w:val="0025128F"/>
    <w:rsid w:val="002528BC"/>
    <w:rsid w:val="00253EB2"/>
    <w:rsid w:val="0025531D"/>
    <w:rsid w:val="00255F52"/>
    <w:rsid w:val="00256C5A"/>
    <w:rsid w:val="002571CA"/>
    <w:rsid w:val="00260CF7"/>
    <w:rsid w:val="00261ED1"/>
    <w:rsid w:val="0026233E"/>
    <w:rsid w:val="0026366D"/>
    <w:rsid w:val="00264540"/>
    <w:rsid w:val="0026463A"/>
    <w:rsid w:val="00266678"/>
    <w:rsid w:val="00266875"/>
    <w:rsid w:val="00266AC6"/>
    <w:rsid w:val="0026789C"/>
    <w:rsid w:val="00267CD2"/>
    <w:rsid w:val="00267DDC"/>
    <w:rsid w:val="0027186C"/>
    <w:rsid w:val="00271BF4"/>
    <w:rsid w:val="00272380"/>
    <w:rsid w:val="00272D3E"/>
    <w:rsid w:val="00273053"/>
    <w:rsid w:val="002747C1"/>
    <w:rsid w:val="00274AE3"/>
    <w:rsid w:val="00275849"/>
    <w:rsid w:val="00276A95"/>
    <w:rsid w:val="00276E79"/>
    <w:rsid w:val="00277416"/>
    <w:rsid w:val="0027789E"/>
    <w:rsid w:val="00277AB8"/>
    <w:rsid w:val="00277D16"/>
    <w:rsid w:val="00277E57"/>
    <w:rsid w:val="00280304"/>
    <w:rsid w:val="0028084E"/>
    <w:rsid w:val="002816BC"/>
    <w:rsid w:val="00281A88"/>
    <w:rsid w:val="00283197"/>
    <w:rsid w:val="002855A3"/>
    <w:rsid w:val="00285966"/>
    <w:rsid w:val="00285BAB"/>
    <w:rsid w:val="00286A7F"/>
    <w:rsid w:val="002875D7"/>
    <w:rsid w:val="00290D99"/>
    <w:rsid w:val="00291C04"/>
    <w:rsid w:val="002923CB"/>
    <w:rsid w:val="00293050"/>
    <w:rsid w:val="00293F17"/>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0F0"/>
    <w:rsid w:val="002B5491"/>
    <w:rsid w:val="002B5C28"/>
    <w:rsid w:val="002B721E"/>
    <w:rsid w:val="002B727F"/>
    <w:rsid w:val="002B7406"/>
    <w:rsid w:val="002B779E"/>
    <w:rsid w:val="002C0266"/>
    <w:rsid w:val="002C131E"/>
    <w:rsid w:val="002C19A0"/>
    <w:rsid w:val="002C22D0"/>
    <w:rsid w:val="002C231D"/>
    <w:rsid w:val="002C3131"/>
    <w:rsid w:val="002C3423"/>
    <w:rsid w:val="002C3617"/>
    <w:rsid w:val="002C4102"/>
    <w:rsid w:val="002C5578"/>
    <w:rsid w:val="002C63D5"/>
    <w:rsid w:val="002C6AA2"/>
    <w:rsid w:val="002C77E1"/>
    <w:rsid w:val="002D0A72"/>
    <w:rsid w:val="002D1631"/>
    <w:rsid w:val="002D1F00"/>
    <w:rsid w:val="002D2CE5"/>
    <w:rsid w:val="002D2E61"/>
    <w:rsid w:val="002D33DF"/>
    <w:rsid w:val="002D38F9"/>
    <w:rsid w:val="002D4A71"/>
    <w:rsid w:val="002D5197"/>
    <w:rsid w:val="002D5919"/>
    <w:rsid w:val="002D69A1"/>
    <w:rsid w:val="002E1890"/>
    <w:rsid w:val="002E1EAC"/>
    <w:rsid w:val="002E2AF7"/>
    <w:rsid w:val="002E34A8"/>
    <w:rsid w:val="002E34B4"/>
    <w:rsid w:val="002E4D37"/>
    <w:rsid w:val="002E4E80"/>
    <w:rsid w:val="002E5451"/>
    <w:rsid w:val="002E5981"/>
    <w:rsid w:val="002E5AAD"/>
    <w:rsid w:val="002E71B4"/>
    <w:rsid w:val="002F0BF1"/>
    <w:rsid w:val="002F1726"/>
    <w:rsid w:val="002F1865"/>
    <w:rsid w:val="002F20B6"/>
    <w:rsid w:val="002F664E"/>
    <w:rsid w:val="002F7E92"/>
    <w:rsid w:val="00301573"/>
    <w:rsid w:val="00301848"/>
    <w:rsid w:val="00301A8E"/>
    <w:rsid w:val="0030256F"/>
    <w:rsid w:val="003040B5"/>
    <w:rsid w:val="003042F7"/>
    <w:rsid w:val="00304A18"/>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ED5"/>
    <w:rsid w:val="00321F5F"/>
    <w:rsid w:val="00322269"/>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36AAD"/>
    <w:rsid w:val="00340D93"/>
    <w:rsid w:val="0034206D"/>
    <w:rsid w:val="00343897"/>
    <w:rsid w:val="0034715C"/>
    <w:rsid w:val="00351A8E"/>
    <w:rsid w:val="00351AA0"/>
    <w:rsid w:val="00351BB4"/>
    <w:rsid w:val="00351DA0"/>
    <w:rsid w:val="00352323"/>
    <w:rsid w:val="003528F6"/>
    <w:rsid w:val="00352FFD"/>
    <w:rsid w:val="003533A0"/>
    <w:rsid w:val="00353516"/>
    <w:rsid w:val="00354CC4"/>
    <w:rsid w:val="003552DD"/>
    <w:rsid w:val="00355403"/>
    <w:rsid w:val="00355C3F"/>
    <w:rsid w:val="00355F43"/>
    <w:rsid w:val="00355FF0"/>
    <w:rsid w:val="00360739"/>
    <w:rsid w:val="00362874"/>
    <w:rsid w:val="00362C4B"/>
    <w:rsid w:val="00362EF8"/>
    <w:rsid w:val="00363EC5"/>
    <w:rsid w:val="003646B6"/>
    <w:rsid w:val="003668ED"/>
    <w:rsid w:val="003670D4"/>
    <w:rsid w:val="0036751C"/>
    <w:rsid w:val="00367959"/>
    <w:rsid w:val="00367B63"/>
    <w:rsid w:val="0037073D"/>
    <w:rsid w:val="0037105E"/>
    <w:rsid w:val="003712FD"/>
    <w:rsid w:val="0037180B"/>
    <w:rsid w:val="003723B9"/>
    <w:rsid w:val="00372551"/>
    <w:rsid w:val="00372B86"/>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5B54"/>
    <w:rsid w:val="00385D16"/>
    <w:rsid w:val="00387220"/>
    <w:rsid w:val="003872AB"/>
    <w:rsid w:val="0039020B"/>
    <w:rsid w:val="003905CD"/>
    <w:rsid w:val="003913D8"/>
    <w:rsid w:val="00393821"/>
    <w:rsid w:val="003938BE"/>
    <w:rsid w:val="00393F03"/>
    <w:rsid w:val="003941B9"/>
    <w:rsid w:val="00394C7C"/>
    <w:rsid w:val="00394FAC"/>
    <w:rsid w:val="003953F6"/>
    <w:rsid w:val="003977F0"/>
    <w:rsid w:val="00397C61"/>
    <w:rsid w:val="00397CC9"/>
    <w:rsid w:val="003A0894"/>
    <w:rsid w:val="003A231E"/>
    <w:rsid w:val="003A2E25"/>
    <w:rsid w:val="003A31FD"/>
    <w:rsid w:val="003A336A"/>
    <w:rsid w:val="003A5241"/>
    <w:rsid w:val="003B00A1"/>
    <w:rsid w:val="003B015C"/>
    <w:rsid w:val="003B02BF"/>
    <w:rsid w:val="003B1208"/>
    <w:rsid w:val="003B2A6E"/>
    <w:rsid w:val="003B32C8"/>
    <w:rsid w:val="003B350D"/>
    <w:rsid w:val="003B5BF8"/>
    <w:rsid w:val="003B679D"/>
    <w:rsid w:val="003B6D08"/>
    <w:rsid w:val="003B732C"/>
    <w:rsid w:val="003B75C0"/>
    <w:rsid w:val="003C0631"/>
    <w:rsid w:val="003C1913"/>
    <w:rsid w:val="003C3D42"/>
    <w:rsid w:val="003C4DAE"/>
    <w:rsid w:val="003C6696"/>
    <w:rsid w:val="003C78DC"/>
    <w:rsid w:val="003D0ED0"/>
    <w:rsid w:val="003D17A3"/>
    <w:rsid w:val="003D1B57"/>
    <w:rsid w:val="003D234D"/>
    <w:rsid w:val="003D3C96"/>
    <w:rsid w:val="003D3DA3"/>
    <w:rsid w:val="003D5A9C"/>
    <w:rsid w:val="003D7F57"/>
    <w:rsid w:val="003E048C"/>
    <w:rsid w:val="003E0655"/>
    <w:rsid w:val="003E1C6D"/>
    <w:rsid w:val="003E1CA2"/>
    <w:rsid w:val="003E1F94"/>
    <w:rsid w:val="003E377C"/>
    <w:rsid w:val="003E3EEC"/>
    <w:rsid w:val="003E5F38"/>
    <w:rsid w:val="003E64C8"/>
    <w:rsid w:val="003F13EF"/>
    <w:rsid w:val="003F1E41"/>
    <w:rsid w:val="003F35BC"/>
    <w:rsid w:val="003F3AE8"/>
    <w:rsid w:val="003F3B46"/>
    <w:rsid w:val="003F3D5E"/>
    <w:rsid w:val="003F4003"/>
    <w:rsid w:val="003F4083"/>
    <w:rsid w:val="003F4984"/>
    <w:rsid w:val="003F56C6"/>
    <w:rsid w:val="003F5A3E"/>
    <w:rsid w:val="003F5F13"/>
    <w:rsid w:val="003F5FCD"/>
    <w:rsid w:val="003F6C12"/>
    <w:rsid w:val="003F75BC"/>
    <w:rsid w:val="0040040C"/>
    <w:rsid w:val="00402026"/>
    <w:rsid w:val="0040247A"/>
    <w:rsid w:val="0040328D"/>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14D"/>
    <w:rsid w:val="004168AF"/>
    <w:rsid w:val="00417572"/>
    <w:rsid w:val="004176B8"/>
    <w:rsid w:val="00420A4F"/>
    <w:rsid w:val="00421112"/>
    <w:rsid w:val="004212C8"/>
    <w:rsid w:val="00421C48"/>
    <w:rsid w:val="004228D1"/>
    <w:rsid w:val="00423402"/>
    <w:rsid w:val="004254E5"/>
    <w:rsid w:val="00426B08"/>
    <w:rsid w:val="00427AE9"/>
    <w:rsid w:val="0043054C"/>
    <w:rsid w:val="0043191F"/>
    <w:rsid w:val="00431FE4"/>
    <w:rsid w:val="004328D0"/>
    <w:rsid w:val="00433816"/>
    <w:rsid w:val="00434054"/>
    <w:rsid w:val="0043490D"/>
    <w:rsid w:val="0043623C"/>
    <w:rsid w:val="00440AAD"/>
    <w:rsid w:val="004423AF"/>
    <w:rsid w:val="00442DB2"/>
    <w:rsid w:val="00443E08"/>
    <w:rsid w:val="004444B0"/>
    <w:rsid w:val="00444E74"/>
    <w:rsid w:val="00445177"/>
    <w:rsid w:val="00450741"/>
    <w:rsid w:val="00450B06"/>
    <w:rsid w:val="00451876"/>
    <w:rsid w:val="00451B21"/>
    <w:rsid w:val="00451BA8"/>
    <w:rsid w:val="00451C0F"/>
    <w:rsid w:val="00453BB8"/>
    <w:rsid w:val="00454360"/>
    <w:rsid w:val="004549FE"/>
    <w:rsid w:val="00455568"/>
    <w:rsid w:val="00455C09"/>
    <w:rsid w:val="004560CD"/>
    <w:rsid w:val="00457526"/>
    <w:rsid w:val="00457570"/>
    <w:rsid w:val="004627E1"/>
    <w:rsid w:val="00462A57"/>
    <w:rsid w:val="004632CA"/>
    <w:rsid w:val="004638FC"/>
    <w:rsid w:val="00463CAF"/>
    <w:rsid w:val="0046492F"/>
    <w:rsid w:val="00464AD9"/>
    <w:rsid w:val="004650C5"/>
    <w:rsid w:val="00466809"/>
    <w:rsid w:val="004668A9"/>
    <w:rsid w:val="00471761"/>
    <w:rsid w:val="00471ECE"/>
    <w:rsid w:val="0047300F"/>
    <w:rsid w:val="004731B3"/>
    <w:rsid w:val="00473A05"/>
    <w:rsid w:val="004742F3"/>
    <w:rsid w:val="00474AC0"/>
    <w:rsid w:val="0047584E"/>
    <w:rsid w:val="00475865"/>
    <w:rsid w:val="004758C6"/>
    <w:rsid w:val="00475B37"/>
    <w:rsid w:val="004761A2"/>
    <w:rsid w:val="00477FE7"/>
    <w:rsid w:val="004803E1"/>
    <w:rsid w:val="00480FE1"/>
    <w:rsid w:val="00481001"/>
    <w:rsid w:val="0048243C"/>
    <w:rsid w:val="00482977"/>
    <w:rsid w:val="00483571"/>
    <w:rsid w:val="00483A95"/>
    <w:rsid w:val="00485126"/>
    <w:rsid w:val="00485D4E"/>
    <w:rsid w:val="004871D5"/>
    <w:rsid w:val="004879EC"/>
    <w:rsid w:val="00487B62"/>
    <w:rsid w:val="00487EAA"/>
    <w:rsid w:val="004911EF"/>
    <w:rsid w:val="00491917"/>
    <w:rsid w:val="0049211D"/>
    <w:rsid w:val="0049393F"/>
    <w:rsid w:val="004956E9"/>
    <w:rsid w:val="0049618F"/>
    <w:rsid w:val="004967AC"/>
    <w:rsid w:val="004A1D98"/>
    <w:rsid w:val="004A21E7"/>
    <w:rsid w:val="004A44B8"/>
    <w:rsid w:val="004A49D0"/>
    <w:rsid w:val="004A56CB"/>
    <w:rsid w:val="004A5723"/>
    <w:rsid w:val="004A7DA4"/>
    <w:rsid w:val="004B1205"/>
    <w:rsid w:val="004B1DEA"/>
    <w:rsid w:val="004B2872"/>
    <w:rsid w:val="004B2CEB"/>
    <w:rsid w:val="004B3132"/>
    <w:rsid w:val="004B3245"/>
    <w:rsid w:val="004B3390"/>
    <w:rsid w:val="004B33F2"/>
    <w:rsid w:val="004B471C"/>
    <w:rsid w:val="004B50C7"/>
    <w:rsid w:val="004B544B"/>
    <w:rsid w:val="004B59EA"/>
    <w:rsid w:val="004B5FF5"/>
    <w:rsid w:val="004B75E0"/>
    <w:rsid w:val="004C2C24"/>
    <w:rsid w:val="004C4729"/>
    <w:rsid w:val="004C5AC3"/>
    <w:rsid w:val="004C6776"/>
    <w:rsid w:val="004C7CF1"/>
    <w:rsid w:val="004C7DF2"/>
    <w:rsid w:val="004D0FA7"/>
    <w:rsid w:val="004D16F6"/>
    <w:rsid w:val="004D1A5A"/>
    <w:rsid w:val="004D317A"/>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D88"/>
    <w:rsid w:val="004F1F00"/>
    <w:rsid w:val="004F2626"/>
    <w:rsid w:val="004F2F18"/>
    <w:rsid w:val="004F7ACE"/>
    <w:rsid w:val="005015AE"/>
    <w:rsid w:val="00501687"/>
    <w:rsid w:val="00501858"/>
    <w:rsid w:val="005024A3"/>
    <w:rsid w:val="00504579"/>
    <w:rsid w:val="00506F8A"/>
    <w:rsid w:val="005072EE"/>
    <w:rsid w:val="00507322"/>
    <w:rsid w:val="005075BF"/>
    <w:rsid w:val="00510570"/>
    <w:rsid w:val="00511C32"/>
    <w:rsid w:val="00512267"/>
    <w:rsid w:val="00512744"/>
    <w:rsid w:val="005149C7"/>
    <w:rsid w:val="005151C3"/>
    <w:rsid w:val="00517373"/>
    <w:rsid w:val="0051737C"/>
    <w:rsid w:val="00520671"/>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14"/>
    <w:rsid w:val="005345E5"/>
    <w:rsid w:val="005351B1"/>
    <w:rsid w:val="00535309"/>
    <w:rsid w:val="005367BF"/>
    <w:rsid w:val="005372D1"/>
    <w:rsid w:val="005377E6"/>
    <w:rsid w:val="00540C48"/>
    <w:rsid w:val="0054189B"/>
    <w:rsid w:val="00542305"/>
    <w:rsid w:val="00543506"/>
    <w:rsid w:val="00545086"/>
    <w:rsid w:val="0054510B"/>
    <w:rsid w:val="00545131"/>
    <w:rsid w:val="0054619A"/>
    <w:rsid w:val="00546A13"/>
    <w:rsid w:val="005473A0"/>
    <w:rsid w:val="0055194C"/>
    <w:rsid w:val="005524EB"/>
    <w:rsid w:val="00552F96"/>
    <w:rsid w:val="005534A7"/>
    <w:rsid w:val="0055351C"/>
    <w:rsid w:val="005545E6"/>
    <w:rsid w:val="00555B28"/>
    <w:rsid w:val="00556DC2"/>
    <w:rsid w:val="00560542"/>
    <w:rsid w:val="00560802"/>
    <w:rsid w:val="005621FF"/>
    <w:rsid w:val="005630F8"/>
    <w:rsid w:val="0056396C"/>
    <w:rsid w:val="00564917"/>
    <w:rsid w:val="005655A6"/>
    <w:rsid w:val="00566CCB"/>
    <w:rsid w:val="00566E48"/>
    <w:rsid w:val="00567748"/>
    <w:rsid w:val="005678E7"/>
    <w:rsid w:val="005710DC"/>
    <w:rsid w:val="0057118E"/>
    <w:rsid w:val="00571B84"/>
    <w:rsid w:val="00571B98"/>
    <w:rsid w:val="005731A0"/>
    <w:rsid w:val="005744F3"/>
    <w:rsid w:val="00575931"/>
    <w:rsid w:val="00575EB6"/>
    <w:rsid w:val="005765B0"/>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863"/>
    <w:rsid w:val="00590DD5"/>
    <w:rsid w:val="00591B1F"/>
    <w:rsid w:val="00591F80"/>
    <w:rsid w:val="0059290B"/>
    <w:rsid w:val="00592D5E"/>
    <w:rsid w:val="005940A9"/>
    <w:rsid w:val="00594D80"/>
    <w:rsid w:val="00594F6B"/>
    <w:rsid w:val="00595A02"/>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2DA9"/>
    <w:rsid w:val="005C3801"/>
    <w:rsid w:val="005C38FE"/>
    <w:rsid w:val="005C3BA6"/>
    <w:rsid w:val="005C41D7"/>
    <w:rsid w:val="005C509E"/>
    <w:rsid w:val="005C6B88"/>
    <w:rsid w:val="005C6FEA"/>
    <w:rsid w:val="005C76C8"/>
    <w:rsid w:val="005C7844"/>
    <w:rsid w:val="005D019A"/>
    <w:rsid w:val="005D0ED8"/>
    <w:rsid w:val="005D0F5A"/>
    <w:rsid w:val="005D11CC"/>
    <w:rsid w:val="005D1A8D"/>
    <w:rsid w:val="005D22F1"/>
    <w:rsid w:val="005D2E13"/>
    <w:rsid w:val="005D3523"/>
    <w:rsid w:val="005D3C33"/>
    <w:rsid w:val="005D66F9"/>
    <w:rsid w:val="005D69D6"/>
    <w:rsid w:val="005E029C"/>
    <w:rsid w:val="005E0373"/>
    <w:rsid w:val="005E2120"/>
    <w:rsid w:val="005E24B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7DAA"/>
    <w:rsid w:val="0060017D"/>
    <w:rsid w:val="00600330"/>
    <w:rsid w:val="00600799"/>
    <w:rsid w:val="00601060"/>
    <w:rsid w:val="00602ADE"/>
    <w:rsid w:val="00602CBA"/>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53E8"/>
    <w:rsid w:val="00615463"/>
    <w:rsid w:val="00616C8D"/>
    <w:rsid w:val="00616ED6"/>
    <w:rsid w:val="00620349"/>
    <w:rsid w:val="006205A0"/>
    <w:rsid w:val="006226EE"/>
    <w:rsid w:val="00623CCC"/>
    <w:rsid w:val="00625676"/>
    <w:rsid w:val="006259F6"/>
    <w:rsid w:val="00625E49"/>
    <w:rsid w:val="006274D1"/>
    <w:rsid w:val="0063022F"/>
    <w:rsid w:val="00630744"/>
    <w:rsid w:val="00631061"/>
    <w:rsid w:val="006326B9"/>
    <w:rsid w:val="00632B7F"/>
    <w:rsid w:val="00632FB8"/>
    <w:rsid w:val="006337FD"/>
    <w:rsid w:val="00633E05"/>
    <w:rsid w:val="00633E1B"/>
    <w:rsid w:val="0063521E"/>
    <w:rsid w:val="00636713"/>
    <w:rsid w:val="00640384"/>
    <w:rsid w:val="0064042B"/>
    <w:rsid w:val="00640BE8"/>
    <w:rsid w:val="00641036"/>
    <w:rsid w:val="006415B4"/>
    <w:rsid w:val="00641BE4"/>
    <w:rsid w:val="00641C62"/>
    <w:rsid w:val="00645295"/>
    <w:rsid w:val="00645337"/>
    <w:rsid w:val="00645E57"/>
    <w:rsid w:val="00645F4A"/>
    <w:rsid w:val="006500FF"/>
    <w:rsid w:val="0065162D"/>
    <w:rsid w:val="006525AC"/>
    <w:rsid w:val="006531AF"/>
    <w:rsid w:val="00653C7D"/>
    <w:rsid w:val="006547D6"/>
    <w:rsid w:val="006549D6"/>
    <w:rsid w:val="00654C84"/>
    <w:rsid w:val="006555AC"/>
    <w:rsid w:val="00655D14"/>
    <w:rsid w:val="0065621E"/>
    <w:rsid w:val="00656DB1"/>
    <w:rsid w:val="0066307E"/>
    <w:rsid w:val="006635E7"/>
    <w:rsid w:val="0066388B"/>
    <w:rsid w:val="00664238"/>
    <w:rsid w:val="00665499"/>
    <w:rsid w:val="006658E3"/>
    <w:rsid w:val="0066608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487"/>
    <w:rsid w:val="00682C93"/>
    <w:rsid w:val="00683BB0"/>
    <w:rsid w:val="00683EEE"/>
    <w:rsid w:val="00684A09"/>
    <w:rsid w:val="00685387"/>
    <w:rsid w:val="006857BE"/>
    <w:rsid w:val="00685AB5"/>
    <w:rsid w:val="00686210"/>
    <w:rsid w:val="00686E0E"/>
    <w:rsid w:val="00687870"/>
    <w:rsid w:val="00687D0D"/>
    <w:rsid w:val="00692138"/>
    <w:rsid w:val="006924AE"/>
    <w:rsid w:val="00692CB3"/>
    <w:rsid w:val="00693E51"/>
    <w:rsid w:val="00695080"/>
    <w:rsid w:val="00695613"/>
    <w:rsid w:val="0069616A"/>
    <w:rsid w:val="006963B8"/>
    <w:rsid w:val="00696B48"/>
    <w:rsid w:val="00697CCB"/>
    <w:rsid w:val="006A1610"/>
    <w:rsid w:val="006A1657"/>
    <w:rsid w:val="006A19F6"/>
    <w:rsid w:val="006A33D9"/>
    <w:rsid w:val="006A361A"/>
    <w:rsid w:val="006A3C22"/>
    <w:rsid w:val="006A422F"/>
    <w:rsid w:val="006A5035"/>
    <w:rsid w:val="006A6822"/>
    <w:rsid w:val="006A7789"/>
    <w:rsid w:val="006A77D1"/>
    <w:rsid w:val="006A7E54"/>
    <w:rsid w:val="006B251E"/>
    <w:rsid w:val="006B2537"/>
    <w:rsid w:val="006B3515"/>
    <w:rsid w:val="006B483D"/>
    <w:rsid w:val="006B6119"/>
    <w:rsid w:val="006B7973"/>
    <w:rsid w:val="006B7C04"/>
    <w:rsid w:val="006B7D2C"/>
    <w:rsid w:val="006C2961"/>
    <w:rsid w:val="006C38FE"/>
    <w:rsid w:val="006C3ADE"/>
    <w:rsid w:val="006C5264"/>
    <w:rsid w:val="006C54DD"/>
    <w:rsid w:val="006C5573"/>
    <w:rsid w:val="006C5BFB"/>
    <w:rsid w:val="006C5E8C"/>
    <w:rsid w:val="006C661E"/>
    <w:rsid w:val="006C78BC"/>
    <w:rsid w:val="006C797D"/>
    <w:rsid w:val="006D048F"/>
    <w:rsid w:val="006D1CD4"/>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834"/>
    <w:rsid w:val="006E5B4F"/>
    <w:rsid w:val="006E6E7E"/>
    <w:rsid w:val="006E770B"/>
    <w:rsid w:val="006F0417"/>
    <w:rsid w:val="006F088F"/>
    <w:rsid w:val="006F08E6"/>
    <w:rsid w:val="006F0E6D"/>
    <w:rsid w:val="006F1225"/>
    <w:rsid w:val="006F18FE"/>
    <w:rsid w:val="006F1987"/>
    <w:rsid w:val="006F1B5C"/>
    <w:rsid w:val="006F374D"/>
    <w:rsid w:val="006F39E8"/>
    <w:rsid w:val="006F3B3A"/>
    <w:rsid w:val="006F49BF"/>
    <w:rsid w:val="006F4BB4"/>
    <w:rsid w:val="006F553D"/>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1F2D"/>
    <w:rsid w:val="00712464"/>
    <w:rsid w:val="007154F3"/>
    <w:rsid w:val="00717D4A"/>
    <w:rsid w:val="00717F9B"/>
    <w:rsid w:val="00720BB5"/>
    <w:rsid w:val="00721E79"/>
    <w:rsid w:val="007222A7"/>
    <w:rsid w:val="00726310"/>
    <w:rsid w:val="00726698"/>
    <w:rsid w:val="007278E2"/>
    <w:rsid w:val="00730CFA"/>
    <w:rsid w:val="00731A4B"/>
    <w:rsid w:val="007324A3"/>
    <w:rsid w:val="00733968"/>
    <w:rsid w:val="00733E95"/>
    <w:rsid w:val="00734510"/>
    <w:rsid w:val="0073454C"/>
    <w:rsid w:val="00734935"/>
    <w:rsid w:val="00735686"/>
    <w:rsid w:val="00736FDE"/>
    <w:rsid w:val="007377A4"/>
    <w:rsid w:val="00740032"/>
    <w:rsid w:val="00740196"/>
    <w:rsid w:val="0074022B"/>
    <w:rsid w:val="00741260"/>
    <w:rsid w:val="00742272"/>
    <w:rsid w:val="007453C6"/>
    <w:rsid w:val="00745829"/>
    <w:rsid w:val="007462D7"/>
    <w:rsid w:val="00746A05"/>
    <w:rsid w:val="007470E6"/>
    <w:rsid w:val="00747ED5"/>
    <w:rsid w:val="00750403"/>
    <w:rsid w:val="0075178A"/>
    <w:rsid w:val="007536C1"/>
    <w:rsid w:val="007542C8"/>
    <w:rsid w:val="00754AB3"/>
    <w:rsid w:val="00754CA7"/>
    <w:rsid w:val="00755CF8"/>
    <w:rsid w:val="00760553"/>
    <w:rsid w:val="00760567"/>
    <w:rsid w:val="0076063C"/>
    <w:rsid w:val="0076241B"/>
    <w:rsid w:val="00763D4F"/>
    <w:rsid w:val="00764AC9"/>
    <w:rsid w:val="007650B2"/>
    <w:rsid w:val="0076539B"/>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FFC"/>
    <w:rsid w:val="00777734"/>
    <w:rsid w:val="00777BD8"/>
    <w:rsid w:val="007814EA"/>
    <w:rsid w:val="0078158A"/>
    <w:rsid w:val="00783071"/>
    <w:rsid w:val="00783344"/>
    <w:rsid w:val="007840EE"/>
    <w:rsid w:val="007842F0"/>
    <w:rsid w:val="00784C78"/>
    <w:rsid w:val="007852EC"/>
    <w:rsid w:val="007856EB"/>
    <w:rsid w:val="007867E9"/>
    <w:rsid w:val="007876AC"/>
    <w:rsid w:val="00787ACD"/>
    <w:rsid w:val="0079004F"/>
    <w:rsid w:val="00790869"/>
    <w:rsid w:val="007913AE"/>
    <w:rsid w:val="0079316A"/>
    <w:rsid w:val="00793691"/>
    <w:rsid w:val="00795006"/>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71D1"/>
    <w:rsid w:val="007A76F3"/>
    <w:rsid w:val="007B0427"/>
    <w:rsid w:val="007B1068"/>
    <w:rsid w:val="007B1D41"/>
    <w:rsid w:val="007B1FB1"/>
    <w:rsid w:val="007B277E"/>
    <w:rsid w:val="007B2ABF"/>
    <w:rsid w:val="007B3658"/>
    <w:rsid w:val="007B373E"/>
    <w:rsid w:val="007B4B73"/>
    <w:rsid w:val="007B4C5A"/>
    <w:rsid w:val="007B69B6"/>
    <w:rsid w:val="007C0152"/>
    <w:rsid w:val="007C0AC6"/>
    <w:rsid w:val="007C0AD9"/>
    <w:rsid w:val="007C12B0"/>
    <w:rsid w:val="007C12C1"/>
    <w:rsid w:val="007C2FB3"/>
    <w:rsid w:val="007C3715"/>
    <w:rsid w:val="007C4052"/>
    <w:rsid w:val="007C5343"/>
    <w:rsid w:val="007C601A"/>
    <w:rsid w:val="007C6C52"/>
    <w:rsid w:val="007C7106"/>
    <w:rsid w:val="007C71E5"/>
    <w:rsid w:val="007C7FB8"/>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D0C"/>
    <w:rsid w:val="007D7F1F"/>
    <w:rsid w:val="007E11F8"/>
    <w:rsid w:val="007E151B"/>
    <w:rsid w:val="007E15B9"/>
    <w:rsid w:val="007E2055"/>
    <w:rsid w:val="007E24F9"/>
    <w:rsid w:val="007E255B"/>
    <w:rsid w:val="007E2730"/>
    <w:rsid w:val="007E47DD"/>
    <w:rsid w:val="007E487B"/>
    <w:rsid w:val="007E52A5"/>
    <w:rsid w:val="007E58BA"/>
    <w:rsid w:val="007E5BC4"/>
    <w:rsid w:val="007E6FC9"/>
    <w:rsid w:val="007F0869"/>
    <w:rsid w:val="007F0E0C"/>
    <w:rsid w:val="007F0E6B"/>
    <w:rsid w:val="007F1863"/>
    <w:rsid w:val="007F19F7"/>
    <w:rsid w:val="007F1C60"/>
    <w:rsid w:val="007F2491"/>
    <w:rsid w:val="007F3792"/>
    <w:rsid w:val="007F6F1F"/>
    <w:rsid w:val="007F7A14"/>
    <w:rsid w:val="00800B83"/>
    <w:rsid w:val="00800BFA"/>
    <w:rsid w:val="0080208A"/>
    <w:rsid w:val="00802E03"/>
    <w:rsid w:val="008033CE"/>
    <w:rsid w:val="00803C5A"/>
    <w:rsid w:val="00803DD9"/>
    <w:rsid w:val="00803E9D"/>
    <w:rsid w:val="008041C2"/>
    <w:rsid w:val="00804E6E"/>
    <w:rsid w:val="00805C2A"/>
    <w:rsid w:val="00806635"/>
    <w:rsid w:val="008107A3"/>
    <w:rsid w:val="0081134C"/>
    <w:rsid w:val="00811E54"/>
    <w:rsid w:val="008127E4"/>
    <w:rsid w:val="00814CA1"/>
    <w:rsid w:val="008155B1"/>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A3F"/>
    <w:rsid w:val="0083718C"/>
    <w:rsid w:val="0083745B"/>
    <w:rsid w:val="008374B8"/>
    <w:rsid w:val="008375C4"/>
    <w:rsid w:val="00840022"/>
    <w:rsid w:val="008402A6"/>
    <w:rsid w:val="00840B7C"/>
    <w:rsid w:val="00841232"/>
    <w:rsid w:val="00841F1B"/>
    <w:rsid w:val="0084233A"/>
    <w:rsid w:val="008424B5"/>
    <w:rsid w:val="008425D4"/>
    <w:rsid w:val="00842955"/>
    <w:rsid w:val="0084464F"/>
    <w:rsid w:val="00845414"/>
    <w:rsid w:val="008474FF"/>
    <w:rsid w:val="0085004C"/>
    <w:rsid w:val="0085040A"/>
    <w:rsid w:val="00850A1B"/>
    <w:rsid w:val="008514A6"/>
    <w:rsid w:val="0085158B"/>
    <w:rsid w:val="00852398"/>
    <w:rsid w:val="00852766"/>
    <w:rsid w:val="00853930"/>
    <w:rsid w:val="00853B89"/>
    <w:rsid w:val="008550AB"/>
    <w:rsid w:val="00855F1D"/>
    <w:rsid w:val="008567F9"/>
    <w:rsid w:val="00857123"/>
    <w:rsid w:val="00857BF3"/>
    <w:rsid w:val="00857DFC"/>
    <w:rsid w:val="00860863"/>
    <w:rsid w:val="00864427"/>
    <w:rsid w:val="00864644"/>
    <w:rsid w:val="00864699"/>
    <w:rsid w:val="008646A3"/>
    <w:rsid w:val="0086498E"/>
    <w:rsid w:val="008652AD"/>
    <w:rsid w:val="00865B65"/>
    <w:rsid w:val="0086784D"/>
    <w:rsid w:val="00870114"/>
    <w:rsid w:val="00870602"/>
    <w:rsid w:val="00870B27"/>
    <w:rsid w:val="00872492"/>
    <w:rsid w:val="00872C70"/>
    <w:rsid w:val="00872F70"/>
    <w:rsid w:val="00873659"/>
    <w:rsid w:val="00873BB4"/>
    <w:rsid w:val="00875F0D"/>
    <w:rsid w:val="00876277"/>
    <w:rsid w:val="00877009"/>
    <w:rsid w:val="00877CCB"/>
    <w:rsid w:val="00880600"/>
    <w:rsid w:val="00880FD5"/>
    <w:rsid w:val="008821A9"/>
    <w:rsid w:val="00882808"/>
    <w:rsid w:val="00882F94"/>
    <w:rsid w:val="00884A23"/>
    <w:rsid w:val="00885BAC"/>
    <w:rsid w:val="008866D3"/>
    <w:rsid w:val="00886980"/>
    <w:rsid w:val="008904D5"/>
    <w:rsid w:val="00890F1B"/>
    <w:rsid w:val="0089148D"/>
    <w:rsid w:val="008918D2"/>
    <w:rsid w:val="00891D19"/>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AE1"/>
    <w:rsid w:val="008C4DD0"/>
    <w:rsid w:val="008C5A67"/>
    <w:rsid w:val="008C5B33"/>
    <w:rsid w:val="008C6523"/>
    <w:rsid w:val="008C6AE1"/>
    <w:rsid w:val="008D0344"/>
    <w:rsid w:val="008D0463"/>
    <w:rsid w:val="008D0C15"/>
    <w:rsid w:val="008D1199"/>
    <w:rsid w:val="008D13C4"/>
    <w:rsid w:val="008D143B"/>
    <w:rsid w:val="008D1B1B"/>
    <w:rsid w:val="008D2D89"/>
    <w:rsid w:val="008D31FA"/>
    <w:rsid w:val="008D529C"/>
    <w:rsid w:val="008D57C0"/>
    <w:rsid w:val="008D6211"/>
    <w:rsid w:val="008D700F"/>
    <w:rsid w:val="008D7034"/>
    <w:rsid w:val="008D7144"/>
    <w:rsid w:val="008E22EE"/>
    <w:rsid w:val="008E278B"/>
    <w:rsid w:val="008E314A"/>
    <w:rsid w:val="008E3D5C"/>
    <w:rsid w:val="008E4F98"/>
    <w:rsid w:val="008E534B"/>
    <w:rsid w:val="008E60B7"/>
    <w:rsid w:val="008E6933"/>
    <w:rsid w:val="008E6C3C"/>
    <w:rsid w:val="008E7387"/>
    <w:rsid w:val="008F099C"/>
    <w:rsid w:val="008F0BD5"/>
    <w:rsid w:val="008F253A"/>
    <w:rsid w:val="008F2A14"/>
    <w:rsid w:val="008F31F7"/>
    <w:rsid w:val="008F3798"/>
    <w:rsid w:val="008F4106"/>
    <w:rsid w:val="008F5DB6"/>
    <w:rsid w:val="008F5EEE"/>
    <w:rsid w:val="008F796B"/>
    <w:rsid w:val="0090090F"/>
    <w:rsid w:val="00902315"/>
    <w:rsid w:val="00902E8C"/>
    <w:rsid w:val="00904268"/>
    <w:rsid w:val="009049BB"/>
    <w:rsid w:val="00905C7F"/>
    <w:rsid w:val="0090755E"/>
    <w:rsid w:val="00911ED2"/>
    <w:rsid w:val="00912FD9"/>
    <w:rsid w:val="009131F6"/>
    <w:rsid w:val="0091332F"/>
    <w:rsid w:val="00913975"/>
    <w:rsid w:val="00913A62"/>
    <w:rsid w:val="00913D06"/>
    <w:rsid w:val="00913DE0"/>
    <w:rsid w:val="00914206"/>
    <w:rsid w:val="00914299"/>
    <w:rsid w:val="0091472B"/>
    <w:rsid w:val="009165F1"/>
    <w:rsid w:val="009171D7"/>
    <w:rsid w:val="009203CD"/>
    <w:rsid w:val="00920565"/>
    <w:rsid w:val="00921072"/>
    <w:rsid w:val="00921EB8"/>
    <w:rsid w:val="00922270"/>
    <w:rsid w:val="0092363A"/>
    <w:rsid w:val="00923F51"/>
    <w:rsid w:val="00924354"/>
    <w:rsid w:val="009255E8"/>
    <w:rsid w:val="0092570B"/>
    <w:rsid w:val="00925E43"/>
    <w:rsid w:val="00925F2B"/>
    <w:rsid w:val="00926139"/>
    <w:rsid w:val="009261EE"/>
    <w:rsid w:val="00927601"/>
    <w:rsid w:val="00927880"/>
    <w:rsid w:val="0093065E"/>
    <w:rsid w:val="00930FC3"/>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90CA0"/>
    <w:rsid w:val="00992A34"/>
    <w:rsid w:val="00992B69"/>
    <w:rsid w:val="00992C95"/>
    <w:rsid w:val="009932BC"/>
    <w:rsid w:val="00995259"/>
    <w:rsid w:val="00995847"/>
    <w:rsid w:val="00995ED6"/>
    <w:rsid w:val="00997C0F"/>
    <w:rsid w:val="009A071D"/>
    <w:rsid w:val="009A0DC7"/>
    <w:rsid w:val="009A1A46"/>
    <w:rsid w:val="009A1F96"/>
    <w:rsid w:val="009A3A7D"/>
    <w:rsid w:val="009A3B40"/>
    <w:rsid w:val="009A3B94"/>
    <w:rsid w:val="009A606D"/>
    <w:rsid w:val="009A6614"/>
    <w:rsid w:val="009A7437"/>
    <w:rsid w:val="009A78F5"/>
    <w:rsid w:val="009B0340"/>
    <w:rsid w:val="009B334C"/>
    <w:rsid w:val="009B3A00"/>
    <w:rsid w:val="009B3A17"/>
    <w:rsid w:val="009B6A58"/>
    <w:rsid w:val="009B7010"/>
    <w:rsid w:val="009B72E4"/>
    <w:rsid w:val="009B7B40"/>
    <w:rsid w:val="009C104B"/>
    <w:rsid w:val="009C20DF"/>
    <w:rsid w:val="009C2922"/>
    <w:rsid w:val="009C2F10"/>
    <w:rsid w:val="009C36F1"/>
    <w:rsid w:val="009C38E3"/>
    <w:rsid w:val="009C4F7F"/>
    <w:rsid w:val="009C5D5A"/>
    <w:rsid w:val="009C6EC9"/>
    <w:rsid w:val="009C780F"/>
    <w:rsid w:val="009C7A59"/>
    <w:rsid w:val="009C7C47"/>
    <w:rsid w:val="009D045A"/>
    <w:rsid w:val="009D0A91"/>
    <w:rsid w:val="009D2F46"/>
    <w:rsid w:val="009D33AF"/>
    <w:rsid w:val="009D44D9"/>
    <w:rsid w:val="009D4D5C"/>
    <w:rsid w:val="009D6077"/>
    <w:rsid w:val="009D6A44"/>
    <w:rsid w:val="009D7D4B"/>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289"/>
    <w:rsid w:val="009F0ED1"/>
    <w:rsid w:val="009F107E"/>
    <w:rsid w:val="009F11B4"/>
    <w:rsid w:val="009F2E64"/>
    <w:rsid w:val="009F36C7"/>
    <w:rsid w:val="009F41D4"/>
    <w:rsid w:val="009F4861"/>
    <w:rsid w:val="009F4CB4"/>
    <w:rsid w:val="009F53D9"/>
    <w:rsid w:val="009F6A0E"/>
    <w:rsid w:val="009F6CB7"/>
    <w:rsid w:val="009F7702"/>
    <w:rsid w:val="009F7915"/>
    <w:rsid w:val="00A0022D"/>
    <w:rsid w:val="00A0080B"/>
    <w:rsid w:val="00A008F0"/>
    <w:rsid w:val="00A0113F"/>
    <w:rsid w:val="00A023FB"/>
    <w:rsid w:val="00A02EAA"/>
    <w:rsid w:val="00A036D9"/>
    <w:rsid w:val="00A0489F"/>
    <w:rsid w:val="00A0494B"/>
    <w:rsid w:val="00A0617D"/>
    <w:rsid w:val="00A066CB"/>
    <w:rsid w:val="00A06711"/>
    <w:rsid w:val="00A0706D"/>
    <w:rsid w:val="00A07596"/>
    <w:rsid w:val="00A07BD3"/>
    <w:rsid w:val="00A07CC7"/>
    <w:rsid w:val="00A104B8"/>
    <w:rsid w:val="00A10A3F"/>
    <w:rsid w:val="00A11A9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6897"/>
    <w:rsid w:val="00A27848"/>
    <w:rsid w:val="00A30BCF"/>
    <w:rsid w:val="00A3277D"/>
    <w:rsid w:val="00A332CD"/>
    <w:rsid w:val="00A342D9"/>
    <w:rsid w:val="00A34BF8"/>
    <w:rsid w:val="00A356BB"/>
    <w:rsid w:val="00A3618C"/>
    <w:rsid w:val="00A36540"/>
    <w:rsid w:val="00A373F3"/>
    <w:rsid w:val="00A37E1F"/>
    <w:rsid w:val="00A40C05"/>
    <w:rsid w:val="00A40CC1"/>
    <w:rsid w:val="00A42C83"/>
    <w:rsid w:val="00A44B7F"/>
    <w:rsid w:val="00A45EC1"/>
    <w:rsid w:val="00A45FA1"/>
    <w:rsid w:val="00A46E7D"/>
    <w:rsid w:val="00A47635"/>
    <w:rsid w:val="00A5031A"/>
    <w:rsid w:val="00A5225E"/>
    <w:rsid w:val="00A53416"/>
    <w:rsid w:val="00A543FB"/>
    <w:rsid w:val="00A557C6"/>
    <w:rsid w:val="00A558C3"/>
    <w:rsid w:val="00A617EE"/>
    <w:rsid w:val="00A61EE9"/>
    <w:rsid w:val="00A64E4F"/>
    <w:rsid w:val="00A64ED2"/>
    <w:rsid w:val="00A64F82"/>
    <w:rsid w:val="00A65029"/>
    <w:rsid w:val="00A65A33"/>
    <w:rsid w:val="00A668DE"/>
    <w:rsid w:val="00A67E29"/>
    <w:rsid w:val="00A7179D"/>
    <w:rsid w:val="00A719AD"/>
    <w:rsid w:val="00A72F59"/>
    <w:rsid w:val="00A740BF"/>
    <w:rsid w:val="00A74176"/>
    <w:rsid w:val="00A758C5"/>
    <w:rsid w:val="00A762A4"/>
    <w:rsid w:val="00A768DE"/>
    <w:rsid w:val="00A7769F"/>
    <w:rsid w:val="00A82F89"/>
    <w:rsid w:val="00A85354"/>
    <w:rsid w:val="00A85F93"/>
    <w:rsid w:val="00A87D7D"/>
    <w:rsid w:val="00A92FD1"/>
    <w:rsid w:val="00A92FE4"/>
    <w:rsid w:val="00A93185"/>
    <w:rsid w:val="00A933AB"/>
    <w:rsid w:val="00A9430F"/>
    <w:rsid w:val="00A94D73"/>
    <w:rsid w:val="00A967A4"/>
    <w:rsid w:val="00A96EE1"/>
    <w:rsid w:val="00A97621"/>
    <w:rsid w:val="00AA0A81"/>
    <w:rsid w:val="00AA1C3E"/>
    <w:rsid w:val="00AA335A"/>
    <w:rsid w:val="00AA57B3"/>
    <w:rsid w:val="00AA580A"/>
    <w:rsid w:val="00AA600F"/>
    <w:rsid w:val="00AA61F6"/>
    <w:rsid w:val="00AB192A"/>
    <w:rsid w:val="00AB1997"/>
    <w:rsid w:val="00AB1E47"/>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578"/>
    <w:rsid w:val="00AC77DC"/>
    <w:rsid w:val="00AC78E7"/>
    <w:rsid w:val="00AD046C"/>
    <w:rsid w:val="00AD0D5F"/>
    <w:rsid w:val="00AD119E"/>
    <w:rsid w:val="00AD2282"/>
    <w:rsid w:val="00AD2ADA"/>
    <w:rsid w:val="00AD2AF8"/>
    <w:rsid w:val="00AD3096"/>
    <w:rsid w:val="00AD482F"/>
    <w:rsid w:val="00AD4FDE"/>
    <w:rsid w:val="00AD5D63"/>
    <w:rsid w:val="00AD5E00"/>
    <w:rsid w:val="00AD5E46"/>
    <w:rsid w:val="00AD72AE"/>
    <w:rsid w:val="00AD776D"/>
    <w:rsid w:val="00AE058B"/>
    <w:rsid w:val="00AE091C"/>
    <w:rsid w:val="00AE181F"/>
    <w:rsid w:val="00AE1D98"/>
    <w:rsid w:val="00AE32FE"/>
    <w:rsid w:val="00AE5F03"/>
    <w:rsid w:val="00AE7B5D"/>
    <w:rsid w:val="00AF0270"/>
    <w:rsid w:val="00AF07C5"/>
    <w:rsid w:val="00AF083C"/>
    <w:rsid w:val="00AF0AA4"/>
    <w:rsid w:val="00AF0B79"/>
    <w:rsid w:val="00AF2ED6"/>
    <w:rsid w:val="00AF38AD"/>
    <w:rsid w:val="00AF56FC"/>
    <w:rsid w:val="00AF597F"/>
    <w:rsid w:val="00AF6550"/>
    <w:rsid w:val="00AF7210"/>
    <w:rsid w:val="00AF79DA"/>
    <w:rsid w:val="00B00988"/>
    <w:rsid w:val="00B0157B"/>
    <w:rsid w:val="00B0187E"/>
    <w:rsid w:val="00B01B06"/>
    <w:rsid w:val="00B02D1F"/>
    <w:rsid w:val="00B04340"/>
    <w:rsid w:val="00B043DB"/>
    <w:rsid w:val="00B04FD3"/>
    <w:rsid w:val="00B07277"/>
    <w:rsid w:val="00B10EF8"/>
    <w:rsid w:val="00B111DB"/>
    <w:rsid w:val="00B119FE"/>
    <w:rsid w:val="00B121AE"/>
    <w:rsid w:val="00B1241C"/>
    <w:rsid w:val="00B13276"/>
    <w:rsid w:val="00B13651"/>
    <w:rsid w:val="00B13730"/>
    <w:rsid w:val="00B1472D"/>
    <w:rsid w:val="00B155C9"/>
    <w:rsid w:val="00B158C6"/>
    <w:rsid w:val="00B171FC"/>
    <w:rsid w:val="00B1763A"/>
    <w:rsid w:val="00B20DEF"/>
    <w:rsid w:val="00B20E0D"/>
    <w:rsid w:val="00B21AF8"/>
    <w:rsid w:val="00B21F47"/>
    <w:rsid w:val="00B23681"/>
    <w:rsid w:val="00B24C1F"/>
    <w:rsid w:val="00B24D58"/>
    <w:rsid w:val="00B251D1"/>
    <w:rsid w:val="00B258BD"/>
    <w:rsid w:val="00B269BF"/>
    <w:rsid w:val="00B26AA1"/>
    <w:rsid w:val="00B2718B"/>
    <w:rsid w:val="00B30098"/>
    <w:rsid w:val="00B30499"/>
    <w:rsid w:val="00B318FA"/>
    <w:rsid w:val="00B32015"/>
    <w:rsid w:val="00B32240"/>
    <w:rsid w:val="00B32C73"/>
    <w:rsid w:val="00B32FBF"/>
    <w:rsid w:val="00B33548"/>
    <w:rsid w:val="00B3516C"/>
    <w:rsid w:val="00B356CF"/>
    <w:rsid w:val="00B365BB"/>
    <w:rsid w:val="00B3665E"/>
    <w:rsid w:val="00B37E36"/>
    <w:rsid w:val="00B37E74"/>
    <w:rsid w:val="00B405BF"/>
    <w:rsid w:val="00B41818"/>
    <w:rsid w:val="00B423F8"/>
    <w:rsid w:val="00B42E13"/>
    <w:rsid w:val="00B434B4"/>
    <w:rsid w:val="00B43BAE"/>
    <w:rsid w:val="00B43F23"/>
    <w:rsid w:val="00B44284"/>
    <w:rsid w:val="00B4529C"/>
    <w:rsid w:val="00B453D2"/>
    <w:rsid w:val="00B4597E"/>
    <w:rsid w:val="00B45DDA"/>
    <w:rsid w:val="00B461A3"/>
    <w:rsid w:val="00B465CD"/>
    <w:rsid w:val="00B4788A"/>
    <w:rsid w:val="00B51448"/>
    <w:rsid w:val="00B52296"/>
    <w:rsid w:val="00B5317E"/>
    <w:rsid w:val="00B5364E"/>
    <w:rsid w:val="00B53BBC"/>
    <w:rsid w:val="00B5412A"/>
    <w:rsid w:val="00B55F35"/>
    <w:rsid w:val="00B57E65"/>
    <w:rsid w:val="00B60545"/>
    <w:rsid w:val="00B6146E"/>
    <w:rsid w:val="00B61948"/>
    <w:rsid w:val="00B63FF9"/>
    <w:rsid w:val="00B64EB3"/>
    <w:rsid w:val="00B717C5"/>
    <w:rsid w:val="00B7335A"/>
    <w:rsid w:val="00B736B1"/>
    <w:rsid w:val="00B739C0"/>
    <w:rsid w:val="00B73D56"/>
    <w:rsid w:val="00B741C0"/>
    <w:rsid w:val="00B746FC"/>
    <w:rsid w:val="00B7481E"/>
    <w:rsid w:val="00B74A60"/>
    <w:rsid w:val="00B74F2E"/>
    <w:rsid w:val="00B75F71"/>
    <w:rsid w:val="00B7625B"/>
    <w:rsid w:val="00B76534"/>
    <w:rsid w:val="00B769DC"/>
    <w:rsid w:val="00B76D41"/>
    <w:rsid w:val="00B77793"/>
    <w:rsid w:val="00B77ACE"/>
    <w:rsid w:val="00B80A94"/>
    <w:rsid w:val="00B80B0A"/>
    <w:rsid w:val="00B815BC"/>
    <w:rsid w:val="00B83F61"/>
    <w:rsid w:val="00B86359"/>
    <w:rsid w:val="00B865F5"/>
    <w:rsid w:val="00B86BAE"/>
    <w:rsid w:val="00B90241"/>
    <w:rsid w:val="00B905D8"/>
    <w:rsid w:val="00B911B6"/>
    <w:rsid w:val="00B912A2"/>
    <w:rsid w:val="00B91FB7"/>
    <w:rsid w:val="00B93702"/>
    <w:rsid w:val="00B93FCA"/>
    <w:rsid w:val="00B957FD"/>
    <w:rsid w:val="00B95919"/>
    <w:rsid w:val="00B95A47"/>
    <w:rsid w:val="00B95CF3"/>
    <w:rsid w:val="00B962F7"/>
    <w:rsid w:val="00B96578"/>
    <w:rsid w:val="00B96841"/>
    <w:rsid w:val="00B96F72"/>
    <w:rsid w:val="00B979B1"/>
    <w:rsid w:val="00B979E4"/>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56FD"/>
    <w:rsid w:val="00BB636D"/>
    <w:rsid w:val="00BB65A9"/>
    <w:rsid w:val="00BB68E2"/>
    <w:rsid w:val="00BC1A9C"/>
    <w:rsid w:val="00BC1CD9"/>
    <w:rsid w:val="00BC3766"/>
    <w:rsid w:val="00BC3840"/>
    <w:rsid w:val="00BC3C10"/>
    <w:rsid w:val="00BC3F43"/>
    <w:rsid w:val="00BC460F"/>
    <w:rsid w:val="00BC4B82"/>
    <w:rsid w:val="00BD0D16"/>
    <w:rsid w:val="00BD155F"/>
    <w:rsid w:val="00BD1AB1"/>
    <w:rsid w:val="00BD1B08"/>
    <w:rsid w:val="00BD2470"/>
    <w:rsid w:val="00BD42C8"/>
    <w:rsid w:val="00BD54B0"/>
    <w:rsid w:val="00BD72CF"/>
    <w:rsid w:val="00BD79A4"/>
    <w:rsid w:val="00BE14F6"/>
    <w:rsid w:val="00BE1795"/>
    <w:rsid w:val="00BE2CF4"/>
    <w:rsid w:val="00BE2F94"/>
    <w:rsid w:val="00BE3946"/>
    <w:rsid w:val="00BE49C6"/>
    <w:rsid w:val="00BE55FD"/>
    <w:rsid w:val="00BE6F2E"/>
    <w:rsid w:val="00BE7FC7"/>
    <w:rsid w:val="00BF0310"/>
    <w:rsid w:val="00BF0886"/>
    <w:rsid w:val="00BF0E95"/>
    <w:rsid w:val="00BF1A36"/>
    <w:rsid w:val="00BF32DB"/>
    <w:rsid w:val="00BF3ED8"/>
    <w:rsid w:val="00BF4328"/>
    <w:rsid w:val="00BF4A3F"/>
    <w:rsid w:val="00BF5011"/>
    <w:rsid w:val="00BF5846"/>
    <w:rsid w:val="00BF5CB8"/>
    <w:rsid w:val="00BF657D"/>
    <w:rsid w:val="00BF7B4E"/>
    <w:rsid w:val="00BF7CF3"/>
    <w:rsid w:val="00C00D89"/>
    <w:rsid w:val="00C0280C"/>
    <w:rsid w:val="00C03955"/>
    <w:rsid w:val="00C05B81"/>
    <w:rsid w:val="00C10B40"/>
    <w:rsid w:val="00C11C7D"/>
    <w:rsid w:val="00C121FC"/>
    <w:rsid w:val="00C128DE"/>
    <w:rsid w:val="00C1295C"/>
    <w:rsid w:val="00C1355A"/>
    <w:rsid w:val="00C13601"/>
    <w:rsid w:val="00C13B2F"/>
    <w:rsid w:val="00C14648"/>
    <w:rsid w:val="00C148A7"/>
    <w:rsid w:val="00C14EDC"/>
    <w:rsid w:val="00C15B5F"/>
    <w:rsid w:val="00C162D8"/>
    <w:rsid w:val="00C164C8"/>
    <w:rsid w:val="00C1771B"/>
    <w:rsid w:val="00C17ED0"/>
    <w:rsid w:val="00C20814"/>
    <w:rsid w:val="00C2227E"/>
    <w:rsid w:val="00C22C63"/>
    <w:rsid w:val="00C230D8"/>
    <w:rsid w:val="00C232C1"/>
    <w:rsid w:val="00C2360F"/>
    <w:rsid w:val="00C24042"/>
    <w:rsid w:val="00C24D76"/>
    <w:rsid w:val="00C26333"/>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BF"/>
    <w:rsid w:val="00C33983"/>
    <w:rsid w:val="00C34D40"/>
    <w:rsid w:val="00C35377"/>
    <w:rsid w:val="00C35773"/>
    <w:rsid w:val="00C36D88"/>
    <w:rsid w:val="00C3710A"/>
    <w:rsid w:val="00C376E2"/>
    <w:rsid w:val="00C40DAA"/>
    <w:rsid w:val="00C42A68"/>
    <w:rsid w:val="00C430CE"/>
    <w:rsid w:val="00C449CC"/>
    <w:rsid w:val="00C44E30"/>
    <w:rsid w:val="00C45205"/>
    <w:rsid w:val="00C46947"/>
    <w:rsid w:val="00C478DF"/>
    <w:rsid w:val="00C50824"/>
    <w:rsid w:val="00C50953"/>
    <w:rsid w:val="00C50BA4"/>
    <w:rsid w:val="00C518E3"/>
    <w:rsid w:val="00C52B8E"/>
    <w:rsid w:val="00C52FBE"/>
    <w:rsid w:val="00C53588"/>
    <w:rsid w:val="00C571AB"/>
    <w:rsid w:val="00C5736A"/>
    <w:rsid w:val="00C5743D"/>
    <w:rsid w:val="00C621CF"/>
    <w:rsid w:val="00C622D7"/>
    <w:rsid w:val="00C6406C"/>
    <w:rsid w:val="00C64FF7"/>
    <w:rsid w:val="00C66602"/>
    <w:rsid w:val="00C70D00"/>
    <w:rsid w:val="00C723EA"/>
    <w:rsid w:val="00C72486"/>
    <w:rsid w:val="00C7445E"/>
    <w:rsid w:val="00C74C6A"/>
    <w:rsid w:val="00C74DA7"/>
    <w:rsid w:val="00C753BC"/>
    <w:rsid w:val="00C75C16"/>
    <w:rsid w:val="00C76328"/>
    <w:rsid w:val="00C76729"/>
    <w:rsid w:val="00C7682B"/>
    <w:rsid w:val="00C8042C"/>
    <w:rsid w:val="00C819FC"/>
    <w:rsid w:val="00C829A7"/>
    <w:rsid w:val="00C82B4C"/>
    <w:rsid w:val="00C82E78"/>
    <w:rsid w:val="00C833C8"/>
    <w:rsid w:val="00C83657"/>
    <w:rsid w:val="00C8375F"/>
    <w:rsid w:val="00C84484"/>
    <w:rsid w:val="00C85310"/>
    <w:rsid w:val="00C85D00"/>
    <w:rsid w:val="00C85D4B"/>
    <w:rsid w:val="00C8621A"/>
    <w:rsid w:val="00C863D0"/>
    <w:rsid w:val="00C875E4"/>
    <w:rsid w:val="00C90D2B"/>
    <w:rsid w:val="00C9227A"/>
    <w:rsid w:val="00C93513"/>
    <w:rsid w:val="00C9388E"/>
    <w:rsid w:val="00C93A60"/>
    <w:rsid w:val="00C94939"/>
    <w:rsid w:val="00C94C42"/>
    <w:rsid w:val="00C95140"/>
    <w:rsid w:val="00C9557F"/>
    <w:rsid w:val="00C95BA2"/>
    <w:rsid w:val="00CA06B7"/>
    <w:rsid w:val="00CA1C6B"/>
    <w:rsid w:val="00CA2090"/>
    <w:rsid w:val="00CA2986"/>
    <w:rsid w:val="00CA2EE7"/>
    <w:rsid w:val="00CA555D"/>
    <w:rsid w:val="00CA5F72"/>
    <w:rsid w:val="00CA7E7B"/>
    <w:rsid w:val="00CB2385"/>
    <w:rsid w:val="00CB2FB3"/>
    <w:rsid w:val="00CB3989"/>
    <w:rsid w:val="00CB456D"/>
    <w:rsid w:val="00CB46C4"/>
    <w:rsid w:val="00CB62AE"/>
    <w:rsid w:val="00CB68B0"/>
    <w:rsid w:val="00CB77EA"/>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AA5"/>
    <w:rsid w:val="00CD12DD"/>
    <w:rsid w:val="00CD2FED"/>
    <w:rsid w:val="00CD3639"/>
    <w:rsid w:val="00CD40E5"/>
    <w:rsid w:val="00CD5132"/>
    <w:rsid w:val="00CD51AE"/>
    <w:rsid w:val="00CD56A6"/>
    <w:rsid w:val="00CD66DF"/>
    <w:rsid w:val="00CD776E"/>
    <w:rsid w:val="00CD77B8"/>
    <w:rsid w:val="00CD7FF7"/>
    <w:rsid w:val="00CE0C86"/>
    <w:rsid w:val="00CE0D55"/>
    <w:rsid w:val="00CE1DCD"/>
    <w:rsid w:val="00CE46EC"/>
    <w:rsid w:val="00CE556A"/>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B01"/>
    <w:rsid w:val="00CF6454"/>
    <w:rsid w:val="00CF682D"/>
    <w:rsid w:val="00CF684C"/>
    <w:rsid w:val="00CF7870"/>
    <w:rsid w:val="00D01824"/>
    <w:rsid w:val="00D02ECA"/>
    <w:rsid w:val="00D05E65"/>
    <w:rsid w:val="00D07DC9"/>
    <w:rsid w:val="00D10D45"/>
    <w:rsid w:val="00D1290E"/>
    <w:rsid w:val="00D12A72"/>
    <w:rsid w:val="00D13564"/>
    <w:rsid w:val="00D170F7"/>
    <w:rsid w:val="00D20CBE"/>
    <w:rsid w:val="00D21667"/>
    <w:rsid w:val="00D21B4B"/>
    <w:rsid w:val="00D22F42"/>
    <w:rsid w:val="00D23C45"/>
    <w:rsid w:val="00D2455C"/>
    <w:rsid w:val="00D25436"/>
    <w:rsid w:val="00D2699A"/>
    <w:rsid w:val="00D26B76"/>
    <w:rsid w:val="00D278E3"/>
    <w:rsid w:val="00D304BC"/>
    <w:rsid w:val="00D30B52"/>
    <w:rsid w:val="00D315E0"/>
    <w:rsid w:val="00D32E66"/>
    <w:rsid w:val="00D336E9"/>
    <w:rsid w:val="00D33CBF"/>
    <w:rsid w:val="00D33F87"/>
    <w:rsid w:val="00D34A11"/>
    <w:rsid w:val="00D361C8"/>
    <w:rsid w:val="00D36D12"/>
    <w:rsid w:val="00D36E27"/>
    <w:rsid w:val="00D36E84"/>
    <w:rsid w:val="00D374EB"/>
    <w:rsid w:val="00D406D1"/>
    <w:rsid w:val="00D40D0A"/>
    <w:rsid w:val="00D40F30"/>
    <w:rsid w:val="00D41088"/>
    <w:rsid w:val="00D435A0"/>
    <w:rsid w:val="00D43C07"/>
    <w:rsid w:val="00D4429E"/>
    <w:rsid w:val="00D44C90"/>
    <w:rsid w:val="00D45497"/>
    <w:rsid w:val="00D45A25"/>
    <w:rsid w:val="00D4630F"/>
    <w:rsid w:val="00D467D6"/>
    <w:rsid w:val="00D467EF"/>
    <w:rsid w:val="00D46E40"/>
    <w:rsid w:val="00D50370"/>
    <w:rsid w:val="00D521C9"/>
    <w:rsid w:val="00D52A3C"/>
    <w:rsid w:val="00D555E8"/>
    <w:rsid w:val="00D56221"/>
    <w:rsid w:val="00D572CC"/>
    <w:rsid w:val="00D60075"/>
    <w:rsid w:val="00D606F4"/>
    <w:rsid w:val="00D61371"/>
    <w:rsid w:val="00D613EF"/>
    <w:rsid w:val="00D61605"/>
    <w:rsid w:val="00D61D97"/>
    <w:rsid w:val="00D633AD"/>
    <w:rsid w:val="00D640B4"/>
    <w:rsid w:val="00D64C88"/>
    <w:rsid w:val="00D65250"/>
    <w:rsid w:val="00D66948"/>
    <w:rsid w:val="00D67209"/>
    <w:rsid w:val="00D67FED"/>
    <w:rsid w:val="00D70CE7"/>
    <w:rsid w:val="00D71ADB"/>
    <w:rsid w:val="00D727FB"/>
    <w:rsid w:val="00D73771"/>
    <w:rsid w:val="00D74581"/>
    <w:rsid w:val="00D76C76"/>
    <w:rsid w:val="00D800D9"/>
    <w:rsid w:val="00D814E1"/>
    <w:rsid w:val="00D82EF4"/>
    <w:rsid w:val="00D8334B"/>
    <w:rsid w:val="00D838CC"/>
    <w:rsid w:val="00D83E94"/>
    <w:rsid w:val="00D84322"/>
    <w:rsid w:val="00D84652"/>
    <w:rsid w:val="00D8591F"/>
    <w:rsid w:val="00D85CF7"/>
    <w:rsid w:val="00D872B2"/>
    <w:rsid w:val="00D9183C"/>
    <w:rsid w:val="00D92090"/>
    <w:rsid w:val="00D9335F"/>
    <w:rsid w:val="00D9412B"/>
    <w:rsid w:val="00D945BF"/>
    <w:rsid w:val="00D945F7"/>
    <w:rsid w:val="00D95313"/>
    <w:rsid w:val="00D95FBC"/>
    <w:rsid w:val="00D96C4D"/>
    <w:rsid w:val="00D97135"/>
    <w:rsid w:val="00D975E5"/>
    <w:rsid w:val="00DA03C4"/>
    <w:rsid w:val="00DA0E54"/>
    <w:rsid w:val="00DA1292"/>
    <w:rsid w:val="00DA1A4E"/>
    <w:rsid w:val="00DA4349"/>
    <w:rsid w:val="00DA4E8A"/>
    <w:rsid w:val="00DA5315"/>
    <w:rsid w:val="00DA5363"/>
    <w:rsid w:val="00DA5B47"/>
    <w:rsid w:val="00DA6348"/>
    <w:rsid w:val="00DA6650"/>
    <w:rsid w:val="00DA7870"/>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636"/>
    <w:rsid w:val="00DD0D4A"/>
    <w:rsid w:val="00DD0E4F"/>
    <w:rsid w:val="00DD1D52"/>
    <w:rsid w:val="00DD2445"/>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ACD"/>
    <w:rsid w:val="00DE3C40"/>
    <w:rsid w:val="00DE440D"/>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2ED6"/>
    <w:rsid w:val="00DF3294"/>
    <w:rsid w:val="00DF405D"/>
    <w:rsid w:val="00DF507E"/>
    <w:rsid w:val="00DF5D27"/>
    <w:rsid w:val="00DF5E78"/>
    <w:rsid w:val="00DF6487"/>
    <w:rsid w:val="00DF73ED"/>
    <w:rsid w:val="00DF787A"/>
    <w:rsid w:val="00E018FC"/>
    <w:rsid w:val="00E03A0F"/>
    <w:rsid w:val="00E0409D"/>
    <w:rsid w:val="00E04CDE"/>
    <w:rsid w:val="00E05808"/>
    <w:rsid w:val="00E06CDC"/>
    <w:rsid w:val="00E074EB"/>
    <w:rsid w:val="00E0791F"/>
    <w:rsid w:val="00E1077E"/>
    <w:rsid w:val="00E1329A"/>
    <w:rsid w:val="00E14726"/>
    <w:rsid w:val="00E14A09"/>
    <w:rsid w:val="00E152C3"/>
    <w:rsid w:val="00E156BC"/>
    <w:rsid w:val="00E15B8B"/>
    <w:rsid w:val="00E16625"/>
    <w:rsid w:val="00E17A21"/>
    <w:rsid w:val="00E21083"/>
    <w:rsid w:val="00E23F09"/>
    <w:rsid w:val="00E241D2"/>
    <w:rsid w:val="00E249FB"/>
    <w:rsid w:val="00E25295"/>
    <w:rsid w:val="00E25406"/>
    <w:rsid w:val="00E270CA"/>
    <w:rsid w:val="00E27443"/>
    <w:rsid w:val="00E303D5"/>
    <w:rsid w:val="00E305CD"/>
    <w:rsid w:val="00E316B7"/>
    <w:rsid w:val="00E31CE6"/>
    <w:rsid w:val="00E330CE"/>
    <w:rsid w:val="00E330D0"/>
    <w:rsid w:val="00E337E1"/>
    <w:rsid w:val="00E341C9"/>
    <w:rsid w:val="00E34F48"/>
    <w:rsid w:val="00E35F46"/>
    <w:rsid w:val="00E369B2"/>
    <w:rsid w:val="00E37D7F"/>
    <w:rsid w:val="00E41B32"/>
    <w:rsid w:val="00E41B34"/>
    <w:rsid w:val="00E42157"/>
    <w:rsid w:val="00E4217E"/>
    <w:rsid w:val="00E42BEA"/>
    <w:rsid w:val="00E43251"/>
    <w:rsid w:val="00E4338B"/>
    <w:rsid w:val="00E45953"/>
    <w:rsid w:val="00E4652C"/>
    <w:rsid w:val="00E46DCF"/>
    <w:rsid w:val="00E5017C"/>
    <w:rsid w:val="00E50B53"/>
    <w:rsid w:val="00E51CEC"/>
    <w:rsid w:val="00E53131"/>
    <w:rsid w:val="00E56526"/>
    <w:rsid w:val="00E56E98"/>
    <w:rsid w:val="00E57713"/>
    <w:rsid w:val="00E57C97"/>
    <w:rsid w:val="00E605A8"/>
    <w:rsid w:val="00E612FB"/>
    <w:rsid w:val="00E61AB5"/>
    <w:rsid w:val="00E61FF9"/>
    <w:rsid w:val="00E62668"/>
    <w:rsid w:val="00E63CA3"/>
    <w:rsid w:val="00E64E38"/>
    <w:rsid w:val="00E67DD6"/>
    <w:rsid w:val="00E71847"/>
    <w:rsid w:val="00E7198C"/>
    <w:rsid w:val="00E71E56"/>
    <w:rsid w:val="00E735DA"/>
    <w:rsid w:val="00E75ED0"/>
    <w:rsid w:val="00E7697D"/>
    <w:rsid w:val="00E76FEA"/>
    <w:rsid w:val="00E81431"/>
    <w:rsid w:val="00E816C8"/>
    <w:rsid w:val="00E83805"/>
    <w:rsid w:val="00E848E5"/>
    <w:rsid w:val="00E84BC1"/>
    <w:rsid w:val="00E850AE"/>
    <w:rsid w:val="00E854C2"/>
    <w:rsid w:val="00E8613B"/>
    <w:rsid w:val="00E86A02"/>
    <w:rsid w:val="00E86CB3"/>
    <w:rsid w:val="00E86DBF"/>
    <w:rsid w:val="00E86E55"/>
    <w:rsid w:val="00E87261"/>
    <w:rsid w:val="00E87A27"/>
    <w:rsid w:val="00E87F86"/>
    <w:rsid w:val="00E904D8"/>
    <w:rsid w:val="00E914E6"/>
    <w:rsid w:val="00E915B2"/>
    <w:rsid w:val="00E91802"/>
    <w:rsid w:val="00E91AFB"/>
    <w:rsid w:val="00E92855"/>
    <w:rsid w:val="00E928C3"/>
    <w:rsid w:val="00E930B5"/>
    <w:rsid w:val="00E93415"/>
    <w:rsid w:val="00E939EA"/>
    <w:rsid w:val="00E93E5A"/>
    <w:rsid w:val="00E9409A"/>
    <w:rsid w:val="00E94260"/>
    <w:rsid w:val="00E94E72"/>
    <w:rsid w:val="00E951AF"/>
    <w:rsid w:val="00E9569D"/>
    <w:rsid w:val="00E95804"/>
    <w:rsid w:val="00E96984"/>
    <w:rsid w:val="00E96ACA"/>
    <w:rsid w:val="00E96D4E"/>
    <w:rsid w:val="00E96D7D"/>
    <w:rsid w:val="00E9709A"/>
    <w:rsid w:val="00EA0334"/>
    <w:rsid w:val="00EA1AA7"/>
    <w:rsid w:val="00EA1EEF"/>
    <w:rsid w:val="00EA2ED6"/>
    <w:rsid w:val="00EA347C"/>
    <w:rsid w:val="00EA3C39"/>
    <w:rsid w:val="00EA424D"/>
    <w:rsid w:val="00EA51A1"/>
    <w:rsid w:val="00EA59D1"/>
    <w:rsid w:val="00EA5CEE"/>
    <w:rsid w:val="00EA79F5"/>
    <w:rsid w:val="00EB0570"/>
    <w:rsid w:val="00EB06F1"/>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52C9"/>
    <w:rsid w:val="00ED5F86"/>
    <w:rsid w:val="00ED65D3"/>
    <w:rsid w:val="00EE04E5"/>
    <w:rsid w:val="00EE0F37"/>
    <w:rsid w:val="00EE1920"/>
    <w:rsid w:val="00EE1F5B"/>
    <w:rsid w:val="00EE1FFE"/>
    <w:rsid w:val="00EE2496"/>
    <w:rsid w:val="00EE28FB"/>
    <w:rsid w:val="00EE3574"/>
    <w:rsid w:val="00EE36AE"/>
    <w:rsid w:val="00EE4191"/>
    <w:rsid w:val="00EE42C1"/>
    <w:rsid w:val="00EE4485"/>
    <w:rsid w:val="00EE5863"/>
    <w:rsid w:val="00EE613A"/>
    <w:rsid w:val="00EE6F0E"/>
    <w:rsid w:val="00EE6FB3"/>
    <w:rsid w:val="00EE70C9"/>
    <w:rsid w:val="00EE7D1D"/>
    <w:rsid w:val="00EF048F"/>
    <w:rsid w:val="00EF07A8"/>
    <w:rsid w:val="00EF366D"/>
    <w:rsid w:val="00EF3675"/>
    <w:rsid w:val="00EF4FFA"/>
    <w:rsid w:val="00EF6127"/>
    <w:rsid w:val="00EF63FD"/>
    <w:rsid w:val="00EF7179"/>
    <w:rsid w:val="00F01083"/>
    <w:rsid w:val="00F01A9E"/>
    <w:rsid w:val="00F04744"/>
    <w:rsid w:val="00F048B8"/>
    <w:rsid w:val="00F04BE6"/>
    <w:rsid w:val="00F057D6"/>
    <w:rsid w:val="00F058D0"/>
    <w:rsid w:val="00F063F1"/>
    <w:rsid w:val="00F065F3"/>
    <w:rsid w:val="00F108BD"/>
    <w:rsid w:val="00F10AC9"/>
    <w:rsid w:val="00F10CFF"/>
    <w:rsid w:val="00F12776"/>
    <w:rsid w:val="00F12BFF"/>
    <w:rsid w:val="00F13121"/>
    <w:rsid w:val="00F14457"/>
    <w:rsid w:val="00F14D54"/>
    <w:rsid w:val="00F163BB"/>
    <w:rsid w:val="00F16427"/>
    <w:rsid w:val="00F16466"/>
    <w:rsid w:val="00F16ABC"/>
    <w:rsid w:val="00F203BC"/>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985"/>
    <w:rsid w:val="00F47031"/>
    <w:rsid w:val="00F505BB"/>
    <w:rsid w:val="00F517AE"/>
    <w:rsid w:val="00F52030"/>
    <w:rsid w:val="00F521DC"/>
    <w:rsid w:val="00F52A63"/>
    <w:rsid w:val="00F53B27"/>
    <w:rsid w:val="00F54998"/>
    <w:rsid w:val="00F56237"/>
    <w:rsid w:val="00F56BE5"/>
    <w:rsid w:val="00F5765D"/>
    <w:rsid w:val="00F57969"/>
    <w:rsid w:val="00F60CF2"/>
    <w:rsid w:val="00F610DD"/>
    <w:rsid w:val="00F62AB5"/>
    <w:rsid w:val="00F63805"/>
    <w:rsid w:val="00F63C2C"/>
    <w:rsid w:val="00F64359"/>
    <w:rsid w:val="00F65459"/>
    <w:rsid w:val="00F6618F"/>
    <w:rsid w:val="00F670CF"/>
    <w:rsid w:val="00F70145"/>
    <w:rsid w:val="00F7083E"/>
    <w:rsid w:val="00F70E6D"/>
    <w:rsid w:val="00F70FC6"/>
    <w:rsid w:val="00F71299"/>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BA7"/>
    <w:rsid w:val="00F82DE6"/>
    <w:rsid w:val="00F83E3D"/>
    <w:rsid w:val="00F86088"/>
    <w:rsid w:val="00F86193"/>
    <w:rsid w:val="00F86CF7"/>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1D88"/>
    <w:rsid w:val="00FA35D4"/>
    <w:rsid w:val="00FA48C3"/>
    <w:rsid w:val="00FA4D5D"/>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D0AF9"/>
    <w:rsid w:val="00FD0C4B"/>
    <w:rsid w:val="00FD17EF"/>
    <w:rsid w:val="00FD1B3C"/>
    <w:rsid w:val="00FD1FCB"/>
    <w:rsid w:val="00FD2765"/>
    <w:rsid w:val="00FD40C1"/>
    <w:rsid w:val="00FD47F2"/>
    <w:rsid w:val="00FD502D"/>
    <w:rsid w:val="00FD6794"/>
    <w:rsid w:val="00FD6869"/>
    <w:rsid w:val="00FD7251"/>
    <w:rsid w:val="00FE0CE9"/>
    <w:rsid w:val="00FE24A7"/>
    <w:rsid w:val="00FE2F36"/>
    <w:rsid w:val="00FE451D"/>
    <w:rsid w:val="00FE4628"/>
    <w:rsid w:val="00FE47C9"/>
    <w:rsid w:val="00FE4DA0"/>
    <w:rsid w:val="00FE50B9"/>
    <w:rsid w:val="00FE55CC"/>
    <w:rsid w:val="00FE5C67"/>
    <w:rsid w:val="00FE680B"/>
    <w:rsid w:val="00FE6D6B"/>
    <w:rsid w:val="00FE6E6C"/>
    <w:rsid w:val="00FE6EDE"/>
    <w:rsid w:val="00FE70D8"/>
    <w:rsid w:val="00FE7392"/>
    <w:rsid w:val="00FF1AC3"/>
    <w:rsid w:val="00FF2CDA"/>
    <w:rsid w:val="00FF3485"/>
    <w:rsid w:val="00FF3658"/>
    <w:rsid w:val="00FF4368"/>
    <w:rsid w:val="00FF4768"/>
    <w:rsid w:val="00FF4BC4"/>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semiHidden/>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 w:type="character" w:styleId="Fett">
    <w:name w:val="Strong"/>
    <w:basedOn w:val="Absatz-Standardschriftart"/>
    <w:uiPriority w:val="22"/>
    <w:qFormat/>
    <w:rsid w:val="00F0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2105387">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6539214">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058277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nesas.com/application/power-and-energy/renewable-energy-green-environment/electric-mobility/toll-communication-unit-ev-charger-pile?utm_campaign=wc_evcharging&amp;utm_source=press_release&amp;utm_medium=press_release&amp;utm_content=toll_comm_ev_chger_wc" TargetMode="External"/><Relationship Id="rId18" Type="http://schemas.openxmlformats.org/officeDocument/2006/relationships/hyperlink" Target="https://www.renesas.com/application/industrial/building-home-automation/high-performance-electric-vehicle-ev-charger-wall-box?utm_campaign=wc_evcharging&amp;utm_source=press_release&amp;utm_medium=press_release&amp;utm_content=hi_perf_ev_chgr_wallbox_wc" TargetMode="External"/><Relationship Id="rId26" Type="http://schemas.openxmlformats.org/officeDocument/2006/relationships/hyperlink" Target="https://www.youtube.com/user/RenesasPresents" TargetMode="External"/><Relationship Id="rId3" Type="http://schemas.openxmlformats.org/officeDocument/2006/relationships/styles" Target="styles.xml"/><Relationship Id="rId21" Type="http://schemas.openxmlformats.org/officeDocument/2006/relationships/hyperlink" Target="http://www.jpx.co.jp/english/" TargetMode="External"/><Relationship Id="rId7" Type="http://schemas.openxmlformats.org/officeDocument/2006/relationships/endnotes" Target="endnotes.xml"/><Relationship Id="rId12" Type="http://schemas.openxmlformats.org/officeDocument/2006/relationships/hyperlink" Target="https://www.renesas.com/application/automotive/connected-infotainment/connected-android-cluster?utm_campaign=wc_evcharging&amp;utm_source=press_release&amp;utm_medium=press_release&amp;utm_content=android_cluster_wc" TargetMode="External"/><Relationship Id="rId17" Type="http://schemas.openxmlformats.org/officeDocument/2006/relationships/hyperlink" Target="https://www.renesas.com/application/automotive/gateway-domain-control/car-telematics-box-module?utm_campaign=wc_evcharging&amp;utm_source=press_release&amp;utm_medium=press_release&amp;utm_content=car_tel_box_mod_wc" TargetMode="External"/><Relationship Id="rId25" Type="http://schemas.openxmlformats.org/officeDocument/2006/relationships/hyperlink" Target="https://twitter.com/renesasglob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nesas.com/application/automotive/low-voltage-inverter-23-wheeler-traction-motor-control?utm_campaign=wc_evcharging&amp;utm_source=press_release&amp;utm_medium=press_release&amp;utm_content=low_volt_invert_23_motor_cntrol_wc" TargetMode="External"/><Relationship Id="rId20" Type="http://schemas.openxmlformats.org/officeDocument/2006/relationships/hyperlink" Target="https://www.renesas.com/winning-combinations?utm_campaign=wc_evcharging&amp;utm_source=press_release&amp;utm_medium=press_release&amp;utm_content=wc_lp" TargetMode="External"/><Relationship Id="rId29" Type="http://schemas.openxmlformats.org/officeDocument/2006/relationships/hyperlink" Target="http://www.hb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esas.com/application/power-and-energy/renewable-energy-green-environment/electric-mobility/1kw-board-electric-vehicle-ev-charger?utm_campaign=wc_evcharging&amp;utm_source=press_release&amp;utm_medium=press_release&amp;utm_content=3kw_offbd_ev_chgr_wc" TargetMode="External"/><Relationship Id="rId24" Type="http://schemas.openxmlformats.org/officeDocument/2006/relationships/hyperlink" Target="https://www.facebook.com/RenesasElectronic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nesas.com/application/automotive/connected-infotainment/low-cost-tft-instrument-cluster-telematics?utm_campaign=wc_evcharging&amp;utm_source=press_release&amp;utm_medium=press_release&amp;utm_content=tft_instr_cluster_telematics_wc" TargetMode="External"/><Relationship Id="rId23" Type="http://schemas.openxmlformats.org/officeDocument/2006/relationships/hyperlink" Target="https://www.linkedin.com/company/renesas/" TargetMode="External"/><Relationship Id="rId28" Type="http://schemas.openxmlformats.org/officeDocument/2006/relationships/hyperlink" Target="mailto:alexandra_janetzko@hbi.de" TargetMode="External"/><Relationship Id="rId10" Type="http://schemas.openxmlformats.org/officeDocument/2006/relationships/hyperlink" Target="https://www.renesas.com/application/power-and-energy/renewable-energy-green-environment/electric-mobility/ocpp-interface-card-oic-smart-ev-chargers?utm_campaign=wc_evcharging&amp;utm_source=press_release&amp;utm_medium=press_release&amp;utm_content=ocpp_wc" TargetMode="External"/><Relationship Id="rId19" Type="http://schemas.openxmlformats.org/officeDocument/2006/relationships/hyperlink" Target="https://www.renesas.com/application/power-and-energy/renewable-energy-green-environment/electric-mobility/portable-ev-charger?utm_campaign=wc_evcharging&amp;utm_source=press_release&amp;utm_medium=press_release&amp;utm_content=portable_ev_chger_w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nesas.com/application/power-and-energy/renewable-energy-green-environment/electric-mobility/ocpp-interface-card-oic-smart-ev-chargers" TargetMode="External"/><Relationship Id="rId14" Type="http://schemas.openxmlformats.org/officeDocument/2006/relationships/hyperlink" Target="https://www.renesas.com/application/automotive/gateway-domain-control/vehicle-control-unit?utm_campaign=wc_evcharging&amp;utm_source=press_release&amp;utm_medium=press_release&amp;utm_content=veh_cntrl_unit_wc" TargetMode="External"/><Relationship Id="rId22" Type="http://schemas.openxmlformats.org/officeDocument/2006/relationships/hyperlink" Target="http://www.renesas.com/" TargetMode="External"/><Relationship Id="rId27" Type="http://schemas.openxmlformats.org/officeDocument/2006/relationships/hyperlink" Target="https://www.instagram.com/renesas_global/" TargetMode="External"/><Relationship Id="rId30" Type="http://schemas.openxmlformats.org/officeDocument/2006/relationships/header" Target="header1.xml"/><Relationship Id="rId8" Type="http://schemas.openxmlformats.org/officeDocument/2006/relationships/hyperlink" Target="https://www.renesas.com/eu/en/about/press-room/renesas-announces-new-sales-organizational-structure-and-executive-personnel-changes-drive-nex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5597-EBD6-4C0D-A4BD-103D20E5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8759</Characters>
  <Application>Microsoft Office Word</Application>
  <DocSecurity>0</DocSecurity>
  <Lines>72</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48</cp:revision>
  <cp:lastPrinted>2020-09-08T02:23:00Z</cp:lastPrinted>
  <dcterms:created xsi:type="dcterms:W3CDTF">2023-02-17T01:34:00Z</dcterms:created>
  <dcterms:modified xsi:type="dcterms:W3CDTF">2023-03-01T22:12:00Z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0x0101009DB9C2EF72F7454185F074267806B604</vt:lpwstr>
  </property>
</Properties>
</file>