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BCAC" w14:textId="77777777" w:rsidR="00A56BB3" w:rsidRPr="009B32C6" w:rsidRDefault="00A56BB3" w:rsidP="00A56BB3">
      <w:pPr>
        <w:keepNext/>
        <w:widowControl w:val="0"/>
        <w:numPr>
          <w:ilvl w:val="0"/>
          <w:numId w:val="3"/>
        </w:numPr>
        <w:suppressAutoHyphens/>
        <w:jc w:val="right"/>
        <w:outlineLvl w:val="0"/>
        <w:rPr>
          <w:rFonts w:ascii="Arial" w:hAnsi="Arial" w:cs="Times"/>
          <w:b/>
          <w:sz w:val="26"/>
          <w:szCs w:val="26"/>
          <w:lang w:val="fr-FR" w:eastAsia="de-DE"/>
        </w:rPr>
      </w:pPr>
      <w:bookmarkStart w:id="0" w:name="_Hlk62126143"/>
      <w:bookmarkStart w:id="1" w:name="_Hlk102470947"/>
      <w:r w:rsidRPr="009B32C6">
        <w:rPr>
          <w:rFonts w:ascii="Arial" w:hAnsi="Arial" w:cs="Times"/>
          <w:b/>
          <w:sz w:val="26"/>
          <w:szCs w:val="26"/>
          <w:lang w:val="fr-FR" w:eastAsia="de-DE"/>
        </w:rPr>
        <w:t>Communiqué de presse</w:t>
      </w:r>
    </w:p>
    <w:p w14:paraId="61280071" w14:textId="1DEFD8F7" w:rsidR="00A56BB3" w:rsidRPr="009B32C6" w:rsidRDefault="00A56BB3" w:rsidP="00A56BB3">
      <w:pPr>
        <w:jc w:val="right"/>
        <w:rPr>
          <w:rFonts w:ascii="Arial" w:hAnsi="Arial" w:cs="Arial"/>
          <w:kern w:val="1"/>
          <w:sz w:val="20"/>
          <w:lang w:val="fr-FR" w:eastAsia="ar-SA"/>
        </w:rPr>
      </w:pPr>
      <w:r w:rsidRPr="009B32C6">
        <w:rPr>
          <w:rFonts w:ascii="Arial" w:hAnsi="Arial" w:cs="Arial"/>
          <w:kern w:val="1"/>
          <w:sz w:val="20"/>
          <w:lang w:val="fr-FR" w:eastAsia="ar-SA"/>
        </w:rPr>
        <w:t>No. : REN221</w:t>
      </w:r>
      <w:r>
        <w:rPr>
          <w:rFonts w:ascii="Arial" w:hAnsi="Arial" w:cs="Arial"/>
          <w:kern w:val="1"/>
          <w:sz w:val="20"/>
          <w:lang w:val="fr-FR" w:eastAsia="ar-SA"/>
        </w:rPr>
        <w:t>9</w:t>
      </w:r>
      <w:r w:rsidRPr="009B32C6">
        <w:rPr>
          <w:rFonts w:ascii="Arial" w:hAnsi="Arial" w:cs="Arial"/>
          <w:kern w:val="1"/>
          <w:sz w:val="20"/>
          <w:lang w:val="fr-FR" w:eastAsia="ar-SA"/>
        </w:rPr>
        <w:t>(A)</w:t>
      </w:r>
    </w:p>
    <w:p w14:paraId="4260DC19" w14:textId="77777777" w:rsidR="00A56BB3" w:rsidRDefault="00A56BB3" w:rsidP="62B736EE">
      <w:pPr>
        <w:jc w:val="center"/>
        <w:rPr>
          <w:rStyle w:val="field"/>
          <w:rFonts w:asciiTheme="majorHAnsi" w:hAnsiTheme="majorHAnsi" w:cstheme="majorBidi"/>
          <w:b/>
          <w:bCs/>
          <w:color w:val="000000" w:themeColor="text1"/>
          <w:sz w:val="28"/>
          <w:szCs w:val="28"/>
          <w:lang w:val="fr-FR"/>
        </w:rPr>
      </w:pPr>
    </w:p>
    <w:p w14:paraId="52DDED62" w14:textId="0E3FD87D" w:rsidR="004629B7" w:rsidRPr="00E56B17" w:rsidRDefault="00E56B17" w:rsidP="62B736EE">
      <w:pPr>
        <w:jc w:val="center"/>
        <w:rPr>
          <w:rStyle w:val="field"/>
          <w:rFonts w:asciiTheme="majorHAnsi" w:hAnsiTheme="majorHAnsi" w:cstheme="majorBidi"/>
          <w:b/>
          <w:bCs/>
          <w:color w:val="000000" w:themeColor="text1"/>
          <w:sz w:val="28"/>
          <w:szCs w:val="28"/>
          <w:lang w:val="fr-FR"/>
        </w:rPr>
      </w:pPr>
      <w:r w:rsidRPr="00E56B17">
        <w:rPr>
          <w:rStyle w:val="field"/>
          <w:rFonts w:asciiTheme="majorHAnsi" w:hAnsiTheme="majorHAnsi" w:cstheme="majorBidi"/>
          <w:b/>
          <w:bCs/>
          <w:color w:val="000000" w:themeColor="text1"/>
          <w:sz w:val="28"/>
          <w:szCs w:val="28"/>
          <w:lang w:val="fr-FR"/>
        </w:rPr>
        <w:t xml:space="preserve">Renesas </w:t>
      </w:r>
      <w:r w:rsidR="00AD5EE9">
        <w:rPr>
          <w:rStyle w:val="field"/>
          <w:rFonts w:asciiTheme="majorHAnsi" w:hAnsiTheme="majorHAnsi" w:cstheme="majorBidi"/>
          <w:b/>
          <w:bCs/>
          <w:color w:val="000000" w:themeColor="text1"/>
          <w:sz w:val="28"/>
          <w:szCs w:val="28"/>
          <w:lang w:val="fr-FR"/>
        </w:rPr>
        <w:t xml:space="preserve">va </w:t>
      </w:r>
      <w:r w:rsidR="00C80104">
        <w:rPr>
          <w:rStyle w:val="field"/>
          <w:rFonts w:asciiTheme="majorHAnsi" w:hAnsiTheme="majorHAnsi" w:cstheme="majorBidi"/>
          <w:b/>
          <w:bCs/>
          <w:color w:val="000000" w:themeColor="text1"/>
          <w:sz w:val="28"/>
          <w:szCs w:val="28"/>
          <w:lang w:val="fr-FR"/>
        </w:rPr>
        <w:t>exposer</w:t>
      </w:r>
      <w:r w:rsidR="00AD5EE9">
        <w:rPr>
          <w:rStyle w:val="field"/>
          <w:rFonts w:asciiTheme="majorHAnsi" w:hAnsiTheme="majorHAnsi" w:cstheme="majorBidi"/>
          <w:b/>
          <w:bCs/>
          <w:color w:val="000000" w:themeColor="text1"/>
          <w:sz w:val="28"/>
          <w:szCs w:val="28"/>
          <w:lang w:val="fr-FR"/>
        </w:rPr>
        <w:t xml:space="preserve"> le</w:t>
      </w:r>
      <w:r w:rsidRPr="00E56B17">
        <w:rPr>
          <w:rStyle w:val="field"/>
          <w:rFonts w:asciiTheme="majorHAnsi" w:hAnsiTheme="majorHAnsi" w:cstheme="majorBidi"/>
          <w:b/>
          <w:bCs/>
          <w:color w:val="000000" w:themeColor="text1"/>
          <w:sz w:val="28"/>
          <w:szCs w:val="28"/>
          <w:lang w:val="fr-FR"/>
        </w:rPr>
        <w:t xml:space="preserve"> premier silicium fonctionnel basé sur le processeur Arm Cortex-M85 récemment lancé</w:t>
      </w:r>
      <w:r w:rsidR="00330D93" w:rsidRPr="00E56B17">
        <w:rPr>
          <w:rStyle w:val="field"/>
          <w:rFonts w:asciiTheme="majorHAnsi" w:hAnsiTheme="majorHAnsi" w:cstheme="majorBidi"/>
          <w:b/>
          <w:bCs/>
          <w:color w:val="000000" w:themeColor="text1"/>
          <w:sz w:val="28"/>
          <w:szCs w:val="28"/>
          <w:lang w:val="fr-FR"/>
        </w:rPr>
        <w:t xml:space="preserve"> </w:t>
      </w:r>
    </w:p>
    <w:p w14:paraId="5159297B" w14:textId="77777777" w:rsidR="00AA7E66" w:rsidRPr="00E56B17" w:rsidRDefault="004629B7" w:rsidP="00AA7E66">
      <w:pPr>
        <w:jc w:val="center"/>
        <w:rPr>
          <w:rStyle w:val="field"/>
          <w:rFonts w:asciiTheme="majorHAnsi" w:hAnsiTheme="majorHAnsi" w:cstheme="majorBidi"/>
          <w:b/>
          <w:bCs/>
          <w:color w:val="000000" w:themeColor="text1"/>
          <w:sz w:val="28"/>
          <w:szCs w:val="28"/>
          <w:lang w:val="fr-FR"/>
        </w:rPr>
      </w:pPr>
      <w:r w:rsidRPr="00E56B17">
        <w:rPr>
          <w:rStyle w:val="field"/>
          <w:rFonts w:asciiTheme="majorHAnsi" w:hAnsiTheme="majorHAnsi" w:cstheme="majorBidi"/>
          <w:b/>
          <w:bCs/>
          <w:color w:val="000000" w:themeColor="text1"/>
          <w:sz w:val="28"/>
          <w:szCs w:val="28"/>
          <w:lang w:val="fr-FR"/>
        </w:rPr>
        <w:t xml:space="preserve">  </w:t>
      </w:r>
    </w:p>
    <w:p w14:paraId="5D311E92" w14:textId="6DCAE0AD" w:rsidR="00471ECE" w:rsidRDefault="00E56B17" w:rsidP="00471ECE">
      <w:pPr>
        <w:snapToGrid w:val="0"/>
        <w:jc w:val="center"/>
        <w:rPr>
          <w:rStyle w:val="field"/>
          <w:rFonts w:asciiTheme="majorHAnsi" w:hAnsiTheme="majorHAnsi" w:cstheme="majorBidi"/>
          <w:i/>
          <w:iCs/>
          <w:color w:val="000000" w:themeColor="text1"/>
          <w:lang w:val="fr-FR"/>
        </w:rPr>
      </w:pPr>
      <w:r w:rsidRPr="00E56B17">
        <w:rPr>
          <w:rStyle w:val="field"/>
          <w:rFonts w:asciiTheme="majorHAnsi" w:hAnsiTheme="majorHAnsi" w:cstheme="majorBidi"/>
          <w:i/>
          <w:iCs/>
          <w:color w:val="000000" w:themeColor="text1"/>
          <w:lang w:val="fr-FR"/>
        </w:rPr>
        <w:t xml:space="preserve">Le leader des microcontrôleurs présentera les avancées en matière de performances, </w:t>
      </w:r>
      <w:r w:rsidR="00AD5EE9">
        <w:rPr>
          <w:rStyle w:val="field"/>
          <w:rFonts w:asciiTheme="majorHAnsi" w:hAnsiTheme="majorHAnsi" w:cstheme="majorBidi"/>
          <w:i/>
          <w:iCs/>
          <w:color w:val="000000" w:themeColor="text1"/>
          <w:lang w:val="fr-FR"/>
        </w:rPr>
        <w:t xml:space="preserve">de forte </w:t>
      </w:r>
      <w:r w:rsidRPr="00E56B17">
        <w:rPr>
          <w:rStyle w:val="field"/>
          <w:rFonts w:asciiTheme="majorHAnsi" w:hAnsiTheme="majorHAnsi" w:cstheme="majorBidi"/>
          <w:i/>
          <w:iCs/>
          <w:color w:val="000000" w:themeColor="text1"/>
          <w:lang w:val="fr-FR"/>
        </w:rPr>
        <w:t>intégration et de sécurité lors de l'exposition et de la conférence Embedded World 2022</w:t>
      </w:r>
    </w:p>
    <w:p w14:paraId="3D7F2C2E" w14:textId="77777777" w:rsidR="00E56B17" w:rsidRPr="00E56B17" w:rsidRDefault="00E56B17" w:rsidP="00471ECE">
      <w:pPr>
        <w:snapToGrid w:val="0"/>
        <w:jc w:val="center"/>
        <w:rPr>
          <w:rFonts w:ascii="Arial" w:hAnsi="Arial" w:cs="Arial"/>
          <w:i/>
          <w:color w:val="000000" w:themeColor="text1"/>
          <w:lang w:val="fr-FR"/>
        </w:rPr>
      </w:pPr>
    </w:p>
    <w:bookmarkEnd w:id="0"/>
    <w:p w14:paraId="71779F71" w14:textId="049A0C01" w:rsidR="0076229A" w:rsidRPr="00E56B17" w:rsidRDefault="00460790" w:rsidP="00771D7E">
      <w:pPr>
        <w:snapToGrid w:val="0"/>
        <w:rPr>
          <w:rFonts w:ascii="Arial" w:hAnsi="Arial" w:cs="Arial"/>
          <w:color w:val="000000" w:themeColor="text1"/>
          <w:sz w:val="22"/>
          <w:szCs w:val="22"/>
          <w:lang w:val="fr-FR"/>
        </w:rPr>
      </w:pPr>
      <w:r w:rsidRPr="00E56B17">
        <w:rPr>
          <w:rFonts w:ascii="Arial" w:hAnsi="Arial" w:cs="Arial"/>
          <w:b/>
          <w:bCs/>
          <w:color w:val="000000" w:themeColor="text1"/>
          <w:sz w:val="22"/>
          <w:szCs w:val="22"/>
          <w:lang w:val="fr-FR"/>
        </w:rPr>
        <w:t>Düsseldorf</w:t>
      </w:r>
      <w:r w:rsidR="00531988" w:rsidRPr="00E56B17">
        <w:rPr>
          <w:rFonts w:ascii="Arial" w:hAnsi="Arial" w:cs="Arial"/>
          <w:b/>
          <w:bCs/>
          <w:color w:val="000000" w:themeColor="text1"/>
          <w:sz w:val="22"/>
          <w:szCs w:val="22"/>
          <w:lang w:val="fr-FR"/>
        </w:rPr>
        <w:t xml:space="preserve">, </w:t>
      </w:r>
      <w:r w:rsidR="00E56B17">
        <w:rPr>
          <w:rFonts w:ascii="Arial" w:hAnsi="Arial" w:cs="Arial"/>
          <w:b/>
          <w:bCs/>
          <w:color w:val="000000" w:themeColor="text1"/>
          <w:sz w:val="22"/>
          <w:szCs w:val="22"/>
          <w:lang w:val="fr-FR"/>
        </w:rPr>
        <w:t xml:space="preserve">24 </w:t>
      </w:r>
      <w:proofErr w:type="gramStart"/>
      <w:r w:rsidR="000C7CD7" w:rsidRPr="00E56B17">
        <w:rPr>
          <w:rFonts w:ascii="Arial" w:hAnsi="Arial" w:cs="Arial"/>
          <w:b/>
          <w:bCs/>
          <w:color w:val="000000" w:themeColor="text1"/>
          <w:sz w:val="22"/>
          <w:szCs w:val="22"/>
          <w:lang w:val="fr-FR"/>
        </w:rPr>
        <w:t>Ma</w:t>
      </w:r>
      <w:r w:rsidR="00E56B17">
        <w:rPr>
          <w:rFonts w:ascii="Arial" w:hAnsi="Arial" w:cs="Arial"/>
          <w:b/>
          <w:bCs/>
          <w:color w:val="000000" w:themeColor="text1"/>
          <w:sz w:val="22"/>
          <w:szCs w:val="22"/>
          <w:lang w:val="fr-FR"/>
        </w:rPr>
        <w:t>i</w:t>
      </w:r>
      <w:proofErr w:type="gramEnd"/>
      <w:r w:rsidR="00531988" w:rsidRPr="00E56B17">
        <w:rPr>
          <w:rFonts w:ascii="Arial" w:hAnsi="Arial" w:cs="Arial"/>
          <w:b/>
          <w:bCs/>
          <w:color w:val="000000" w:themeColor="text1"/>
          <w:sz w:val="22"/>
          <w:szCs w:val="22"/>
          <w:lang w:val="fr-FR"/>
        </w:rPr>
        <w:t xml:space="preserve"> 20</w:t>
      </w:r>
      <w:r w:rsidR="006635E7" w:rsidRPr="00E56B17">
        <w:rPr>
          <w:rFonts w:ascii="Arial" w:hAnsi="Arial" w:cs="Arial"/>
          <w:b/>
          <w:bCs/>
          <w:color w:val="000000" w:themeColor="text1"/>
          <w:sz w:val="22"/>
          <w:szCs w:val="22"/>
          <w:lang w:val="fr-FR"/>
        </w:rPr>
        <w:t>2</w:t>
      </w:r>
      <w:r w:rsidR="00831562" w:rsidRPr="00E56B17">
        <w:rPr>
          <w:rFonts w:ascii="Arial" w:hAnsi="Arial" w:cs="Arial"/>
          <w:b/>
          <w:bCs/>
          <w:color w:val="000000" w:themeColor="text1"/>
          <w:sz w:val="22"/>
          <w:szCs w:val="22"/>
          <w:lang w:val="fr-FR"/>
        </w:rPr>
        <w:t>2</w:t>
      </w:r>
      <w:r w:rsidR="00531988" w:rsidRPr="00E56B17">
        <w:rPr>
          <w:rFonts w:ascii="Arial" w:hAnsi="Arial" w:cs="Arial"/>
          <w:b/>
          <w:bCs/>
          <w:color w:val="000000" w:themeColor="text1"/>
          <w:sz w:val="22"/>
          <w:szCs w:val="22"/>
          <w:lang w:val="fr-FR"/>
        </w:rPr>
        <w:t xml:space="preserve"> ―</w:t>
      </w:r>
      <w:r w:rsidR="00531988" w:rsidRPr="00E56B17">
        <w:rPr>
          <w:rFonts w:ascii="Arial" w:hAnsi="Arial" w:cs="Arial"/>
          <w:color w:val="000000" w:themeColor="text1"/>
          <w:sz w:val="22"/>
          <w:szCs w:val="22"/>
          <w:lang w:val="fr-FR"/>
        </w:rPr>
        <w:t xml:space="preserve"> </w:t>
      </w:r>
      <w:r w:rsidR="00E56B17" w:rsidRPr="00E56B17">
        <w:rPr>
          <w:rFonts w:ascii="Arial" w:hAnsi="Arial" w:cs="Arial"/>
          <w:color w:val="000000" w:themeColor="text1"/>
          <w:sz w:val="22"/>
          <w:szCs w:val="22"/>
          <w:lang w:val="fr-FR"/>
        </w:rPr>
        <w:t>Renesas Electronics Corporation (TSE :6723), un fournisseur de premier plan de solutions avancées à base de semi-conducteurs</w:t>
      </w:r>
      <w:r w:rsidR="00531988" w:rsidRPr="00E56B17">
        <w:rPr>
          <w:rFonts w:ascii="Arial" w:hAnsi="Arial" w:cs="Arial"/>
          <w:color w:val="000000" w:themeColor="text1"/>
          <w:sz w:val="22"/>
          <w:szCs w:val="22"/>
          <w:lang w:val="fr-FR"/>
        </w:rPr>
        <w:t xml:space="preserve">, </w:t>
      </w:r>
      <w:r w:rsidR="00E56B17" w:rsidRPr="00E56B17">
        <w:rPr>
          <w:rFonts w:ascii="Arial" w:hAnsi="Arial" w:cs="Arial"/>
          <w:color w:val="000000" w:themeColor="text1"/>
          <w:sz w:val="22"/>
          <w:szCs w:val="22"/>
          <w:lang w:val="fr-FR"/>
        </w:rPr>
        <w:t xml:space="preserve">a annoncé aujourd'hui qu'elle présentera la première </w:t>
      </w:r>
      <w:r w:rsidR="00C80104">
        <w:rPr>
          <w:rFonts w:ascii="Arial" w:hAnsi="Arial" w:cs="Arial"/>
          <w:color w:val="000000" w:themeColor="text1"/>
          <w:sz w:val="22"/>
          <w:szCs w:val="22"/>
          <w:lang w:val="fr-FR"/>
        </w:rPr>
        <w:t>application fonctionnelle</w:t>
      </w:r>
      <w:r w:rsidR="00E56B17" w:rsidRPr="00E56B17">
        <w:rPr>
          <w:rFonts w:ascii="Arial" w:hAnsi="Arial" w:cs="Arial"/>
          <w:color w:val="000000" w:themeColor="text1"/>
          <w:sz w:val="22"/>
          <w:szCs w:val="22"/>
          <w:lang w:val="fr-FR"/>
        </w:rPr>
        <w:t xml:space="preserve"> en direct d'un microcontrôleur (MCU) basé sur le processeur Arm® Cortex®-M85 récemment annoncé. La démonstration </w:t>
      </w:r>
      <w:r w:rsidR="001F75BF">
        <w:rPr>
          <w:rFonts w:ascii="Arial" w:hAnsi="Arial" w:cs="Arial"/>
          <w:color w:val="000000" w:themeColor="text1"/>
          <w:sz w:val="22"/>
          <w:szCs w:val="22"/>
          <w:lang w:val="fr-FR"/>
        </w:rPr>
        <w:t xml:space="preserve">sera </w:t>
      </w:r>
      <w:r w:rsidR="00E56B17" w:rsidRPr="00E56B17">
        <w:rPr>
          <w:rFonts w:ascii="Arial" w:hAnsi="Arial" w:cs="Arial"/>
          <w:color w:val="000000" w:themeColor="text1"/>
          <w:sz w:val="22"/>
          <w:szCs w:val="22"/>
          <w:lang w:val="fr-FR"/>
        </w:rPr>
        <w:t>sur le stand Renesas - Hall 1, Stand 234 (1-234) à l'exposition et conférence Embedded World 2022 à Nuremberg en Allemagne du 21 au 2</w:t>
      </w:r>
      <w:r w:rsidR="00137E71">
        <w:rPr>
          <w:rFonts w:ascii="Arial" w:hAnsi="Arial" w:cs="Arial"/>
          <w:color w:val="000000" w:themeColor="text1"/>
          <w:sz w:val="22"/>
          <w:szCs w:val="22"/>
          <w:lang w:val="fr-FR"/>
        </w:rPr>
        <w:t>3</w:t>
      </w:r>
      <w:r w:rsidR="00E56B17" w:rsidRPr="00E56B17">
        <w:rPr>
          <w:rFonts w:ascii="Arial" w:hAnsi="Arial" w:cs="Arial"/>
          <w:color w:val="000000" w:themeColor="text1"/>
          <w:sz w:val="22"/>
          <w:szCs w:val="22"/>
          <w:lang w:val="fr-FR"/>
        </w:rPr>
        <w:t xml:space="preserve"> juin</w:t>
      </w:r>
      <w:r w:rsidR="005A2551" w:rsidRPr="00E56B17">
        <w:rPr>
          <w:rFonts w:ascii="Arial" w:hAnsi="Arial" w:cs="Arial"/>
          <w:color w:val="000000" w:themeColor="text1"/>
          <w:sz w:val="22"/>
          <w:szCs w:val="22"/>
          <w:lang w:val="fr-FR"/>
        </w:rPr>
        <w:t>.</w:t>
      </w:r>
      <w:r w:rsidR="00057CD8" w:rsidRPr="00E56B17">
        <w:rPr>
          <w:rFonts w:ascii="Arial" w:hAnsi="Arial" w:cs="Arial"/>
          <w:color w:val="000000" w:themeColor="text1"/>
          <w:sz w:val="22"/>
          <w:szCs w:val="22"/>
          <w:lang w:val="fr-FR"/>
        </w:rPr>
        <w:t xml:space="preserve"> </w:t>
      </w:r>
    </w:p>
    <w:p w14:paraId="6FA24F37" w14:textId="77777777" w:rsidR="0076229A" w:rsidRPr="00E56B17" w:rsidRDefault="0076229A" w:rsidP="00771D7E">
      <w:pPr>
        <w:snapToGrid w:val="0"/>
        <w:rPr>
          <w:rFonts w:ascii="Arial" w:hAnsi="Arial" w:cs="Arial"/>
          <w:color w:val="000000" w:themeColor="text1"/>
          <w:sz w:val="22"/>
          <w:szCs w:val="22"/>
          <w:lang w:val="fr-FR"/>
        </w:rPr>
      </w:pPr>
    </w:p>
    <w:p w14:paraId="43C3E7A3" w14:textId="26FDE71F" w:rsidR="00BB1728" w:rsidRPr="00E56B17" w:rsidRDefault="00E56B17" w:rsidP="00771D7E">
      <w:pPr>
        <w:snapToGrid w:val="0"/>
        <w:rPr>
          <w:rFonts w:ascii="Arial" w:hAnsi="Arial" w:cs="Arial"/>
          <w:color w:val="000000" w:themeColor="text1"/>
          <w:sz w:val="22"/>
          <w:szCs w:val="22"/>
          <w:lang w:val="fr-FR"/>
        </w:rPr>
      </w:pPr>
      <w:r w:rsidRPr="00E56B17">
        <w:rPr>
          <w:rFonts w:ascii="Arial" w:hAnsi="Arial" w:cs="Arial"/>
          <w:color w:val="000000" w:themeColor="text1"/>
          <w:sz w:val="22"/>
          <w:szCs w:val="22"/>
          <w:lang w:val="fr-FR"/>
        </w:rPr>
        <w:t xml:space="preserve">Renesas a lancé la famille RA (Renesas Advanced) de MCU basés sur Arm Cortex-M en octobre 2019, entrant sur le marché Arm-Cortex-M à usage général avec une famille robuste et riche en fonctionnalités de MCU </w:t>
      </w:r>
      <w:r w:rsidR="00CC42A9">
        <w:rPr>
          <w:rFonts w:ascii="Arial" w:hAnsi="Arial" w:cs="Arial"/>
          <w:color w:val="000000" w:themeColor="text1"/>
          <w:sz w:val="22"/>
          <w:szCs w:val="22"/>
          <w:lang w:val="fr-FR"/>
        </w:rPr>
        <w:t>avec</w:t>
      </w:r>
      <w:r w:rsidRPr="00E56B17">
        <w:rPr>
          <w:rFonts w:ascii="Arial" w:hAnsi="Arial" w:cs="Arial"/>
          <w:color w:val="000000" w:themeColor="text1"/>
          <w:sz w:val="22"/>
          <w:szCs w:val="22"/>
          <w:lang w:val="fr-FR"/>
        </w:rPr>
        <w:t xml:space="preserve"> flash</w:t>
      </w:r>
      <w:r w:rsidR="00CC42A9">
        <w:rPr>
          <w:rFonts w:ascii="Arial" w:hAnsi="Arial" w:cs="Arial"/>
          <w:color w:val="000000" w:themeColor="text1"/>
          <w:sz w:val="22"/>
          <w:szCs w:val="22"/>
          <w:lang w:val="fr-FR"/>
        </w:rPr>
        <w:t xml:space="preserve"> embarquée</w:t>
      </w:r>
      <w:r w:rsidRPr="00E56B17">
        <w:rPr>
          <w:rFonts w:ascii="Arial" w:hAnsi="Arial" w:cs="Arial"/>
          <w:color w:val="000000" w:themeColor="text1"/>
          <w:sz w:val="22"/>
          <w:szCs w:val="22"/>
          <w:lang w:val="fr-FR"/>
        </w:rPr>
        <w:t xml:space="preserve">. En environ 30 mois, Renesas a rapidement pris une position de leader, introduisant 17 groupes MCU englobant bien plus de 200 </w:t>
      </w:r>
      <w:r w:rsidR="00B447E8">
        <w:rPr>
          <w:rFonts w:ascii="Arial" w:hAnsi="Arial" w:cs="Arial"/>
          <w:color w:val="000000" w:themeColor="text1"/>
          <w:sz w:val="22"/>
          <w:szCs w:val="22"/>
          <w:lang w:val="fr-FR"/>
        </w:rPr>
        <w:t>références</w:t>
      </w:r>
      <w:r w:rsidRPr="00E56B17">
        <w:rPr>
          <w:rFonts w:ascii="Arial" w:hAnsi="Arial" w:cs="Arial"/>
          <w:color w:val="000000" w:themeColor="text1"/>
          <w:sz w:val="22"/>
          <w:szCs w:val="22"/>
          <w:lang w:val="fr-FR"/>
        </w:rPr>
        <w:t xml:space="preserve"> individuelles. De plus, Renesas a développé un solide écosystème de partenaires offrant à ses clients des solutions complètes pour l'IoT, l'IA/ML, l'automatisation industrielle, la médecine, l'automatisation des bâtiments, l'électroménager et de nombreuses autres applications</w:t>
      </w:r>
      <w:r w:rsidR="000F7E43" w:rsidRPr="00E56B17">
        <w:rPr>
          <w:rFonts w:ascii="Arial" w:hAnsi="Arial" w:cs="Arial"/>
          <w:color w:val="000000" w:themeColor="text1"/>
          <w:sz w:val="22"/>
          <w:szCs w:val="22"/>
          <w:lang w:val="fr-FR"/>
        </w:rPr>
        <w:t>.</w:t>
      </w:r>
    </w:p>
    <w:p w14:paraId="77AE64B2" w14:textId="77777777" w:rsidR="002A7BB4" w:rsidRPr="00E56B17" w:rsidRDefault="002A7BB4" w:rsidP="002A7BB4">
      <w:pPr>
        <w:snapToGrid w:val="0"/>
        <w:rPr>
          <w:rFonts w:ascii="Arial" w:hAnsi="Arial" w:cs="Arial"/>
          <w:color w:val="000000" w:themeColor="text1"/>
          <w:sz w:val="22"/>
          <w:szCs w:val="22"/>
          <w:lang w:val="fr-FR"/>
        </w:rPr>
      </w:pPr>
    </w:p>
    <w:p w14:paraId="3ECC2530" w14:textId="0B1A9BE7" w:rsidR="00064E76" w:rsidRDefault="006124E9" w:rsidP="001E2AB9">
      <w:pPr>
        <w:snapToGrid w:val="0"/>
        <w:rPr>
          <w:rFonts w:ascii="Arial" w:hAnsi="Arial" w:cs="Arial"/>
          <w:color w:val="000000" w:themeColor="text1"/>
          <w:sz w:val="22"/>
          <w:szCs w:val="22"/>
          <w:lang w:val="fr-FR"/>
        </w:rPr>
      </w:pPr>
      <w:r>
        <w:rPr>
          <w:rFonts w:ascii="Arial" w:hAnsi="Arial" w:cs="Arial"/>
          <w:color w:val="000000" w:themeColor="text1"/>
          <w:sz w:val="22"/>
          <w:szCs w:val="22"/>
          <w:lang w:val="fr-FR"/>
        </w:rPr>
        <w:t>« </w:t>
      </w:r>
      <w:r w:rsidR="00E56B17" w:rsidRPr="00E56B17">
        <w:rPr>
          <w:rFonts w:ascii="Arial" w:hAnsi="Arial" w:cs="Arial"/>
          <w:color w:val="000000" w:themeColor="text1"/>
          <w:sz w:val="22"/>
          <w:szCs w:val="22"/>
          <w:lang w:val="fr-FR"/>
        </w:rPr>
        <w:t>En tant que partenaire principal d'Arm, nous sommes fiers d'être le premier à présenter un microcontrôleur basé sur le processeur hautes performances Cortex-M85, un exemple clair de l'élan que nous avons créé dans l'écosystème Arm</w:t>
      </w:r>
      <w:r>
        <w:rPr>
          <w:rFonts w:ascii="Arial" w:hAnsi="Arial" w:cs="Arial"/>
          <w:color w:val="000000" w:themeColor="text1"/>
          <w:sz w:val="22"/>
          <w:szCs w:val="22"/>
          <w:lang w:val="fr-FR"/>
        </w:rPr>
        <w:t> »</w:t>
      </w:r>
      <w:r w:rsidR="00E56B17" w:rsidRPr="00E56B17">
        <w:rPr>
          <w:rFonts w:ascii="Arial" w:hAnsi="Arial" w:cs="Arial"/>
          <w:color w:val="000000" w:themeColor="text1"/>
          <w:sz w:val="22"/>
          <w:szCs w:val="22"/>
          <w:lang w:val="fr-FR"/>
        </w:rPr>
        <w:t xml:space="preserve">, </w:t>
      </w:r>
      <w:r w:rsidR="00E56B17" w:rsidRPr="00CC42A9">
        <w:rPr>
          <w:rFonts w:ascii="Arial" w:hAnsi="Arial" w:cs="Arial"/>
          <w:b/>
          <w:bCs/>
          <w:color w:val="000000" w:themeColor="text1"/>
          <w:sz w:val="22"/>
          <w:szCs w:val="22"/>
          <w:lang w:val="fr-FR"/>
        </w:rPr>
        <w:t>a déclaré Roger Wendelken, Vice-président principal de l'unité commerciale IoT et Infrastructure de Renesas</w:t>
      </w:r>
      <w:r w:rsidR="00E56B17" w:rsidRPr="00E56B17">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 </w:t>
      </w:r>
      <w:r w:rsidR="00E56B17" w:rsidRPr="00E56B17">
        <w:rPr>
          <w:rFonts w:ascii="Arial" w:hAnsi="Arial" w:cs="Arial"/>
          <w:color w:val="000000" w:themeColor="text1"/>
          <w:sz w:val="22"/>
          <w:szCs w:val="22"/>
          <w:lang w:val="fr-FR"/>
        </w:rPr>
        <w:t>La famille RA a connu un énorme succès en très peu de temps, démontrant les atouts fondamentaux qui font de Renesas un</w:t>
      </w:r>
      <w:r w:rsidR="00CC42A9">
        <w:rPr>
          <w:rFonts w:ascii="Arial" w:hAnsi="Arial" w:cs="Arial"/>
          <w:color w:val="000000" w:themeColor="text1"/>
          <w:sz w:val="22"/>
          <w:szCs w:val="22"/>
          <w:lang w:val="fr-FR"/>
        </w:rPr>
        <w:t xml:space="preserve"> puissant fournisseur de </w:t>
      </w:r>
      <w:r w:rsidR="00E56B17" w:rsidRPr="00E56B17">
        <w:rPr>
          <w:rFonts w:ascii="Arial" w:hAnsi="Arial" w:cs="Arial"/>
          <w:color w:val="000000" w:themeColor="text1"/>
          <w:sz w:val="22"/>
          <w:szCs w:val="22"/>
          <w:lang w:val="fr-FR"/>
        </w:rPr>
        <w:t>MCU, notamment l'expertise en conception, la qualité légendaire et une collaboration étroite avec des clients et des partenaires sur tous les marchés et toutes les zones géographiques.</w:t>
      </w:r>
      <w:r>
        <w:rPr>
          <w:rFonts w:ascii="Arial" w:hAnsi="Arial" w:cs="Arial"/>
          <w:color w:val="000000" w:themeColor="text1"/>
          <w:sz w:val="22"/>
          <w:szCs w:val="22"/>
          <w:lang w:val="fr-FR"/>
        </w:rPr>
        <w:t> »</w:t>
      </w:r>
    </w:p>
    <w:p w14:paraId="6180C744" w14:textId="77777777" w:rsidR="00E56B17" w:rsidRPr="00E56B17" w:rsidRDefault="00E56B17" w:rsidP="001E2AB9">
      <w:pPr>
        <w:snapToGrid w:val="0"/>
        <w:rPr>
          <w:rFonts w:ascii="Arial" w:hAnsi="Arial" w:cs="Arial"/>
          <w:color w:val="000000" w:themeColor="text1"/>
          <w:sz w:val="22"/>
          <w:szCs w:val="22"/>
          <w:lang w:val="fr-FR"/>
        </w:rPr>
      </w:pPr>
    </w:p>
    <w:p w14:paraId="213D018D" w14:textId="3EA51EE5" w:rsidR="00064E76" w:rsidRPr="00E56B17" w:rsidRDefault="006124E9" w:rsidP="001E2AB9">
      <w:pPr>
        <w:snapToGrid w:val="0"/>
        <w:rPr>
          <w:rFonts w:ascii="Arial" w:hAnsi="Arial" w:cs="Arial"/>
          <w:color w:val="000000" w:themeColor="text1"/>
          <w:sz w:val="22"/>
          <w:szCs w:val="22"/>
          <w:lang w:val="fr-FR"/>
        </w:rPr>
      </w:pPr>
      <w:r>
        <w:rPr>
          <w:rFonts w:ascii="Arial" w:hAnsi="Arial" w:cs="Arial"/>
          <w:color w:val="000000" w:themeColor="text1"/>
          <w:sz w:val="22"/>
          <w:szCs w:val="22"/>
          <w:lang w:val="fr-FR"/>
        </w:rPr>
        <w:t>« </w:t>
      </w:r>
      <w:r w:rsidR="00E56B17" w:rsidRPr="00E56B17">
        <w:rPr>
          <w:rFonts w:ascii="Arial" w:hAnsi="Arial" w:cs="Arial"/>
          <w:color w:val="000000" w:themeColor="text1"/>
          <w:sz w:val="22"/>
          <w:szCs w:val="22"/>
          <w:lang w:val="fr-FR"/>
        </w:rPr>
        <w:t>Pour continuer à évoluer et à se développer, la prochaine génération de solutions IoT exige des niveaux de performances, de sécurité et de développement simplifiés sans cesse améliorés, et nous y sommes parvenus avec le nouveau Arm Cortex-M85</w:t>
      </w:r>
      <w:r>
        <w:rPr>
          <w:rFonts w:ascii="Arial" w:hAnsi="Arial" w:cs="Arial"/>
          <w:color w:val="000000" w:themeColor="text1"/>
          <w:sz w:val="22"/>
          <w:szCs w:val="22"/>
          <w:lang w:val="fr-FR"/>
        </w:rPr>
        <w:t> »</w:t>
      </w:r>
      <w:r w:rsidR="00E56B17" w:rsidRPr="00E56B17">
        <w:rPr>
          <w:rFonts w:ascii="Arial" w:hAnsi="Arial" w:cs="Arial"/>
          <w:color w:val="000000" w:themeColor="text1"/>
          <w:sz w:val="22"/>
          <w:szCs w:val="22"/>
          <w:lang w:val="fr-FR"/>
        </w:rPr>
        <w:t xml:space="preserve">, </w:t>
      </w:r>
      <w:r w:rsidR="00E56B17" w:rsidRPr="00CC42A9">
        <w:rPr>
          <w:rFonts w:ascii="Arial" w:hAnsi="Arial" w:cs="Arial"/>
          <w:b/>
          <w:bCs/>
          <w:color w:val="000000" w:themeColor="text1"/>
          <w:sz w:val="22"/>
          <w:szCs w:val="22"/>
          <w:lang w:val="fr-FR"/>
        </w:rPr>
        <w:t xml:space="preserve">a déclaré </w:t>
      </w:r>
      <w:proofErr w:type="spellStart"/>
      <w:r w:rsidR="00E56B17" w:rsidRPr="00CC42A9">
        <w:rPr>
          <w:rFonts w:ascii="Arial" w:hAnsi="Arial" w:cs="Arial"/>
          <w:b/>
          <w:bCs/>
          <w:color w:val="000000" w:themeColor="text1"/>
          <w:sz w:val="22"/>
          <w:szCs w:val="22"/>
          <w:lang w:val="fr-FR"/>
        </w:rPr>
        <w:t>Dipti</w:t>
      </w:r>
      <w:proofErr w:type="spellEnd"/>
      <w:r w:rsidR="00E56B17" w:rsidRPr="00CC42A9">
        <w:rPr>
          <w:rFonts w:ascii="Arial" w:hAnsi="Arial" w:cs="Arial"/>
          <w:b/>
          <w:bCs/>
          <w:color w:val="000000" w:themeColor="text1"/>
          <w:sz w:val="22"/>
          <w:szCs w:val="22"/>
          <w:lang w:val="fr-FR"/>
        </w:rPr>
        <w:t xml:space="preserve"> </w:t>
      </w:r>
      <w:proofErr w:type="spellStart"/>
      <w:r w:rsidR="00E56B17" w:rsidRPr="00CC42A9">
        <w:rPr>
          <w:rFonts w:ascii="Arial" w:hAnsi="Arial" w:cs="Arial"/>
          <w:b/>
          <w:bCs/>
          <w:color w:val="000000" w:themeColor="text1"/>
          <w:sz w:val="22"/>
          <w:szCs w:val="22"/>
          <w:lang w:val="fr-FR"/>
        </w:rPr>
        <w:t>Vachani</w:t>
      </w:r>
      <w:proofErr w:type="spellEnd"/>
      <w:r w:rsidR="00E56B17" w:rsidRPr="00CC42A9">
        <w:rPr>
          <w:rFonts w:ascii="Arial" w:hAnsi="Arial" w:cs="Arial"/>
          <w:b/>
          <w:bCs/>
          <w:color w:val="000000" w:themeColor="text1"/>
          <w:sz w:val="22"/>
          <w:szCs w:val="22"/>
          <w:lang w:val="fr-FR"/>
        </w:rPr>
        <w:t>, vice-président senior et directeur général</w:t>
      </w:r>
      <w:r w:rsidR="00CC42A9">
        <w:rPr>
          <w:rFonts w:ascii="Arial" w:hAnsi="Arial" w:cs="Arial"/>
          <w:b/>
          <w:bCs/>
          <w:color w:val="000000" w:themeColor="text1"/>
          <w:sz w:val="22"/>
          <w:szCs w:val="22"/>
          <w:lang w:val="fr-FR"/>
        </w:rPr>
        <w:t>,</w:t>
      </w:r>
      <w:r w:rsidR="00E56B17" w:rsidRPr="00CC42A9">
        <w:rPr>
          <w:rFonts w:ascii="Arial" w:hAnsi="Arial" w:cs="Arial"/>
          <w:b/>
          <w:bCs/>
          <w:color w:val="000000" w:themeColor="text1"/>
          <w:sz w:val="22"/>
          <w:szCs w:val="22"/>
          <w:lang w:val="fr-FR"/>
        </w:rPr>
        <w:t xml:space="preserve"> secteur d'activité automobile et IoT chez Arm</w:t>
      </w:r>
      <w:r w:rsidR="00E56B17" w:rsidRPr="00E56B17">
        <w:rPr>
          <w:rFonts w:ascii="Arial" w:hAnsi="Arial" w:cs="Arial"/>
          <w:color w:val="000000" w:themeColor="text1"/>
          <w:sz w:val="22"/>
          <w:szCs w:val="22"/>
          <w:lang w:val="fr-FR"/>
        </w:rPr>
        <w:t xml:space="preserve">. « Cette démonstration du premier silicium basé sur notre processeur Cortex-M le plus sécurisé et le plus performant </w:t>
      </w:r>
      <w:r w:rsidR="00CC42A9">
        <w:rPr>
          <w:rFonts w:ascii="Arial" w:hAnsi="Arial" w:cs="Arial"/>
          <w:color w:val="000000" w:themeColor="text1"/>
          <w:sz w:val="22"/>
          <w:szCs w:val="22"/>
          <w:lang w:val="fr-FR"/>
        </w:rPr>
        <w:t>mettra en avant</w:t>
      </w:r>
      <w:r w:rsidR="00E56B17" w:rsidRPr="00E56B17">
        <w:rPr>
          <w:rFonts w:ascii="Arial" w:hAnsi="Arial" w:cs="Arial"/>
          <w:color w:val="000000" w:themeColor="text1"/>
          <w:sz w:val="22"/>
          <w:szCs w:val="22"/>
          <w:lang w:val="fr-FR"/>
        </w:rPr>
        <w:t xml:space="preserve"> les nouvelles applications passionnantes qu'il permettra et cimentera davantage notre étroite collaboration continue avec Renesas.</w:t>
      </w:r>
      <w:r>
        <w:rPr>
          <w:rFonts w:ascii="Arial" w:hAnsi="Arial" w:cs="Arial"/>
          <w:color w:val="000000" w:themeColor="text1"/>
          <w:sz w:val="22"/>
          <w:szCs w:val="22"/>
          <w:lang w:val="fr-FR"/>
        </w:rPr>
        <w:t> »</w:t>
      </w:r>
    </w:p>
    <w:p w14:paraId="1DC84D7D" w14:textId="77777777" w:rsidR="002C6A01" w:rsidRPr="00E56B17" w:rsidRDefault="002C6A01" w:rsidP="00017236">
      <w:pPr>
        <w:snapToGrid w:val="0"/>
        <w:rPr>
          <w:rFonts w:asciiTheme="majorHAnsi" w:hAnsiTheme="majorHAnsi" w:cstheme="majorHAnsi"/>
          <w:color w:val="333333"/>
          <w:sz w:val="22"/>
          <w:szCs w:val="22"/>
          <w:shd w:val="clear" w:color="auto" w:fill="FFFFFF"/>
          <w:lang w:val="fr-FR"/>
        </w:rPr>
      </w:pPr>
    </w:p>
    <w:p w14:paraId="5A096293" w14:textId="0FD933E6" w:rsidR="00ED6F18" w:rsidRPr="00E56B17" w:rsidRDefault="00E56B17" w:rsidP="00017236">
      <w:pPr>
        <w:snapToGrid w:val="0"/>
        <w:rPr>
          <w:rFonts w:ascii="Arial" w:hAnsi="Arial" w:cs="Arial"/>
          <w:sz w:val="22"/>
          <w:szCs w:val="22"/>
          <w:shd w:val="clear" w:color="auto" w:fill="FFFFFF"/>
          <w:lang w:val="fr-FR"/>
        </w:rPr>
      </w:pPr>
      <w:r w:rsidRPr="00E56B17">
        <w:rPr>
          <w:rFonts w:ascii="Arial" w:hAnsi="Arial" w:cs="Arial"/>
          <w:sz w:val="22"/>
          <w:szCs w:val="22"/>
          <w:lang w:val="fr-FR"/>
        </w:rPr>
        <w:t xml:space="preserve">Le processeur Arm Cortex-M85 est doté de la technologie </w:t>
      </w:r>
      <w:proofErr w:type="spellStart"/>
      <w:r w:rsidRPr="00E56B17">
        <w:rPr>
          <w:rFonts w:ascii="Arial" w:hAnsi="Arial" w:cs="Arial"/>
          <w:sz w:val="22"/>
          <w:szCs w:val="22"/>
          <w:lang w:val="fr-FR"/>
        </w:rPr>
        <w:t>Helium</w:t>
      </w:r>
      <w:proofErr w:type="spellEnd"/>
      <w:r w:rsidRPr="00E56B17">
        <w:rPr>
          <w:rFonts w:ascii="Arial" w:hAnsi="Arial" w:cs="Arial"/>
          <w:sz w:val="22"/>
          <w:szCs w:val="22"/>
          <w:lang w:val="fr-FR"/>
        </w:rPr>
        <w:t xml:space="preserve">, l'extension vectorielle M-Profile d'Arm qui permet des capacités DSP/ML avancées et aide à accélérer les applications intensives en calcul telles que l'IA des terminaux. Fournissant plus de 6 </w:t>
      </w:r>
      <w:proofErr w:type="spellStart"/>
      <w:r w:rsidRPr="00E56B17">
        <w:rPr>
          <w:rFonts w:ascii="Arial" w:hAnsi="Arial" w:cs="Arial"/>
          <w:sz w:val="22"/>
          <w:szCs w:val="22"/>
          <w:lang w:val="fr-FR"/>
        </w:rPr>
        <w:t>CoreMark</w:t>
      </w:r>
      <w:proofErr w:type="spellEnd"/>
      <w:r w:rsidRPr="00E56B17">
        <w:rPr>
          <w:rFonts w:ascii="Arial" w:hAnsi="Arial" w:cs="Arial"/>
          <w:sz w:val="22"/>
          <w:szCs w:val="22"/>
          <w:lang w:val="fr-FR"/>
        </w:rPr>
        <w:t xml:space="preserve">/MHz, Cortex-M85 permet des cas d'utilisation IoT exigeants qui nécessitent les performances de calcul les plus élevées et la capacité DSP ou ML, réalisés sur un seul processeur Cortex-M </w:t>
      </w:r>
      <w:r w:rsidRPr="00E56B17">
        <w:rPr>
          <w:rFonts w:ascii="Arial" w:hAnsi="Arial" w:cs="Arial"/>
          <w:sz w:val="22"/>
          <w:szCs w:val="22"/>
          <w:lang w:val="fr-FR"/>
        </w:rPr>
        <w:lastRenderedPageBreak/>
        <w:t>simple à programmer. Les caractéristiques du Cortex-M telles que le fonctionnement déterministe, le temps de réponse court aux interruptions et la prise en charge de pointe à faible consommation d'énergie sont sans compromis sur le Cortex-M85</w:t>
      </w:r>
      <w:r w:rsidR="00F7064E" w:rsidRPr="00E56B17">
        <w:rPr>
          <w:rFonts w:ascii="Arial" w:hAnsi="Arial" w:cs="Arial"/>
          <w:sz w:val="22"/>
          <w:szCs w:val="22"/>
          <w:shd w:val="clear" w:color="auto" w:fill="FFFFFF"/>
          <w:lang w:val="fr-FR"/>
        </w:rPr>
        <w:t>.</w:t>
      </w:r>
    </w:p>
    <w:p w14:paraId="60C30C7D" w14:textId="77777777" w:rsidR="00ED6F18" w:rsidRPr="00E56B17" w:rsidRDefault="00ED6F18" w:rsidP="00017236">
      <w:pPr>
        <w:snapToGrid w:val="0"/>
        <w:rPr>
          <w:rFonts w:ascii="Arial" w:hAnsi="Arial" w:cs="Arial"/>
          <w:sz w:val="22"/>
          <w:szCs w:val="22"/>
          <w:shd w:val="clear" w:color="auto" w:fill="FFFFFF"/>
          <w:lang w:val="fr-FR"/>
        </w:rPr>
      </w:pPr>
    </w:p>
    <w:p w14:paraId="7B02E5D6" w14:textId="1ECE8661" w:rsidR="003A3917" w:rsidRPr="00E56B17" w:rsidRDefault="00E56B17" w:rsidP="00017236">
      <w:pPr>
        <w:snapToGrid w:val="0"/>
        <w:rPr>
          <w:rFonts w:ascii="Arial" w:hAnsi="Arial" w:cs="Arial"/>
          <w:sz w:val="22"/>
          <w:szCs w:val="22"/>
          <w:lang w:val="fr-FR"/>
        </w:rPr>
      </w:pPr>
      <w:r w:rsidRPr="00E56B17">
        <w:rPr>
          <w:rFonts w:ascii="Arial" w:hAnsi="Arial" w:cs="Arial"/>
          <w:sz w:val="22"/>
          <w:szCs w:val="22"/>
          <w:shd w:val="clear" w:color="auto" w:fill="FFFFFF"/>
          <w:lang w:val="fr-FR"/>
        </w:rPr>
        <w:t xml:space="preserve">Renesas développe une nouvelle série de microcontrôleurs RA basés sur le processeur Cortex-M85, dont la sortie est prévue en 2023. Ces nouveaux microcontrôleurs de la famille RA offriront des performances révolutionnaires et un fonctionnement entièrement déterministe, à faible latence et en temps réel pour les besoins des applications exigeantes sur de nombreux marchés. Les nouveaux </w:t>
      </w:r>
      <w:r w:rsidR="00CC42A9">
        <w:rPr>
          <w:rFonts w:ascii="Arial" w:hAnsi="Arial" w:cs="Arial"/>
          <w:sz w:val="22"/>
          <w:szCs w:val="22"/>
          <w:shd w:val="clear" w:color="auto" w:fill="FFFFFF"/>
          <w:lang w:val="fr-FR"/>
        </w:rPr>
        <w:t>composants</w:t>
      </w:r>
      <w:r w:rsidRPr="00E56B17">
        <w:rPr>
          <w:rFonts w:ascii="Arial" w:hAnsi="Arial" w:cs="Arial"/>
          <w:sz w:val="22"/>
          <w:szCs w:val="22"/>
          <w:shd w:val="clear" w:color="auto" w:fill="FFFFFF"/>
          <w:lang w:val="fr-FR"/>
        </w:rPr>
        <w:t xml:space="preserve"> RA combleront le fossé entre les MCU et les MPU, permettant des applications complexes et gourmandes en ressources de calcul avec la consommation d'énergie réduite et la facilité d'utilisation d'un MCU. Cela aidera les clients à préserver leur investissement dans le développement de logiciels et à réduire les coûts de migration vers un système basé sur MPU. Comme pour les autres microcontrôleurs RA, les nouveaux </w:t>
      </w:r>
      <w:r w:rsidR="00CC42A9">
        <w:rPr>
          <w:rFonts w:ascii="Arial" w:hAnsi="Arial" w:cs="Arial"/>
          <w:sz w:val="22"/>
          <w:szCs w:val="22"/>
          <w:shd w:val="clear" w:color="auto" w:fill="FFFFFF"/>
          <w:lang w:val="fr-FR"/>
        </w:rPr>
        <w:t>composants</w:t>
      </w:r>
      <w:r w:rsidRPr="00E56B17">
        <w:rPr>
          <w:rFonts w:ascii="Arial" w:hAnsi="Arial" w:cs="Arial"/>
          <w:sz w:val="22"/>
          <w:szCs w:val="22"/>
          <w:shd w:val="clear" w:color="auto" w:fill="FFFFFF"/>
          <w:lang w:val="fr-FR"/>
        </w:rPr>
        <w:t xml:space="preserve"> offriront les meilleurs périphériques, la mémoire et une faible consommation d'énergie de leur catégorie.</w:t>
      </w:r>
      <w:r w:rsidR="003A3917" w:rsidRPr="00E56B17">
        <w:rPr>
          <w:rFonts w:ascii="Arial" w:hAnsi="Arial" w:cs="Arial"/>
          <w:sz w:val="22"/>
          <w:szCs w:val="22"/>
          <w:lang w:val="fr-FR"/>
        </w:rPr>
        <w:t xml:space="preserve"> </w:t>
      </w:r>
    </w:p>
    <w:p w14:paraId="3DB7F7BC" w14:textId="77777777" w:rsidR="003A3917" w:rsidRPr="00E56B17" w:rsidRDefault="003A3917" w:rsidP="00017236">
      <w:pPr>
        <w:snapToGrid w:val="0"/>
        <w:rPr>
          <w:rFonts w:ascii="Arial" w:hAnsi="Arial" w:cs="Arial"/>
          <w:sz w:val="22"/>
          <w:szCs w:val="22"/>
          <w:lang w:val="fr-FR"/>
        </w:rPr>
      </w:pPr>
    </w:p>
    <w:p w14:paraId="07227F38" w14:textId="6CFC5985" w:rsidR="003258B2" w:rsidRPr="00E56B17" w:rsidRDefault="00E56B17" w:rsidP="00017236">
      <w:pPr>
        <w:snapToGrid w:val="0"/>
        <w:rPr>
          <w:rFonts w:ascii="Arial" w:hAnsi="Arial" w:cs="Arial"/>
          <w:color w:val="333333"/>
          <w:sz w:val="22"/>
          <w:szCs w:val="22"/>
          <w:shd w:val="clear" w:color="auto" w:fill="FFFFFF"/>
          <w:lang w:val="fr-FR"/>
        </w:rPr>
      </w:pPr>
      <w:r w:rsidRPr="00E56B17">
        <w:rPr>
          <w:rFonts w:ascii="Arial" w:hAnsi="Arial" w:cs="Arial"/>
          <w:sz w:val="22"/>
          <w:szCs w:val="22"/>
          <w:lang w:val="fr-FR"/>
        </w:rPr>
        <w:t xml:space="preserve">Le nouveau cœur Cortex-M85 basé sur l'architecture Armv8-M prend en charge la technologie Arm </w:t>
      </w:r>
      <w:proofErr w:type="spellStart"/>
      <w:r w:rsidRPr="00E56B17">
        <w:rPr>
          <w:rFonts w:ascii="Arial" w:hAnsi="Arial" w:cs="Arial"/>
          <w:sz w:val="22"/>
          <w:szCs w:val="22"/>
          <w:lang w:val="fr-FR"/>
        </w:rPr>
        <w:t>TrustZone</w:t>
      </w:r>
      <w:proofErr w:type="spellEnd"/>
      <w:r w:rsidRPr="00E56B17">
        <w:rPr>
          <w:rFonts w:ascii="Arial" w:hAnsi="Arial" w:cs="Arial"/>
          <w:sz w:val="22"/>
          <w:szCs w:val="22"/>
          <w:lang w:val="fr-FR"/>
        </w:rPr>
        <w:t xml:space="preserve">® pour la protection des actifs sécurisés. Combiné à </w:t>
      </w:r>
      <w:proofErr w:type="spellStart"/>
      <w:r w:rsidRPr="00E56B17">
        <w:rPr>
          <w:rFonts w:ascii="Arial" w:hAnsi="Arial" w:cs="Arial"/>
          <w:sz w:val="22"/>
          <w:szCs w:val="22"/>
          <w:lang w:val="fr-FR"/>
        </w:rPr>
        <w:t>TrustZone</w:t>
      </w:r>
      <w:proofErr w:type="spellEnd"/>
      <w:r w:rsidRPr="00E56B17">
        <w:rPr>
          <w:rFonts w:ascii="Arial" w:hAnsi="Arial" w:cs="Arial"/>
          <w:sz w:val="22"/>
          <w:szCs w:val="22"/>
          <w:lang w:val="fr-FR"/>
        </w:rPr>
        <w:t xml:space="preserve">, le moteur cryptographique intégré de Renesas, le stockage immuable, la gestion des clés et la protection contre les attaques par canal latéral DPA/SPA fourniront une fonctionnalité d'élément sécurisé complète et entièrement intégrée. L'architecture Armv8-M apporte également l'extension de sécurité </w:t>
      </w:r>
      <w:r w:rsidR="00CC42A9">
        <w:rPr>
          <w:rFonts w:ascii="Arial" w:hAnsi="Arial" w:cs="Arial"/>
          <w:sz w:val="22"/>
          <w:szCs w:val="22"/>
          <w:lang w:val="fr-FR"/>
        </w:rPr>
        <w:t>« </w:t>
      </w:r>
      <w:r w:rsidRPr="00E56B17">
        <w:rPr>
          <w:rFonts w:ascii="Arial" w:hAnsi="Arial" w:cs="Arial"/>
          <w:sz w:val="22"/>
          <w:szCs w:val="22"/>
          <w:lang w:val="fr-FR"/>
        </w:rPr>
        <w:t xml:space="preserve">Pointer </w:t>
      </w:r>
      <w:proofErr w:type="spellStart"/>
      <w:r w:rsidRPr="00E56B17">
        <w:rPr>
          <w:rFonts w:ascii="Arial" w:hAnsi="Arial" w:cs="Arial"/>
          <w:sz w:val="22"/>
          <w:szCs w:val="22"/>
          <w:lang w:val="fr-FR"/>
        </w:rPr>
        <w:t>Authentication</w:t>
      </w:r>
      <w:proofErr w:type="spellEnd"/>
      <w:r w:rsidRPr="00E56B17">
        <w:rPr>
          <w:rFonts w:ascii="Arial" w:hAnsi="Arial" w:cs="Arial"/>
          <w:sz w:val="22"/>
          <w:szCs w:val="22"/>
          <w:lang w:val="fr-FR"/>
        </w:rPr>
        <w:t>/Branch Target Identification (PAC/BTI)</w:t>
      </w:r>
      <w:r w:rsidR="00CC42A9">
        <w:rPr>
          <w:rFonts w:ascii="Arial" w:hAnsi="Arial" w:cs="Arial"/>
          <w:sz w:val="22"/>
          <w:szCs w:val="22"/>
          <w:lang w:val="fr-FR"/>
        </w:rPr>
        <w:t> »</w:t>
      </w:r>
      <w:r w:rsidRPr="00E56B17">
        <w:rPr>
          <w:rFonts w:ascii="Arial" w:hAnsi="Arial" w:cs="Arial"/>
          <w:sz w:val="22"/>
          <w:szCs w:val="22"/>
          <w:lang w:val="fr-FR"/>
        </w:rPr>
        <w:t xml:space="preserve">, une nouvelle fonctionnalité architecturale qui offre une meilleure </w:t>
      </w:r>
      <w:r w:rsidR="001F75BF">
        <w:rPr>
          <w:rFonts w:ascii="Arial" w:hAnsi="Arial" w:cs="Arial"/>
          <w:sz w:val="22"/>
          <w:szCs w:val="22"/>
          <w:lang w:val="fr-FR"/>
        </w:rPr>
        <w:t>réduction</w:t>
      </w:r>
      <w:r w:rsidRPr="00E56B17">
        <w:rPr>
          <w:rFonts w:ascii="Arial" w:hAnsi="Arial" w:cs="Arial"/>
          <w:sz w:val="22"/>
          <w:szCs w:val="22"/>
          <w:lang w:val="fr-FR"/>
        </w:rPr>
        <w:t xml:space="preserve"> des menaces d'attaques logicielles et aide à obtenir la certification </w:t>
      </w:r>
      <w:r w:rsidR="001F75BF">
        <w:rPr>
          <w:rFonts w:ascii="Arial" w:hAnsi="Arial" w:cs="Arial"/>
          <w:sz w:val="22"/>
          <w:szCs w:val="22"/>
          <w:lang w:val="fr-FR"/>
        </w:rPr>
        <w:t>« </w:t>
      </w:r>
      <w:r w:rsidRPr="00CC42A9">
        <w:rPr>
          <w:rFonts w:ascii="Arial" w:hAnsi="Arial" w:cs="Arial"/>
          <w:i/>
          <w:iCs/>
          <w:sz w:val="22"/>
          <w:szCs w:val="22"/>
          <w:lang w:val="fr-FR"/>
        </w:rPr>
        <w:t xml:space="preserve">PSA </w:t>
      </w:r>
      <w:proofErr w:type="spellStart"/>
      <w:r w:rsidRPr="00CC42A9">
        <w:rPr>
          <w:rFonts w:ascii="Arial" w:hAnsi="Arial" w:cs="Arial"/>
          <w:i/>
          <w:iCs/>
          <w:sz w:val="22"/>
          <w:szCs w:val="22"/>
          <w:lang w:val="fr-FR"/>
        </w:rPr>
        <w:t>Certified</w:t>
      </w:r>
      <w:proofErr w:type="spellEnd"/>
      <w:r w:rsidRPr="00CC42A9">
        <w:rPr>
          <w:rFonts w:ascii="Arial" w:hAnsi="Arial" w:cs="Arial"/>
          <w:i/>
          <w:iCs/>
          <w:sz w:val="22"/>
          <w:szCs w:val="22"/>
          <w:lang w:val="fr-FR"/>
        </w:rPr>
        <w:t xml:space="preserve"> </w:t>
      </w:r>
      <w:proofErr w:type="spellStart"/>
      <w:r w:rsidRPr="00CC42A9">
        <w:rPr>
          <w:rFonts w:ascii="Arial" w:hAnsi="Arial" w:cs="Arial"/>
          <w:i/>
          <w:iCs/>
          <w:sz w:val="22"/>
          <w:szCs w:val="22"/>
          <w:lang w:val="fr-FR"/>
        </w:rPr>
        <w:t>Level</w:t>
      </w:r>
      <w:proofErr w:type="spellEnd"/>
      <w:r w:rsidRPr="00CC42A9">
        <w:rPr>
          <w:rFonts w:ascii="Arial" w:hAnsi="Arial" w:cs="Arial"/>
          <w:i/>
          <w:iCs/>
          <w:sz w:val="22"/>
          <w:szCs w:val="22"/>
          <w:lang w:val="fr-FR"/>
        </w:rPr>
        <w:t xml:space="preserve"> 2</w:t>
      </w:r>
      <w:r w:rsidR="001F75BF">
        <w:rPr>
          <w:rFonts w:ascii="Arial" w:hAnsi="Arial" w:cs="Arial"/>
          <w:i/>
          <w:iCs/>
          <w:sz w:val="22"/>
          <w:szCs w:val="22"/>
          <w:lang w:val="fr-FR"/>
        </w:rPr>
        <w:t> »</w:t>
      </w:r>
      <w:r w:rsidR="00B562C2" w:rsidRPr="00E56B17">
        <w:rPr>
          <w:rFonts w:ascii="Arial" w:hAnsi="Arial" w:cs="Arial"/>
          <w:sz w:val="22"/>
          <w:szCs w:val="22"/>
          <w:lang w:val="fr-FR"/>
        </w:rPr>
        <w:t>.</w:t>
      </w:r>
    </w:p>
    <w:p w14:paraId="29950344" w14:textId="52C5F59E" w:rsidR="00E92B42" w:rsidRPr="00E56B17" w:rsidRDefault="00E92B42" w:rsidP="00017236">
      <w:pPr>
        <w:snapToGrid w:val="0"/>
        <w:rPr>
          <w:rFonts w:asciiTheme="majorHAnsi" w:hAnsiTheme="majorHAnsi" w:cstheme="majorHAnsi"/>
          <w:color w:val="333333"/>
          <w:sz w:val="22"/>
          <w:szCs w:val="22"/>
          <w:shd w:val="clear" w:color="auto" w:fill="FFFFFF"/>
          <w:lang w:val="fr-FR"/>
        </w:rPr>
      </w:pPr>
    </w:p>
    <w:p w14:paraId="0F6C8086" w14:textId="65D1058B" w:rsidR="00B562C2" w:rsidRPr="00137E71" w:rsidRDefault="00E56B17" w:rsidP="00017236">
      <w:pPr>
        <w:snapToGrid w:val="0"/>
        <w:rPr>
          <w:rFonts w:ascii="Arial" w:hAnsi="Arial" w:cs="Arial"/>
          <w:sz w:val="22"/>
          <w:szCs w:val="22"/>
          <w:shd w:val="clear" w:color="auto" w:fill="FFFFFF"/>
          <w:lang w:val="fr-FR"/>
        </w:rPr>
      </w:pPr>
      <w:r w:rsidRPr="00137E71">
        <w:rPr>
          <w:rFonts w:ascii="Arial" w:hAnsi="Arial" w:cs="Arial"/>
          <w:sz w:val="22"/>
          <w:szCs w:val="22"/>
          <w:shd w:val="clear" w:color="auto" w:fill="FFFFFF"/>
          <w:lang w:val="fr-FR"/>
        </w:rPr>
        <w:t xml:space="preserve">Les nouveaux microcontrôleurs RA basés sur le cœur Cortex-M85 seront pris en charge par le progiciel flexible (FSP) de Renesas. Le FSP permet un développement d'applications plus rapide en fournissant tous les logiciels d'infrastructure nécessaires, y compris plusieurs RTOS, BSP, pilotes de périphériques, intergiciels, connectivité, réseau et piles de sécurité, ainsi que des logiciels de référence pour créer des solutions complexes d'IA, de contrôle moteur et graphiques. Il permet aux clients d'intégrer leur propre code hérité et leur choix de RTOS avec FSP, offrant ainsi une flexibilité totale dans le développement d'applications. L'utilisation du FSP facilitera la migration des conceptions existantes vers les nouveaux </w:t>
      </w:r>
      <w:r w:rsidR="00B447E8" w:rsidRPr="00137E71">
        <w:rPr>
          <w:rFonts w:ascii="Arial" w:hAnsi="Arial" w:cs="Arial"/>
          <w:sz w:val="22"/>
          <w:szCs w:val="22"/>
          <w:shd w:val="clear" w:color="auto" w:fill="FFFFFF"/>
          <w:lang w:val="fr-FR"/>
        </w:rPr>
        <w:t>composants</w:t>
      </w:r>
      <w:r w:rsidRPr="00137E71">
        <w:rPr>
          <w:rFonts w:ascii="Arial" w:hAnsi="Arial" w:cs="Arial"/>
          <w:sz w:val="22"/>
          <w:szCs w:val="22"/>
          <w:shd w:val="clear" w:color="auto" w:fill="FFFFFF"/>
          <w:lang w:val="fr-FR"/>
        </w:rPr>
        <w:t xml:space="preserve"> RA</w:t>
      </w:r>
      <w:r w:rsidR="00243F9C" w:rsidRPr="00137E71">
        <w:rPr>
          <w:rFonts w:ascii="Arial" w:hAnsi="Arial" w:cs="Arial"/>
          <w:sz w:val="22"/>
          <w:szCs w:val="22"/>
          <w:lang w:val="fr-FR"/>
        </w:rPr>
        <w:t>.</w:t>
      </w:r>
    </w:p>
    <w:p w14:paraId="0ACEF309" w14:textId="77777777" w:rsidR="00B562C2" w:rsidRPr="00137E71" w:rsidRDefault="00B562C2" w:rsidP="00017236">
      <w:pPr>
        <w:snapToGrid w:val="0"/>
        <w:rPr>
          <w:rFonts w:ascii="Arial" w:hAnsi="Arial" w:cs="Arial"/>
          <w:sz w:val="22"/>
          <w:szCs w:val="22"/>
          <w:shd w:val="clear" w:color="auto" w:fill="FFFFFF"/>
          <w:lang w:val="fr-FR"/>
        </w:rPr>
      </w:pPr>
    </w:p>
    <w:p w14:paraId="5D0669E2" w14:textId="16FBAC6A" w:rsidR="006F07BB" w:rsidRPr="00E56B17" w:rsidRDefault="00E56B17" w:rsidP="006F07BB">
      <w:pPr>
        <w:autoSpaceDE w:val="0"/>
        <w:autoSpaceDN w:val="0"/>
        <w:adjustRightInd w:val="0"/>
        <w:snapToGrid w:val="0"/>
        <w:rPr>
          <w:rFonts w:ascii="Arial" w:hAnsi="Arial" w:cs="Arial"/>
          <w:b/>
          <w:color w:val="000000" w:themeColor="text1"/>
          <w:sz w:val="22"/>
          <w:szCs w:val="22"/>
          <w:lang w:val="fr-FR"/>
        </w:rPr>
      </w:pPr>
      <w:r>
        <w:rPr>
          <w:rFonts w:ascii="Arial" w:hAnsi="Arial" w:cs="Arial"/>
          <w:b/>
          <w:color w:val="000000" w:themeColor="text1"/>
          <w:sz w:val="22"/>
          <w:szCs w:val="22"/>
          <w:lang w:val="fr-FR"/>
        </w:rPr>
        <w:t>Plus d’informations</w:t>
      </w:r>
    </w:p>
    <w:p w14:paraId="0856206F" w14:textId="1D7177A1" w:rsidR="00DE4662" w:rsidRPr="00E56B17" w:rsidRDefault="00E56B17" w:rsidP="006F07BB">
      <w:pPr>
        <w:pStyle w:val="xmsonormal"/>
        <w:snapToGrid w:val="0"/>
        <w:rPr>
          <w:rFonts w:ascii="Arial" w:hAnsi="Arial" w:cs="Arial"/>
          <w:lang w:val="fr-FR"/>
        </w:rPr>
      </w:pPr>
      <w:r w:rsidRPr="00E56B17">
        <w:rPr>
          <w:rFonts w:ascii="Arial" w:eastAsia="Times New Roman" w:hAnsi="Arial" w:cs="Arial"/>
          <w:color w:val="000000" w:themeColor="text1"/>
          <w:lang w:val="fr-FR"/>
        </w:rPr>
        <w:t xml:space="preserve">La démonstration du nouveau silicium aura lieu sur le stand Renesas - Hall 1, Stand 234 (1-234) à Embedded World. Les demandes de rencontre avec Renesas à Embedded World peuvent être envoyées par </w:t>
      </w:r>
      <w:r>
        <w:rPr>
          <w:rFonts w:ascii="Arial" w:eastAsia="Times New Roman" w:hAnsi="Arial" w:cs="Arial"/>
          <w:color w:val="000000" w:themeColor="text1"/>
          <w:lang w:val="fr-FR"/>
        </w:rPr>
        <w:t>courriel</w:t>
      </w:r>
      <w:r w:rsidRPr="00E56B17">
        <w:rPr>
          <w:rFonts w:ascii="Arial" w:eastAsia="Times New Roman" w:hAnsi="Arial" w:cs="Arial"/>
          <w:color w:val="000000" w:themeColor="text1"/>
          <w:lang w:val="fr-FR"/>
        </w:rPr>
        <w:t xml:space="preserve"> à</w:t>
      </w:r>
      <w:r w:rsidR="00137E71">
        <w:rPr>
          <w:rFonts w:ascii="Arial" w:eastAsia="Times New Roman" w:hAnsi="Arial" w:cs="Arial"/>
          <w:color w:val="000000" w:themeColor="text1"/>
          <w:lang w:val="fr-FR"/>
        </w:rPr>
        <w:t xml:space="preserve"> </w:t>
      </w:r>
      <w:r w:rsidR="00137E71" w:rsidRPr="00137E71">
        <w:rPr>
          <w:rFonts w:ascii="Arial" w:eastAsia="Times New Roman" w:hAnsi="Arial" w:cs="Arial"/>
          <w:color w:val="000000" w:themeColor="text1"/>
          <w:lang w:val="it-IT"/>
        </w:rPr>
        <w:t xml:space="preserve">a </w:t>
      </w:r>
      <w:hyperlink r:id="rId11" w:history="1">
        <w:r w:rsidR="00137E71" w:rsidRPr="00137E71">
          <w:rPr>
            <w:rStyle w:val="Hyperlink"/>
            <w:rFonts w:ascii="Arial" w:eastAsia="Times New Roman" w:hAnsi="Arial" w:cs="Arial"/>
            <w:lang w:val="it-IT"/>
          </w:rPr>
          <w:t>events-eu@lm</w:t>
        </w:r>
        <w:r w:rsidR="00137E71" w:rsidRPr="00137E71">
          <w:rPr>
            <w:rStyle w:val="Hyperlink"/>
            <w:rFonts w:ascii="Arial" w:eastAsia="Times New Roman" w:hAnsi="Arial" w:cs="Arial"/>
            <w:lang w:val="it-IT"/>
          </w:rPr>
          <w:t>.</w:t>
        </w:r>
        <w:r w:rsidR="00137E71" w:rsidRPr="00137E71">
          <w:rPr>
            <w:rStyle w:val="Hyperlink"/>
            <w:rFonts w:ascii="Arial" w:eastAsia="Times New Roman" w:hAnsi="Arial" w:cs="Arial"/>
            <w:lang w:val="it-IT"/>
          </w:rPr>
          <w:t>renesas.com</w:t>
        </w:r>
      </w:hyperlink>
      <w:r w:rsidRPr="00E56B17">
        <w:rPr>
          <w:rFonts w:ascii="Arial" w:eastAsia="Times New Roman" w:hAnsi="Arial" w:cs="Arial"/>
          <w:color w:val="000000" w:themeColor="text1"/>
          <w:lang w:val="fr-FR"/>
        </w:rPr>
        <w:t xml:space="preserve">. Plus d'informations sur les microcontrôleurs RA de Renesas sont disponibles sur </w:t>
      </w:r>
      <w:hyperlink r:id="rId12" w:history="1">
        <w:r w:rsidR="003B6D5E" w:rsidRPr="005734C4">
          <w:rPr>
            <w:rStyle w:val="Hyperlink"/>
            <w:rFonts w:ascii="Arial" w:eastAsia="Times New Roman" w:hAnsi="Arial" w:cs="Arial"/>
            <w:lang w:val="fr-FR"/>
          </w:rPr>
          <w:t>www.renes</w:t>
        </w:r>
        <w:r w:rsidR="003B6D5E" w:rsidRPr="005734C4">
          <w:rPr>
            <w:rStyle w:val="Hyperlink"/>
            <w:rFonts w:ascii="Arial" w:eastAsia="Times New Roman" w:hAnsi="Arial" w:cs="Arial"/>
            <w:lang w:val="fr-FR"/>
          </w:rPr>
          <w:t>a</w:t>
        </w:r>
        <w:r w:rsidR="003B6D5E" w:rsidRPr="005734C4">
          <w:rPr>
            <w:rStyle w:val="Hyperlink"/>
            <w:rFonts w:ascii="Arial" w:eastAsia="Times New Roman" w:hAnsi="Arial" w:cs="Arial"/>
            <w:lang w:val="fr-FR"/>
          </w:rPr>
          <w:t>s.com/ra</w:t>
        </w:r>
      </w:hyperlink>
      <w:r w:rsidRPr="00E56B17">
        <w:rPr>
          <w:rFonts w:ascii="Arial" w:eastAsia="Times New Roman" w:hAnsi="Arial" w:cs="Arial"/>
          <w:color w:val="000000" w:themeColor="text1"/>
          <w:lang w:val="fr-FR"/>
        </w:rPr>
        <w:t>.</w:t>
      </w:r>
    </w:p>
    <w:p w14:paraId="5C0BDF4C" w14:textId="3DBA2340" w:rsidR="00EF60BA" w:rsidRDefault="00EF60BA" w:rsidP="00771AAE">
      <w:pPr>
        <w:snapToGrid w:val="0"/>
        <w:rPr>
          <w:rFonts w:ascii="Arial" w:hAnsi="Arial" w:cs="Arial"/>
          <w:sz w:val="22"/>
          <w:szCs w:val="22"/>
          <w:lang w:val="fr-FR"/>
        </w:rPr>
      </w:pPr>
    </w:p>
    <w:bookmarkEnd w:id="1"/>
    <w:p w14:paraId="6B086FE9" w14:textId="77777777" w:rsidR="003B6D5E" w:rsidRPr="006F07BB" w:rsidRDefault="003B6D5E" w:rsidP="003B6D5E">
      <w:pPr>
        <w:pStyle w:val="xmsonormal"/>
        <w:snapToGrid w:val="0"/>
        <w:rPr>
          <w:rFonts w:asciiTheme="majorHAnsi" w:eastAsia="Times New Roman" w:hAnsiTheme="majorHAnsi" w:cstheme="majorHAnsi"/>
        </w:rPr>
      </w:pPr>
    </w:p>
    <w:p w14:paraId="38E1045F" w14:textId="77777777" w:rsidR="003B6D5E" w:rsidRPr="00CD580B" w:rsidRDefault="003B6D5E" w:rsidP="003B6D5E">
      <w:pPr>
        <w:snapToGrid w:val="0"/>
        <w:rPr>
          <w:rFonts w:ascii="Arial" w:hAnsi="Arial" w:cs="Arial"/>
          <w:b/>
          <w:bCs/>
          <w:color w:val="000000" w:themeColor="text1"/>
          <w:sz w:val="22"/>
          <w:szCs w:val="22"/>
          <w:lang w:val="fr-FR"/>
        </w:rPr>
      </w:pPr>
      <w:r>
        <w:rPr>
          <w:rFonts w:ascii="Arial" w:hAnsi="Arial" w:cs="Arial"/>
          <w:b/>
          <w:bCs/>
          <w:color w:val="000000" w:themeColor="text1"/>
          <w:sz w:val="22"/>
          <w:szCs w:val="22"/>
          <w:lang w:val="fr-FR"/>
        </w:rPr>
        <w:t>À</w:t>
      </w:r>
      <w:r w:rsidRPr="00CD580B">
        <w:rPr>
          <w:rFonts w:ascii="Arial" w:hAnsi="Arial" w:cs="Arial"/>
          <w:b/>
          <w:bCs/>
          <w:color w:val="000000" w:themeColor="text1"/>
          <w:sz w:val="22"/>
          <w:szCs w:val="22"/>
          <w:lang w:val="fr-FR"/>
        </w:rPr>
        <w:t xml:space="preserve"> </w:t>
      </w:r>
      <w:r>
        <w:rPr>
          <w:rFonts w:ascii="Arial" w:hAnsi="Arial" w:cs="Arial"/>
          <w:b/>
          <w:bCs/>
          <w:color w:val="000000" w:themeColor="text1"/>
          <w:sz w:val="22"/>
          <w:szCs w:val="22"/>
          <w:lang w:val="fr-FR"/>
        </w:rPr>
        <w:t>p</w:t>
      </w:r>
      <w:r w:rsidRPr="00CD580B">
        <w:rPr>
          <w:rFonts w:ascii="Arial" w:hAnsi="Arial" w:cs="Arial"/>
          <w:b/>
          <w:bCs/>
          <w:color w:val="000000" w:themeColor="text1"/>
          <w:sz w:val="22"/>
          <w:szCs w:val="22"/>
          <w:lang w:val="fr-FR"/>
        </w:rPr>
        <w:t>ropos de Renesas Electronics Corporation</w:t>
      </w:r>
    </w:p>
    <w:p w14:paraId="2B719465" w14:textId="77777777" w:rsidR="003B6D5E" w:rsidRDefault="003B6D5E" w:rsidP="003B6D5E">
      <w:pPr>
        <w:snapToGrid w:val="0"/>
        <w:rPr>
          <w:rFonts w:ascii="Arial" w:eastAsia="Arial" w:hAnsi="Arial" w:cs="Arial"/>
          <w:sz w:val="22"/>
          <w:szCs w:val="22"/>
          <w:lang w:val="fr-FR"/>
        </w:rPr>
      </w:pPr>
      <w:r w:rsidRPr="00CD580B">
        <w:rPr>
          <w:rFonts w:ascii="Arial" w:eastAsia="Arial" w:hAnsi="Arial" w:cs="Arial"/>
          <w:sz w:val="22"/>
          <w:szCs w:val="22"/>
          <w:lang w:val="fr-FR"/>
        </w:rPr>
        <w:t>Renesas Electronics Corporation (</w:t>
      </w:r>
      <w:hyperlink r:id="rId13" w:history="1">
        <w:proofErr w:type="gramStart"/>
        <w:r w:rsidRPr="00CD580B">
          <w:rPr>
            <w:rStyle w:val="Hyperlink"/>
            <w:rFonts w:ascii="Arial" w:eastAsia="MS PGothic" w:hAnsi="Arial" w:cs="Arial"/>
            <w:sz w:val="22"/>
            <w:szCs w:val="22"/>
            <w:lang w:val="fr-FR"/>
          </w:rPr>
          <w:t>TSE:</w:t>
        </w:r>
        <w:proofErr w:type="gramEnd"/>
        <w:r w:rsidRPr="00CD580B">
          <w:rPr>
            <w:rStyle w:val="Hyperlink"/>
            <w:rFonts w:ascii="Arial" w:eastAsia="MS PGothic" w:hAnsi="Arial" w:cs="Arial"/>
            <w:sz w:val="22"/>
            <w:szCs w:val="22"/>
            <w:lang w:val="fr-FR"/>
          </w:rPr>
          <w:t xml:space="preserve"> 6723</w:t>
        </w:r>
      </w:hyperlink>
      <w:r w:rsidRPr="00CD580B">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4" w:history="1">
        <w:r w:rsidRPr="00CD580B">
          <w:rPr>
            <w:rStyle w:val="Hyperlink"/>
            <w:rFonts w:ascii="Arial" w:eastAsia="MS PGothic" w:hAnsi="Arial" w:cs="Arial"/>
            <w:sz w:val="22"/>
            <w:szCs w:val="22"/>
            <w:lang w:val="fr-FR"/>
          </w:rPr>
          <w:t>renesas.com</w:t>
        </w:r>
      </w:hyperlink>
      <w:r w:rsidRPr="00CD580B">
        <w:rPr>
          <w:rFonts w:ascii="Arial" w:eastAsia="Arial" w:hAnsi="Arial" w:cs="Arial"/>
          <w:sz w:val="22"/>
          <w:szCs w:val="22"/>
          <w:lang w:val="fr-FR"/>
        </w:rPr>
        <w:t xml:space="preserve">. Suivez-nous sur </w:t>
      </w:r>
      <w:hyperlink r:id="rId15" w:history="1">
        <w:r w:rsidRPr="00CD580B">
          <w:rPr>
            <w:rStyle w:val="Hyperlink"/>
            <w:rFonts w:ascii="Arial" w:eastAsia="MS PGothic" w:hAnsi="Arial" w:cs="Arial"/>
            <w:sz w:val="22"/>
            <w:szCs w:val="22"/>
            <w:lang w:val="en-GB"/>
          </w:rPr>
          <w:t>LinkedIn</w:t>
        </w:r>
      </w:hyperlink>
      <w:r w:rsidRPr="00CD580B">
        <w:rPr>
          <w:rFonts w:ascii="Arial" w:hAnsi="Arial" w:cs="Arial"/>
          <w:sz w:val="22"/>
          <w:szCs w:val="22"/>
          <w:lang w:val="en-GB"/>
        </w:rPr>
        <w:t xml:space="preserve">, </w:t>
      </w:r>
      <w:hyperlink r:id="rId16" w:history="1">
        <w:r w:rsidRPr="00CD580B">
          <w:rPr>
            <w:rStyle w:val="Hyperlink"/>
            <w:rFonts w:ascii="Arial" w:eastAsia="MS PGothic" w:hAnsi="Arial" w:cs="Arial"/>
            <w:sz w:val="22"/>
            <w:szCs w:val="22"/>
            <w:lang w:val="en-GB"/>
          </w:rPr>
          <w:t>Facebook</w:t>
        </w:r>
      </w:hyperlink>
      <w:r w:rsidRPr="00CD580B">
        <w:rPr>
          <w:rFonts w:ascii="Arial" w:hAnsi="Arial" w:cs="Arial"/>
          <w:sz w:val="22"/>
          <w:szCs w:val="22"/>
          <w:lang w:val="en-GB"/>
        </w:rPr>
        <w:t xml:space="preserve">, </w:t>
      </w:r>
      <w:hyperlink r:id="rId17" w:history="1">
        <w:r w:rsidRPr="00CD580B">
          <w:rPr>
            <w:rStyle w:val="Hyperlink"/>
            <w:rFonts w:ascii="Arial" w:eastAsia="MS PGothic" w:hAnsi="Arial" w:cs="Arial"/>
            <w:sz w:val="22"/>
            <w:szCs w:val="22"/>
            <w:lang w:val="en-GB"/>
          </w:rPr>
          <w:t>Twitter</w:t>
        </w:r>
      </w:hyperlink>
      <w:r w:rsidRPr="00CD580B">
        <w:rPr>
          <w:rStyle w:val="Hyperlink"/>
          <w:rFonts w:ascii="Arial" w:eastAsia="MS PGothic" w:hAnsi="Arial" w:cs="Arial"/>
          <w:color w:val="auto"/>
          <w:sz w:val="22"/>
          <w:szCs w:val="22"/>
          <w:lang w:val="en-GB"/>
        </w:rPr>
        <w:t>,</w:t>
      </w:r>
      <w:r w:rsidRPr="00CD580B">
        <w:rPr>
          <w:rFonts w:ascii="Arial" w:hAnsi="Arial" w:cs="Arial"/>
          <w:sz w:val="22"/>
          <w:szCs w:val="22"/>
          <w:lang w:val="en-GB"/>
        </w:rPr>
        <w:t xml:space="preserve"> </w:t>
      </w:r>
      <w:hyperlink r:id="rId18" w:history="1">
        <w:r w:rsidRPr="00CD580B">
          <w:rPr>
            <w:rStyle w:val="Hyperlink"/>
            <w:rFonts w:ascii="Arial" w:eastAsia="MS PGothic" w:hAnsi="Arial" w:cs="Arial"/>
            <w:sz w:val="22"/>
            <w:szCs w:val="22"/>
            <w:lang w:val="en-GB"/>
          </w:rPr>
          <w:t>YouTube</w:t>
        </w:r>
      </w:hyperlink>
      <w:r w:rsidRPr="00CD580B">
        <w:rPr>
          <w:rFonts w:ascii="Arial" w:eastAsia="Arial" w:hAnsi="Arial" w:cs="Arial"/>
          <w:sz w:val="22"/>
          <w:szCs w:val="22"/>
          <w:lang w:val="fr-FR"/>
        </w:rPr>
        <w:t xml:space="preserve"> et </w:t>
      </w:r>
      <w:hyperlink r:id="rId19" w:history="1">
        <w:r w:rsidRPr="00CD580B">
          <w:rPr>
            <w:rStyle w:val="Hyperlink"/>
            <w:rFonts w:ascii="Arial" w:hAnsi="Arial" w:cs="Arial"/>
            <w:sz w:val="22"/>
            <w:szCs w:val="22"/>
            <w:lang w:val="en-GB"/>
          </w:rPr>
          <w:t>Instagram</w:t>
        </w:r>
      </w:hyperlink>
      <w:r w:rsidRPr="00CD580B">
        <w:rPr>
          <w:rFonts w:ascii="Arial" w:eastAsia="Arial" w:hAnsi="Arial" w:cs="Arial"/>
          <w:sz w:val="22"/>
          <w:szCs w:val="22"/>
          <w:lang w:val="fr-FR"/>
        </w:rPr>
        <w:t>.</w:t>
      </w:r>
    </w:p>
    <w:p w14:paraId="3F569F0A" w14:textId="31DAE3BA" w:rsidR="003B6D5E" w:rsidRDefault="003B6D5E" w:rsidP="003B6D5E">
      <w:pPr>
        <w:snapToGrid w:val="0"/>
        <w:rPr>
          <w:rFonts w:ascii="Arial" w:eastAsia="Arial" w:hAnsi="Arial" w:cs="Arial"/>
          <w:sz w:val="22"/>
          <w:szCs w:val="22"/>
          <w:lang w:val="fr-FR"/>
        </w:rPr>
      </w:pPr>
    </w:p>
    <w:p w14:paraId="47CED8AE" w14:textId="77777777" w:rsidR="003B6D5E" w:rsidRPr="00362C4B" w:rsidRDefault="003B6D5E" w:rsidP="003B6D5E">
      <w:pPr>
        <w:jc w:val="center"/>
        <w:rPr>
          <w:rFonts w:ascii="Arial" w:eastAsia="Arial" w:hAnsi="Arial" w:cs="Arial"/>
          <w:sz w:val="22"/>
          <w:szCs w:val="22"/>
        </w:rPr>
      </w:pPr>
      <w:r w:rsidRPr="00362C4B">
        <w:rPr>
          <w:rFonts w:ascii="Arial" w:eastAsia="Arial" w:hAnsi="Arial" w:cs="Arial"/>
          <w:sz w:val="22"/>
          <w:szCs w:val="22"/>
        </w:rPr>
        <w:t>###</w:t>
      </w:r>
    </w:p>
    <w:p w14:paraId="655B6FFD" w14:textId="77777777" w:rsidR="003B6D5E" w:rsidRDefault="003B6D5E" w:rsidP="003B6D5E">
      <w:pPr>
        <w:pStyle w:val="xmsonormal"/>
        <w:snapToGrid w:val="0"/>
        <w:rPr>
          <w:rFonts w:asciiTheme="majorHAnsi" w:eastAsia="Times New Roman" w:hAnsiTheme="majorHAnsi" w:cstheme="majorHAnsi"/>
        </w:rPr>
      </w:pPr>
    </w:p>
    <w:p w14:paraId="7E64E8C3" w14:textId="77777777" w:rsidR="003B6D5E" w:rsidRPr="00E56B17" w:rsidRDefault="003B6D5E" w:rsidP="003B6D5E">
      <w:pPr>
        <w:snapToGrid w:val="0"/>
        <w:rPr>
          <w:rFonts w:ascii="Arial" w:hAnsi="Arial" w:cs="Arial"/>
          <w:sz w:val="22"/>
          <w:szCs w:val="22"/>
          <w:lang w:val="fr-FR"/>
        </w:rPr>
      </w:pPr>
    </w:p>
    <w:p w14:paraId="00426ACB" w14:textId="77777777" w:rsidR="003B6D5E" w:rsidRPr="003B6D5E" w:rsidRDefault="003B6D5E" w:rsidP="003B6D5E">
      <w:pPr>
        <w:snapToGrid w:val="0"/>
        <w:rPr>
          <w:rFonts w:asciiTheme="majorHAnsi" w:eastAsia="Arial" w:hAnsiTheme="majorHAnsi" w:cstheme="majorHAnsi"/>
          <w:sz w:val="16"/>
          <w:szCs w:val="16"/>
          <w:lang w:val="fr-FR"/>
        </w:rPr>
      </w:pPr>
      <w:r w:rsidRPr="003B6D5E">
        <w:rPr>
          <w:rFonts w:asciiTheme="majorHAnsi" w:eastAsia="Arial" w:hAnsiTheme="majorHAnsi" w:cstheme="majorHAnsi"/>
          <w:sz w:val="16"/>
          <w:szCs w:val="16"/>
          <w:lang w:val="fr-FR"/>
        </w:rPr>
        <w:t>(Remarques). Tous les noms de produits ou services mentionnés dans ce communiqué de presse sont des marques ou des marques déposées de leurs propriétaires respectifs.</w:t>
      </w:r>
    </w:p>
    <w:p w14:paraId="0F079B3B" w14:textId="6A051D87" w:rsidR="003B6D5E" w:rsidRDefault="003B6D5E" w:rsidP="003B6D5E">
      <w:pPr>
        <w:rPr>
          <w:rFonts w:ascii="Arial" w:eastAsia="Arial" w:hAnsi="Arial" w:cs="Arial"/>
          <w:sz w:val="22"/>
          <w:szCs w:val="22"/>
          <w:lang w:val="fr-FR"/>
        </w:rPr>
      </w:pPr>
    </w:p>
    <w:p w14:paraId="614AB602" w14:textId="0A354F22" w:rsidR="003B6D5E" w:rsidRDefault="003B6D5E" w:rsidP="003B6D5E">
      <w:pPr>
        <w:rPr>
          <w:rFonts w:ascii="Arial" w:eastAsia="Arial" w:hAnsi="Arial" w:cs="Arial"/>
          <w:sz w:val="22"/>
          <w:szCs w:val="22"/>
          <w:lang w:val="fr-FR"/>
        </w:rPr>
      </w:pPr>
    </w:p>
    <w:p w14:paraId="688325D6" w14:textId="77777777" w:rsidR="003B6D5E" w:rsidRPr="009B32C6" w:rsidRDefault="003B6D5E" w:rsidP="003B6D5E">
      <w:pPr>
        <w:snapToGrid w:val="0"/>
        <w:rPr>
          <w:rFonts w:ascii="Arial" w:hAnsi="Arial" w:cs="Arial"/>
          <w:sz w:val="22"/>
          <w:szCs w:val="22"/>
          <w:lang w:val="fr-FR"/>
        </w:rPr>
      </w:pPr>
    </w:p>
    <w:p w14:paraId="0A4F8113" w14:textId="77777777" w:rsidR="003B6D5E" w:rsidRPr="009B32C6" w:rsidRDefault="003B6D5E" w:rsidP="003B6D5E">
      <w:pPr>
        <w:widowControl w:val="0"/>
        <w:jc w:val="both"/>
        <w:rPr>
          <w:rFonts w:ascii="Arial" w:eastAsia="MS Mincho" w:hAnsi="Arial" w:cs="Arial"/>
          <w:b/>
          <w:kern w:val="2"/>
          <w:sz w:val="20"/>
          <w:szCs w:val="22"/>
          <w:lang w:val="fr-FR" w:eastAsia="ja-JP"/>
        </w:rPr>
      </w:pPr>
      <w:r w:rsidRPr="009B32C6">
        <w:rPr>
          <w:rFonts w:ascii="Arial" w:eastAsia="MS Mincho" w:hAnsi="Arial" w:cs="Arial"/>
          <w:b/>
          <w:kern w:val="2"/>
          <w:sz w:val="20"/>
          <w:szCs w:val="22"/>
          <w:lang w:val="fr-FR" w:eastAsia="ja-JP"/>
        </w:rPr>
        <w:t>Contact médias :</w:t>
      </w:r>
    </w:p>
    <w:p w14:paraId="271772D2" w14:textId="77777777" w:rsidR="003B6D5E" w:rsidRPr="009B32C6" w:rsidRDefault="003B6D5E" w:rsidP="003B6D5E">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Alexandra Janetzko</w:t>
      </w:r>
    </w:p>
    <w:p w14:paraId="499CAF9D" w14:textId="77777777" w:rsidR="003B6D5E" w:rsidRPr="009B32C6" w:rsidRDefault="003B6D5E" w:rsidP="003B6D5E">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 xml:space="preserve">HBI Helga Bailey GmbH (PR </w:t>
      </w:r>
      <w:proofErr w:type="spellStart"/>
      <w:r w:rsidRPr="009B32C6">
        <w:rPr>
          <w:rFonts w:ascii="Arial" w:eastAsia="MS Mincho" w:hAnsi="Arial" w:cs="Arial"/>
          <w:kern w:val="2"/>
          <w:sz w:val="20"/>
          <w:szCs w:val="20"/>
          <w:lang w:val="fr-FR" w:eastAsia="ja-JP"/>
        </w:rPr>
        <w:t>agency</w:t>
      </w:r>
      <w:proofErr w:type="spellEnd"/>
      <w:r w:rsidRPr="009B32C6">
        <w:rPr>
          <w:rFonts w:ascii="Arial" w:eastAsia="MS Mincho" w:hAnsi="Arial" w:cs="Arial"/>
          <w:kern w:val="2"/>
          <w:sz w:val="20"/>
          <w:szCs w:val="20"/>
          <w:lang w:val="fr-FR" w:eastAsia="ja-JP"/>
        </w:rPr>
        <w:t>)</w:t>
      </w:r>
    </w:p>
    <w:p w14:paraId="1B0A0543" w14:textId="77777777" w:rsidR="003B6D5E" w:rsidRPr="009B32C6" w:rsidRDefault="003B6D5E" w:rsidP="003B6D5E">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Tel</w:t>
      </w:r>
      <w:proofErr w:type="gramStart"/>
      <w:r w:rsidRPr="009B32C6">
        <w:rPr>
          <w:rFonts w:ascii="Arial" w:eastAsia="MS Mincho" w:hAnsi="Arial" w:cs="Arial"/>
          <w:kern w:val="2"/>
          <w:sz w:val="20"/>
          <w:szCs w:val="20"/>
          <w:lang w:val="fr-FR" w:eastAsia="ja-JP"/>
        </w:rPr>
        <w:t>.:</w:t>
      </w:r>
      <w:proofErr w:type="gramEnd"/>
      <w:r w:rsidRPr="009B32C6">
        <w:rPr>
          <w:rFonts w:ascii="Arial" w:eastAsia="MS Mincho" w:hAnsi="Arial" w:cs="Arial"/>
          <w:kern w:val="2"/>
          <w:sz w:val="20"/>
          <w:szCs w:val="20"/>
          <w:lang w:val="fr-FR" w:eastAsia="ja-JP"/>
        </w:rPr>
        <w:t xml:space="preserve"> +49 89 99 38 87-32</w:t>
      </w:r>
    </w:p>
    <w:p w14:paraId="6A788C0A" w14:textId="77777777" w:rsidR="003B6D5E" w:rsidRPr="008B5D24" w:rsidRDefault="003B6D5E" w:rsidP="003B6D5E">
      <w:pPr>
        <w:widowControl w:val="0"/>
        <w:jc w:val="both"/>
        <w:rPr>
          <w:rFonts w:ascii="Arial" w:eastAsia="MS Mincho" w:hAnsi="Arial" w:cs="Arial"/>
          <w:kern w:val="2"/>
          <w:sz w:val="20"/>
          <w:szCs w:val="20"/>
          <w:lang w:val="fr-FR" w:eastAsia="ja-JP"/>
        </w:rPr>
      </w:pPr>
      <w:proofErr w:type="gramStart"/>
      <w:r w:rsidRPr="008B5D24">
        <w:rPr>
          <w:rFonts w:ascii="Arial" w:eastAsia="MS Mincho" w:hAnsi="Arial" w:cs="Arial"/>
          <w:kern w:val="2"/>
          <w:sz w:val="20"/>
          <w:szCs w:val="20"/>
          <w:lang w:val="fr-FR" w:eastAsia="ja-JP"/>
        </w:rPr>
        <w:t>Email:</w:t>
      </w:r>
      <w:proofErr w:type="gramEnd"/>
      <w:r w:rsidRPr="008B5D24">
        <w:rPr>
          <w:rFonts w:ascii="Arial" w:eastAsia="MS Mincho" w:hAnsi="Arial" w:cs="Arial"/>
          <w:kern w:val="2"/>
          <w:sz w:val="20"/>
          <w:szCs w:val="20"/>
          <w:lang w:val="fr-FR" w:eastAsia="ja-JP"/>
        </w:rPr>
        <w:t xml:space="preserve"> </w:t>
      </w:r>
      <w:hyperlink r:id="rId20" w:history="1">
        <w:r w:rsidRPr="008B5D24">
          <w:rPr>
            <w:rFonts w:ascii="Arial" w:eastAsia="MS Mincho" w:hAnsi="Arial" w:cs="Arial"/>
            <w:color w:val="0000FF"/>
            <w:kern w:val="2"/>
            <w:sz w:val="20"/>
            <w:szCs w:val="20"/>
            <w:u w:val="single"/>
            <w:lang w:val="fr-FR" w:eastAsia="ja-JP"/>
          </w:rPr>
          <w:t>alexandra_janetzko@hbi.de</w:t>
        </w:r>
      </w:hyperlink>
    </w:p>
    <w:p w14:paraId="2DA15E62" w14:textId="77777777" w:rsidR="003B6D5E" w:rsidRPr="00CD580B" w:rsidRDefault="003B6D5E" w:rsidP="003B6D5E">
      <w:pPr>
        <w:widowControl w:val="0"/>
        <w:jc w:val="both"/>
        <w:rPr>
          <w:rFonts w:ascii="Arial" w:eastAsia="Arial" w:hAnsi="Arial" w:cs="Arial"/>
          <w:sz w:val="18"/>
          <w:szCs w:val="18"/>
          <w:lang w:val="fr-FR"/>
        </w:rPr>
      </w:pPr>
      <w:proofErr w:type="gramStart"/>
      <w:r w:rsidRPr="008B5D24">
        <w:rPr>
          <w:rFonts w:ascii="Arial" w:eastAsia="MS Mincho" w:hAnsi="Arial" w:cs="Arial"/>
          <w:kern w:val="2"/>
          <w:sz w:val="20"/>
          <w:szCs w:val="20"/>
          <w:lang w:val="fr-FR" w:eastAsia="ja-JP"/>
        </w:rPr>
        <w:t>Web:</w:t>
      </w:r>
      <w:proofErr w:type="gramEnd"/>
      <w:r w:rsidRPr="008B5D24">
        <w:rPr>
          <w:rFonts w:ascii="Arial" w:eastAsia="MS Mincho" w:hAnsi="Arial" w:cs="Arial"/>
          <w:kern w:val="2"/>
          <w:sz w:val="20"/>
          <w:szCs w:val="20"/>
          <w:lang w:val="fr-FR" w:eastAsia="ja-JP"/>
        </w:rPr>
        <w:t xml:space="preserve"> </w:t>
      </w:r>
      <w:hyperlink r:id="rId21" w:history="1">
        <w:r w:rsidRPr="008B5D24">
          <w:rPr>
            <w:rFonts w:ascii="Arial" w:eastAsia="MS Mincho" w:hAnsi="Arial" w:cs="Arial"/>
            <w:color w:val="0000FF"/>
            <w:kern w:val="2"/>
            <w:sz w:val="20"/>
            <w:szCs w:val="20"/>
            <w:u w:val="single"/>
            <w:lang w:val="fr-FR" w:eastAsia="ja-JP"/>
          </w:rPr>
          <w:t>www.hbi.de</w:t>
        </w:r>
      </w:hyperlink>
    </w:p>
    <w:p w14:paraId="22AEAE05" w14:textId="77777777" w:rsidR="003B6D5E" w:rsidRDefault="003B6D5E" w:rsidP="003B6D5E">
      <w:pPr>
        <w:snapToGrid w:val="0"/>
        <w:rPr>
          <w:rFonts w:ascii="Arial" w:hAnsi="Arial" w:cs="Arial"/>
          <w:sz w:val="22"/>
          <w:szCs w:val="22"/>
          <w:lang w:val="fr-FR"/>
        </w:rPr>
      </w:pPr>
    </w:p>
    <w:p w14:paraId="3A298E1D" w14:textId="77777777" w:rsidR="003B6D5E" w:rsidRPr="00E56B17" w:rsidRDefault="003B6D5E" w:rsidP="003B6D5E">
      <w:pPr>
        <w:rPr>
          <w:rFonts w:ascii="Arial" w:eastAsia="Arial" w:hAnsi="Arial" w:cs="Arial"/>
          <w:sz w:val="22"/>
          <w:szCs w:val="22"/>
          <w:lang w:val="fr-FR"/>
        </w:rPr>
      </w:pPr>
    </w:p>
    <w:p w14:paraId="0D8E98F5" w14:textId="3781FFC6" w:rsidR="00501687" w:rsidRPr="0054619A" w:rsidRDefault="00501687" w:rsidP="00952B05">
      <w:pPr>
        <w:autoSpaceDE w:val="0"/>
        <w:autoSpaceDN w:val="0"/>
        <w:adjustRightInd w:val="0"/>
        <w:snapToGrid w:val="0"/>
        <w:rPr>
          <w:rFonts w:asciiTheme="majorHAnsi" w:eastAsia="Arial" w:hAnsiTheme="majorHAnsi" w:cstheme="majorHAnsi"/>
          <w:sz w:val="22"/>
          <w:szCs w:val="22"/>
        </w:rPr>
      </w:pPr>
    </w:p>
    <w:sectPr w:rsidR="00501687" w:rsidRPr="0054619A" w:rsidSect="00D01824">
      <w:headerReference w:type="default" r:id="rId22"/>
      <w:headerReference w:type="first" r:id="rId23"/>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9BB2" w14:textId="77777777" w:rsidR="00F002F5" w:rsidRDefault="00F002F5">
      <w:r>
        <w:separator/>
      </w:r>
    </w:p>
  </w:endnote>
  <w:endnote w:type="continuationSeparator" w:id="0">
    <w:p w14:paraId="41FC59C9" w14:textId="77777777" w:rsidR="00F002F5" w:rsidRDefault="00F002F5">
      <w:r>
        <w:continuationSeparator/>
      </w:r>
    </w:p>
  </w:endnote>
  <w:endnote w:type="continuationNotice" w:id="1">
    <w:p w14:paraId="6036EE29" w14:textId="77777777" w:rsidR="00F002F5" w:rsidRDefault="00F00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E9ED" w14:textId="77777777" w:rsidR="00F002F5" w:rsidRDefault="00F002F5">
      <w:r>
        <w:separator/>
      </w:r>
    </w:p>
  </w:footnote>
  <w:footnote w:type="continuationSeparator" w:id="0">
    <w:p w14:paraId="4087FFCA" w14:textId="77777777" w:rsidR="00F002F5" w:rsidRDefault="00F002F5">
      <w:r>
        <w:continuationSeparator/>
      </w:r>
    </w:p>
  </w:footnote>
  <w:footnote w:type="continuationNotice" w:id="1">
    <w:p w14:paraId="341BCE1A" w14:textId="77777777" w:rsidR="00F002F5" w:rsidRDefault="00F00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3AF92847" w:rsidR="00471AD9" w:rsidRPr="0002606F" w:rsidRDefault="00471AD9">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3D93"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3189231">
    <w:abstractNumId w:val="2"/>
  </w:num>
  <w:num w:numId="2" w16cid:durableId="969869935">
    <w:abstractNumId w:val="1"/>
  </w:num>
  <w:num w:numId="3" w16cid:durableId="1448431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E76"/>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CD7"/>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46F"/>
    <w:rsid w:val="000E05BE"/>
    <w:rsid w:val="000E0823"/>
    <w:rsid w:val="000E11A2"/>
    <w:rsid w:val="000E20E7"/>
    <w:rsid w:val="000E2204"/>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37E71"/>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1738"/>
    <w:rsid w:val="00172CE0"/>
    <w:rsid w:val="001733CD"/>
    <w:rsid w:val="00174698"/>
    <w:rsid w:val="00176336"/>
    <w:rsid w:val="0017717E"/>
    <w:rsid w:val="0017768D"/>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480E"/>
    <w:rsid w:val="001D53F3"/>
    <w:rsid w:val="001D614E"/>
    <w:rsid w:val="001D6D79"/>
    <w:rsid w:val="001D6F65"/>
    <w:rsid w:val="001D7099"/>
    <w:rsid w:val="001E0371"/>
    <w:rsid w:val="001E0DFA"/>
    <w:rsid w:val="001E11E2"/>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5BF"/>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4B5"/>
    <w:rsid w:val="002137B8"/>
    <w:rsid w:val="00213ABE"/>
    <w:rsid w:val="00213C3E"/>
    <w:rsid w:val="002141A7"/>
    <w:rsid w:val="002142E7"/>
    <w:rsid w:val="00214E38"/>
    <w:rsid w:val="00215296"/>
    <w:rsid w:val="00216C0D"/>
    <w:rsid w:val="002171DC"/>
    <w:rsid w:val="00217781"/>
    <w:rsid w:val="00217A9C"/>
    <w:rsid w:val="0022053E"/>
    <w:rsid w:val="00220C5F"/>
    <w:rsid w:val="0022132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3F05"/>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AFA"/>
    <w:rsid w:val="00330362"/>
    <w:rsid w:val="003309B8"/>
    <w:rsid w:val="00330D93"/>
    <w:rsid w:val="00330EFA"/>
    <w:rsid w:val="00330F88"/>
    <w:rsid w:val="003318F6"/>
    <w:rsid w:val="00331B26"/>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1385"/>
    <w:rsid w:val="0038142C"/>
    <w:rsid w:val="003816AF"/>
    <w:rsid w:val="003816B7"/>
    <w:rsid w:val="0038192A"/>
    <w:rsid w:val="00381FCD"/>
    <w:rsid w:val="00382C11"/>
    <w:rsid w:val="0038333D"/>
    <w:rsid w:val="003838BF"/>
    <w:rsid w:val="00385B54"/>
    <w:rsid w:val="00385D16"/>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D5E"/>
    <w:rsid w:val="003B6F72"/>
    <w:rsid w:val="003B732C"/>
    <w:rsid w:val="003C0631"/>
    <w:rsid w:val="003C1913"/>
    <w:rsid w:val="003C1C88"/>
    <w:rsid w:val="003C2AB0"/>
    <w:rsid w:val="003C36DF"/>
    <w:rsid w:val="003C4DAE"/>
    <w:rsid w:val="003C5E84"/>
    <w:rsid w:val="003C6696"/>
    <w:rsid w:val="003C6D5F"/>
    <w:rsid w:val="003C78DC"/>
    <w:rsid w:val="003D0ED0"/>
    <w:rsid w:val="003D17A3"/>
    <w:rsid w:val="003D1AE5"/>
    <w:rsid w:val="003D1EB4"/>
    <w:rsid w:val="003D21A3"/>
    <w:rsid w:val="003D234D"/>
    <w:rsid w:val="003D2C1D"/>
    <w:rsid w:val="003D2E53"/>
    <w:rsid w:val="003D3C96"/>
    <w:rsid w:val="003D3DA3"/>
    <w:rsid w:val="003D5A9C"/>
    <w:rsid w:val="003D6529"/>
    <w:rsid w:val="003D681A"/>
    <w:rsid w:val="003D7F57"/>
    <w:rsid w:val="003E048C"/>
    <w:rsid w:val="003E0655"/>
    <w:rsid w:val="003E127C"/>
    <w:rsid w:val="003E1C6D"/>
    <w:rsid w:val="003E1CA2"/>
    <w:rsid w:val="003E1F94"/>
    <w:rsid w:val="003E377C"/>
    <w:rsid w:val="003E3EEC"/>
    <w:rsid w:val="003E5F38"/>
    <w:rsid w:val="003E64C8"/>
    <w:rsid w:val="003E7010"/>
    <w:rsid w:val="003F195F"/>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DEB"/>
    <w:rsid w:val="00460790"/>
    <w:rsid w:val="004629B7"/>
    <w:rsid w:val="00462A57"/>
    <w:rsid w:val="004632CA"/>
    <w:rsid w:val="004638FC"/>
    <w:rsid w:val="0046492F"/>
    <w:rsid w:val="00464B34"/>
    <w:rsid w:val="00464B7F"/>
    <w:rsid w:val="004650C5"/>
    <w:rsid w:val="00466809"/>
    <w:rsid w:val="004668A9"/>
    <w:rsid w:val="00466D37"/>
    <w:rsid w:val="00471761"/>
    <w:rsid w:val="00471AD9"/>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4F7"/>
    <w:rsid w:val="00484E02"/>
    <w:rsid w:val="00485126"/>
    <w:rsid w:val="004871D5"/>
    <w:rsid w:val="004879EC"/>
    <w:rsid w:val="00487B62"/>
    <w:rsid w:val="00487E82"/>
    <w:rsid w:val="00487EAA"/>
    <w:rsid w:val="00491917"/>
    <w:rsid w:val="0049393F"/>
    <w:rsid w:val="00493C57"/>
    <w:rsid w:val="004956E9"/>
    <w:rsid w:val="0049618F"/>
    <w:rsid w:val="004964A8"/>
    <w:rsid w:val="004967AC"/>
    <w:rsid w:val="004A1AA1"/>
    <w:rsid w:val="004A1D98"/>
    <w:rsid w:val="004A21E7"/>
    <w:rsid w:val="004A44B8"/>
    <w:rsid w:val="004A49D0"/>
    <w:rsid w:val="004A520B"/>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C19F7"/>
    <w:rsid w:val="004C2C24"/>
    <w:rsid w:val="004C2ECE"/>
    <w:rsid w:val="004C4729"/>
    <w:rsid w:val="004C5AC3"/>
    <w:rsid w:val="004C6424"/>
    <w:rsid w:val="004C6776"/>
    <w:rsid w:val="004C7CF1"/>
    <w:rsid w:val="004C7DF2"/>
    <w:rsid w:val="004D0FA7"/>
    <w:rsid w:val="004D13D7"/>
    <w:rsid w:val="004D154E"/>
    <w:rsid w:val="004D16F6"/>
    <w:rsid w:val="004D1A5A"/>
    <w:rsid w:val="004D317A"/>
    <w:rsid w:val="004D3CFC"/>
    <w:rsid w:val="004D4FD5"/>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1687"/>
    <w:rsid w:val="00501858"/>
    <w:rsid w:val="0050201E"/>
    <w:rsid w:val="00502C0A"/>
    <w:rsid w:val="00504251"/>
    <w:rsid w:val="00504579"/>
    <w:rsid w:val="005057DC"/>
    <w:rsid w:val="005060E0"/>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551"/>
    <w:rsid w:val="005A2CAF"/>
    <w:rsid w:val="005A3840"/>
    <w:rsid w:val="005A3BC5"/>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362"/>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4E9"/>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5EA"/>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EC0"/>
    <w:rsid w:val="00672F3D"/>
    <w:rsid w:val="0067336B"/>
    <w:rsid w:val="006735C5"/>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CD7"/>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34D1"/>
    <w:rsid w:val="00703A11"/>
    <w:rsid w:val="0070475B"/>
    <w:rsid w:val="0070490A"/>
    <w:rsid w:val="00704A34"/>
    <w:rsid w:val="00704ABE"/>
    <w:rsid w:val="007059A2"/>
    <w:rsid w:val="00705E61"/>
    <w:rsid w:val="0070710B"/>
    <w:rsid w:val="00707F8F"/>
    <w:rsid w:val="0071011B"/>
    <w:rsid w:val="00710597"/>
    <w:rsid w:val="00710BB2"/>
    <w:rsid w:val="007112FB"/>
    <w:rsid w:val="00711F2D"/>
    <w:rsid w:val="00712464"/>
    <w:rsid w:val="00713357"/>
    <w:rsid w:val="007154F3"/>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7A4"/>
    <w:rsid w:val="00740032"/>
    <w:rsid w:val="00740196"/>
    <w:rsid w:val="0074022B"/>
    <w:rsid w:val="00741260"/>
    <w:rsid w:val="007412B0"/>
    <w:rsid w:val="00742272"/>
    <w:rsid w:val="007453C6"/>
    <w:rsid w:val="00745829"/>
    <w:rsid w:val="007462D7"/>
    <w:rsid w:val="00746A05"/>
    <w:rsid w:val="00746F81"/>
    <w:rsid w:val="007470E6"/>
    <w:rsid w:val="00747ED5"/>
    <w:rsid w:val="00750403"/>
    <w:rsid w:val="0075178A"/>
    <w:rsid w:val="007536C1"/>
    <w:rsid w:val="007542C8"/>
    <w:rsid w:val="00754AB3"/>
    <w:rsid w:val="00754E2B"/>
    <w:rsid w:val="00755B9F"/>
    <w:rsid w:val="00755CF8"/>
    <w:rsid w:val="00755D3E"/>
    <w:rsid w:val="00757802"/>
    <w:rsid w:val="0076003F"/>
    <w:rsid w:val="00760567"/>
    <w:rsid w:val="0076063C"/>
    <w:rsid w:val="00760925"/>
    <w:rsid w:val="00762175"/>
    <w:rsid w:val="0076229A"/>
    <w:rsid w:val="0076241B"/>
    <w:rsid w:val="00762B66"/>
    <w:rsid w:val="00763D4F"/>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B7A66"/>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4BC"/>
    <w:rsid w:val="007F489B"/>
    <w:rsid w:val="007F6F1F"/>
    <w:rsid w:val="007F7A14"/>
    <w:rsid w:val="00800486"/>
    <w:rsid w:val="00800639"/>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62B"/>
    <w:rsid w:val="00814CA1"/>
    <w:rsid w:val="008155B1"/>
    <w:rsid w:val="00816EB2"/>
    <w:rsid w:val="0081770F"/>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C70"/>
    <w:rsid w:val="00872F70"/>
    <w:rsid w:val="00873659"/>
    <w:rsid w:val="00873BB4"/>
    <w:rsid w:val="00876789"/>
    <w:rsid w:val="00876A51"/>
    <w:rsid w:val="00877009"/>
    <w:rsid w:val="008770B8"/>
    <w:rsid w:val="00877CCB"/>
    <w:rsid w:val="00880600"/>
    <w:rsid w:val="00880FD5"/>
    <w:rsid w:val="008810C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749F"/>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6597"/>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1C61"/>
    <w:rsid w:val="00911ED2"/>
    <w:rsid w:val="009122E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05"/>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13"/>
    <w:rsid w:val="009703AF"/>
    <w:rsid w:val="00970AA9"/>
    <w:rsid w:val="00971A36"/>
    <w:rsid w:val="00971FB3"/>
    <w:rsid w:val="0097254D"/>
    <w:rsid w:val="00972CCB"/>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AA"/>
    <w:rsid w:val="009A78F5"/>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651"/>
    <w:rsid w:val="009E1A43"/>
    <w:rsid w:val="009E2520"/>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5A"/>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5090"/>
    <w:rsid w:val="00A45136"/>
    <w:rsid w:val="00A45221"/>
    <w:rsid w:val="00A45636"/>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56BB3"/>
    <w:rsid w:val="00A60DDD"/>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3A41"/>
    <w:rsid w:val="00A83DE7"/>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D35"/>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D63"/>
    <w:rsid w:val="00AD5E00"/>
    <w:rsid w:val="00AD5E46"/>
    <w:rsid w:val="00AD5EE9"/>
    <w:rsid w:val="00AD6989"/>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7277"/>
    <w:rsid w:val="00B10EEC"/>
    <w:rsid w:val="00B10EF8"/>
    <w:rsid w:val="00B111DB"/>
    <w:rsid w:val="00B121AE"/>
    <w:rsid w:val="00B1241C"/>
    <w:rsid w:val="00B13191"/>
    <w:rsid w:val="00B13276"/>
    <w:rsid w:val="00B13651"/>
    <w:rsid w:val="00B13730"/>
    <w:rsid w:val="00B1472D"/>
    <w:rsid w:val="00B158C6"/>
    <w:rsid w:val="00B15E3D"/>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47E8"/>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412A"/>
    <w:rsid w:val="00B543DB"/>
    <w:rsid w:val="00B562C2"/>
    <w:rsid w:val="00B57E65"/>
    <w:rsid w:val="00B60545"/>
    <w:rsid w:val="00B6123E"/>
    <w:rsid w:val="00B61948"/>
    <w:rsid w:val="00B63FF9"/>
    <w:rsid w:val="00B64EB3"/>
    <w:rsid w:val="00B653C4"/>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224"/>
    <w:rsid w:val="00B82EFF"/>
    <w:rsid w:val="00B83928"/>
    <w:rsid w:val="00B83F61"/>
    <w:rsid w:val="00B85DBF"/>
    <w:rsid w:val="00B86220"/>
    <w:rsid w:val="00B86359"/>
    <w:rsid w:val="00B865F5"/>
    <w:rsid w:val="00B866B9"/>
    <w:rsid w:val="00B86BAE"/>
    <w:rsid w:val="00B87C65"/>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94"/>
    <w:rsid w:val="00BE3CDE"/>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16A"/>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AF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43CD"/>
    <w:rsid w:val="00C34D40"/>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0DE"/>
    <w:rsid w:val="00C753BC"/>
    <w:rsid w:val="00C75C16"/>
    <w:rsid w:val="00C75DE3"/>
    <w:rsid w:val="00C76328"/>
    <w:rsid w:val="00C76729"/>
    <w:rsid w:val="00C7682B"/>
    <w:rsid w:val="00C778F4"/>
    <w:rsid w:val="00C77B2E"/>
    <w:rsid w:val="00C80104"/>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E7B"/>
    <w:rsid w:val="00CA7F76"/>
    <w:rsid w:val="00CB02FD"/>
    <w:rsid w:val="00CB2037"/>
    <w:rsid w:val="00CB2385"/>
    <w:rsid w:val="00CB2FB3"/>
    <w:rsid w:val="00CB339E"/>
    <w:rsid w:val="00CB3989"/>
    <w:rsid w:val="00CB3BEA"/>
    <w:rsid w:val="00CB456D"/>
    <w:rsid w:val="00CB46C4"/>
    <w:rsid w:val="00CB4DF3"/>
    <w:rsid w:val="00CB62AE"/>
    <w:rsid w:val="00CB6839"/>
    <w:rsid w:val="00CB68B0"/>
    <w:rsid w:val="00CC0F7E"/>
    <w:rsid w:val="00CC1C1C"/>
    <w:rsid w:val="00CC240A"/>
    <w:rsid w:val="00CC2531"/>
    <w:rsid w:val="00CC2BC3"/>
    <w:rsid w:val="00CC3E11"/>
    <w:rsid w:val="00CC42A9"/>
    <w:rsid w:val="00CC44E4"/>
    <w:rsid w:val="00CC45DD"/>
    <w:rsid w:val="00CC480D"/>
    <w:rsid w:val="00CC52FD"/>
    <w:rsid w:val="00CC5922"/>
    <w:rsid w:val="00CC6476"/>
    <w:rsid w:val="00CC64C4"/>
    <w:rsid w:val="00CC698D"/>
    <w:rsid w:val="00CC6E3D"/>
    <w:rsid w:val="00CC760C"/>
    <w:rsid w:val="00CC76EA"/>
    <w:rsid w:val="00CC781E"/>
    <w:rsid w:val="00CC7AA5"/>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51A5"/>
    <w:rsid w:val="00D05E65"/>
    <w:rsid w:val="00D07DC9"/>
    <w:rsid w:val="00D10D45"/>
    <w:rsid w:val="00D118E3"/>
    <w:rsid w:val="00D1290E"/>
    <w:rsid w:val="00D12A72"/>
    <w:rsid w:val="00D13564"/>
    <w:rsid w:val="00D144B0"/>
    <w:rsid w:val="00D170F7"/>
    <w:rsid w:val="00D17472"/>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093"/>
    <w:rsid w:val="00E341C9"/>
    <w:rsid w:val="00E3482B"/>
    <w:rsid w:val="00E34F48"/>
    <w:rsid w:val="00E34FAD"/>
    <w:rsid w:val="00E35F46"/>
    <w:rsid w:val="00E369B2"/>
    <w:rsid w:val="00E37477"/>
    <w:rsid w:val="00E37D7F"/>
    <w:rsid w:val="00E4097B"/>
    <w:rsid w:val="00E41B32"/>
    <w:rsid w:val="00E41B34"/>
    <w:rsid w:val="00E4217E"/>
    <w:rsid w:val="00E423AF"/>
    <w:rsid w:val="00E42BEA"/>
    <w:rsid w:val="00E43251"/>
    <w:rsid w:val="00E4338B"/>
    <w:rsid w:val="00E45953"/>
    <w:rsid w:val="00E45E38"/>
    <w:rsid w:val="00E4652C"/>
    <w:rsid w:val="00E46DCF"/>
    <w:rsid w:val="00E50B53"/>
    <w:rsid w:val="00E51CEC"/>
    <w:rsid w:val="00E53B74"/>
    <w:rsid w:val="00E56B17"/>
    <w:rsid w:val="00E56E98"/>
    <w:rsid w:val="00E57C97"/>
    <w:rsid w:val="00E57E49"/>
    <w:rsid w:val="00E605A8"/>
    <w:rsid w:val="00E612FB"/>
    <w:rsid w:val="00E61AB5"/>
    <w:rsid w:val="00E61FF9"/>
    <w:rsid w:val="00E62668"/>
    <w:rsid w:val="00E62DD7"/>
    <w:rsid w:val="00E63CA3"/>
    <w:rsid w:val="00E64E38"/>
    <w:rsid w:val="00E70DB4"/>
    <w:rsid w:val="00E71150"/>
    <w:rsid w:val="00E71847"/>
    <w:rsid w:val="00E7198C"/>
    <w:rsid w:val="00E71E56"/>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366D"/>
    <w:rsid w:val="00EF3675"/>
    <w:rsid w:val="00EF474C"/>
    <w:rsid w:val="00EF4BCF"/>
    <w:rsid w:val="00EF4FFA"/>
    <w:rsid w:val="00EF5244"/>
    <w:rsid w:val="00EF60BA"/>
    <w:rsid w:val="00EF6127"/>
    <w:rsid w:val="00EF63FD"/>
    <w:rsid w:val="00EF7179"/>
    <w:rsid w:val="00F002F5"/>
    <w:rsid w:val="00F01A96"/>
    <w:rsid w:val="00F02D47"/>
    <w:rsid w:val="00F03422"/>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579D"/>
    <w:rsid w:val="00F163BB"/>
    <w:rsid w:val="00F16427"/>
    <w:rsid w:val="00F16ABC"/>
    <w:rsid w:val="00F203BC"/>
    <w:rsid w:val="00F21043"/>
    <w:rsid w:val="00F21C31"/>
    <w:rsid w:val="00F21E45"/>
    <w:rsid w:val="00F22293"/>
    <w:rsid w:val="00F22C6F"/>
    <w:rsid w:val="00F22F2C"/>
    <w:rsid w:val="00F23615"/>
    <w:rsid w:val="00F239B5"/>
    <w:rsid w:val="00F240EB"/>
    <w:rsid w:val="00F2457A"/>
    <w:rsid w:val="00F24C2C"/>
    <w:rsid w:val="00F24D44"/>
    <w:rsid w:val="00F255E6"/>
    <w:rsid w:val="00F26BB7"/>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899"/>
    <w:rsid w:val="00F77955"/>
    <w:rsid w:val="00F77ED4"/>
    <w:rsid w:val="00F80262"/>
    <w:rsid w:val="00F803B4"/>
    <w:rsid w:val="00F80461"/>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0424"/>
    <w:rsid w:val="00FA1322"/>
    <w:rsid w:val="00FA2C74"/>
    <w:rsid w:val="00FA35D4"/>
    <w:rsid w:val="00FA3E72"/>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04"/>
    <w:rsid w:val="00FD6869"/>
    <w:rsid w:val="00FD7183"/>
    <w:rsid w:val="00FE0CC1"/>
    <w:rsid w:val="00FE0CE9"/>
    <w:rsid w:val="00FE159D"/>
    <w:rsid w:val="00FE24A7"/>
    <w:rsid w:val="00FE2F36"/>
    <w:rsid w:val="00FE3C1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D8D82C"/>
  <w15:docId w15:val="{22BD870C-55A3-4B36-A06C-6F6E0A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ettings" Target="settings.xml"/><Relationship Id="rId12" Type="http://schemas.openxmlformats.org/officeDocument/2006/relationships/hyperlink" Target="http://www.renesas.com/ra" TargetMode="External"/><Relationship Id="rId17" Type="http://schemas.openxmlformats.org/officeDocument/2006/relationships/hyperlink" Target="https://twitter.com/renesasglob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u@lm.renesa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3" ma:contentTypeDescription="Create a new document." ma:contentTypeScope="" ma:versionID="da50c05728913b88d863947f7089aeae">
  <xsd:schema xmlns:xsd="http://www.w3.org/2001/XMLSchema" xmlns:xs="http://www.w3.org/2001/XMLSchema" xmlns:p="http://schemas.microsoft.com/office/2006/metadata/properties" xmlns:ns2="cd8fbd96-2212-4d8f-8de4-880642039697" xmlns:ns3="4e526aed-20d6-4a73-ad3c-ff536c877bbc" targetNamespace="http://schemas.microsoft.com/office/2006/metadata/properties" ma:root="true" ma:fieldsID="d9094b0325768c07193920cb7c4c734b" ns2:_="" ns3:_="">
    <xsd:import namespace="cd8fbd96-2212-4d8f-8de4-880642039697"/>
    <xsd:import namespace="4e526aed-20d6-4a73-ad3c-ff536c877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2A205-7D9E-4740-854C-9D79E2D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6801</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12</cp:revision>
  <cp:lastPrinted>2022-05-02T18:55:00Z</cp:lastPrinted>
  <dcterms:created xsi:type="dcterms:W3CDTF">2022-05-17T21:12:00Z</dcterms:created>
  <dcterms:modified xsi:type="dcterms:W3CDTF">2022-05-24T07:56:00Z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ies>
</file>