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9F41" w14:textId="77777777" w:rsidR="004E025A" w:rsidRPr="000C2C8B" w:rsidRDefault="004E025A" w:rsidP="004E025A">
      <w:pPr>
        <w:keepNext/>
        <w:widowControl/>
        <w:numPr>
          <w:ilvl w:val="0"/>
          <w:numId w:val="17"/>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18517C2C" w14:textId="48AAB7A7" w:rsidR="004E025A" w:rsidRPr="000C2C8B" w:rsidRDefault="004E025A" w:rsidP="004E025A">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w:t>
      </w:r>
      <w:r>
        <w:rPr>
          <w:rFonts w:ascii="Arial" w:hAnsi="Arial" w:cs="Arial"/>
          <w:color w:val="000000"/>
          <w:kern w:val="1"/>
          <w:sz w:val="20"/>
          <w:lang w:val="en-GB" w:eastAsia="ar-SA"/>
        </w:rPr>
        <w:t>18</w:t>
      </w:r>
      <w:r w:rsidRPr="000C2C8B">
        <w:rPr>
          <w:rFonts w:ascii="Arial" w:hAnsi="Arial" w:cs="Arial"/>
          <w:color w:val="000000"/>
          <w:kern w:val="1"/>
          <w:sz w:val="20"/>
          <w:lang w:val="en-GB" w:eastAsia="ar-SA"/>
        </w:rPr>
        <w:t>(A)</w:t>
      </w:r>
    </w:p>
    <w:p w14:paraId="49F26B8D" w14:textId="77777777" w:rsidR="004E025A" w:rsidRDefault="004E025A" w:rsidP="00F03DBD">
      <w:pPr>
        <w:jc w:val="center"/>
        <w:rPr>
          <w:rFonts w:ascii="Arial" w:hAnsi="Arial" w:cs="Arial"/>
          <w:b/>
          <w:sz w:val="28"/>
          <w:szCs w:val="28"/>
          <w:lang w:val="fr-FR"/>
        </w:rPr>
      </w:pPr>
    </w:p>
    <w:p w14:paraId="146371CC" w14:textId="4A8BCC75" w:rsidR="00501687" w:rsidRPr="00287F1B" w:rsidRDefault="00287F1B" w:rsidP="00F03DBD">
      <w:pPr>
        <w:jc w:val="center"/>
        <w:rPr>
          <w:rFonts w:ascii="Arial" w:hAnsi="Arial" w:cs="Arial"/>
          <w:b/>
          <w:sz w:val="28"/>
          <w:szCs w:val="28"/>
          <w:lang w:val="fr-FR"/>
        </w:rPr>
      </w:pPr>
      <w:r w:rsidRPr="00287F1B">
        <w:rPr>
          <w:rFonts w:ascii="Arial" w:hAnsi="Arial" w:cs="Arial"/>
          <w:b/>
          <w:sz w:val="28"/>
          <w:szCs w:val="28"/>
          <w:lang w:val="fr-FR"/>
        </w:rPr>
        <w:t>Les nouveaux</w:t>
      </w:r>
      <w:r w:rsidR="00D065C4">
        <w:rPr>
          <w:rFonts w:ascii="Arial" w:hAnsi="Arial" w:cs="Arial"/>
          <w:b/>
          <w:sz w:val="28"/>
          <w:szCs w:val="28"/>
          <w:lang w:val="fr-FR"/>
        </w:rPr>
        <w:t xml:space="preserve"> microprocesseurs</w:t>
      </w:r>
      <w:r w:rsidRPr="00287F1B">
        <w:rPr>
          <w:rFonts w:ascii="Arial" w:hAnsi="Arial" w:cs="Arial"/>
          <w:b/>
          <w:sz w:val="28"/>
          <w:szCs w:val="28"/>
          <w:lang w:val="fr-FR"/>
        </w:rPr>
        <w:t xml:space="preserve"> RZ/G2 64 bits de Renesas Electronics offrent des performances de pointe avec un support Linux à très long terme</w:t>
      </w:r>
    </w:p>
    <w:p w14:paraId="78AE659C" w14:textId="77777777" w:rsidR="005E634A" w:rsidRPr="00287F1B" w:rsidRDefault="005E634A" w:rsidP="00F03DBD">
      <w:pPr>
        <w:jc w:val="center"/>
        <w:rPr>
          <w:rFonts w:ascii="Arial" w:hAnsi="Arial" w:cs="Arial"/>
          <w:lang w:val="fr-FR"/>
        </w:rPr>
      </w:pPr>
    </w:p>
    <w:p w14:paraId="3DC7C831" w14:textId="015C3C8E" w:rsidR="00287F1B" w:rsidRPr="00287F1B" w:rsidRDefault="00287A35" w:rsidP="00287F1B">
      <w:pPr>
        <w:adjustRightInd w:val="0"/>
        <w:snapToGrid w:val="0"/>
        <w:jc w:val="center"/>
        <w:rPr>
          <w:rFonts w:ascii="Arial" w:hAnsi="Arial" w:cs="Arial"/>
          <w:i/>
          <w:szCs w:val="24"/>
          <w:lang w:val="fr-FR"/>
        </w:rPr>
      </w:pPr>
      <w:r>
        <w:rPr>
          <w:rFonts w:ascii="Arial" w:hAnsi="Arial" w:cs="Arial"/>
          <w:i/>
          <w:szCs w:val="24"/>
          <w:lang w:val="fr-FR"/>
        </w:rPr>
        <w:t>L</w:t>
      </w:r>
      <w:r w:rsidR="00287F1B" w:rsidRPr="00287F1B">
        <w:rPr>
          <w:rFonts w:ascii="Arial" w:hAnsi="Arial" w:cs="Arial"/>
          <w:i/>
          <w:szCs w:val="24"/>
          <w:lang w:val="fr-FR"/>
        </w:rPr>
        <w:t xml:space="preserve">es </w:t>
      </w:r>
      <w:r w:rsidRPr="00287A35">
        <w:rPr>
          <w:rFonts w:ascii="Arial" w:hAnsi="Arial" w:cs="Arial"/>
          <w:i/>
          <w:szCs w:val="24"/>
          <w:lang w:val="fr-FR"/>
        </w:rPr>
        <w:t xml:space="preserve">quatre </w:t>
      </w:r>
      <w:r w:rsidR="0095546D">
        <w:rPr>
          <w:rFonts w:ascii="Arial" w:hAnsi="Arial" w:cs="Arial"/>
          <w:i/>
          <w:szCs w:val="24"/>
          <w:lang w:val="fr-FR"/>
        </w:rPr>
        <w:t>microprocesseurs</w:t>
      </w:r>
      <w:r w:rsidR="00287F1B" w:rsidRPr="00287F1B">
        <w:rPr>
          <w:rFonts w:ascii="Arial" w:hAnsi="Arial" w:cs="Arial"/>
          <w:i/>
          <w:szCs w:val="24"/>
          <w:lang w:val="fr-FR"/>
        </w:rPr>
        <w:t xml:space="preserve"> RZ/G2 assurent un fonctionnement sécurisé et fiable avec ECC sur toutes les mémoires et plus de 10 ans de support du noyau Linux</w:t>
      </w:r>
    </w:p>
    <w:p w14:paraId="54FDF8FF" w14:textId="15BE92E3" w:rsidR="00323178" w:rsidRDefault="00323178" w:rsidP="00F03DBD">
      <w:pPr>
        <w:adjustRightInd w:val="0"/>
        <w:snapToGrid w:val="0"/>
        <w:jc w:val="center"/>
        <w:rPr>
          <w:rFonts w:ascii="Arial" w:hAnsi="Arial" w:cs="Arial"/>
          <w:lang w:val="fr-FR"/>
        </w:rPr>
      </w:pPr>
    </w:p>
    <w:p w14:paraId="4B15DBCA" w14:textId="77777777" w:rsidR="00CA68E0" w:rsidRPr="00287F1B" w:rsidRDefault="00CA68E0" w:rsidP="00F03DBD">
      <w:pPr>
        <w:adjustRightInd w:val="0"/>
        <w:snapToGrid w:val="0"/>
        <w:jc w:val="center"/>
        <w:rPr>
          <w:rFonts w:ascii="Arial" w:hAnsi="Arial" w:cs="Arial"/>
          <w:lang w:val="fr-FR"/>
        </w:rPr>
      </w:pPr>
    </w:p>
    <w:p w14:paraId="0A993B5D" w14:textId="4EB5CFE0" w:rsidR="00B5350E" w:rsidRPr="00B5350E" w:rsidRDefault="004E025A" w:rsidP="005E634A">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bCs w:val="0"/>
          <w:sz w:val="22"/>
          <w:szCs w:val="22"/>
          <w:lang w:val="fr-FR"/>
        </w:rPr>
        <w:t>Düsseldorf</w:t>
      </w:r>
      <w:r w:rsidR="00501687" w:rsidRPr="00241D72">
        <w:rPr>
          <w:rStyle w:val="bold1"/>
          <w:rFonts w:ascii="Arial" w:eastAsia="Arial Unicode MS" w:hAnsi="Arial" w:cs="Arial"/>
          <w:bCs w:val="0"/>
          <w:sz w:val="22"/>
          <w:szCs w:val="22"/>
          <w:lang w:val="fr-FR"/>
        </w:rPr>
        <w:t xml:space="preserve">, </w:t>
      </w:r>
      <w:r w:rsidR="00287F1B" w:rsidRPr="00241D72">
        <w:rPr>
          <w:rStyle w:val="bold1"/>
          <w:rFonts w:ascii="Arial" w:eastAsia="Arial Unicode MS" w:hAnsi="Arial" w:cs="Arial"/>
          <w:bCs w:val="0"/>
          <w:sz w:val="22"/>
          <w:szCs w:val="22"/>
          <w:lang w:val="fr-FR"/>
        </w:rPr>
        <w:t xml:space="preserve">le 21 </w:t>
      </w:r>
      <w:r w:rsidR="001F04DA" w:rsidRPr="00241D72">
        <w:rPr>
          <w:rStyle w:val="bold1"/>
          <w:rFonts w:ascii="Arial" w:eastAsia="Arial Unicode MS" w:hAnsi="Arial" w:cs="Arial"/>
          <w:bCs w:val="0"/>
          <w:sz w:val="22"/>
          <w:szCs w:val="22"/>
          <w:lang w:val="fr-FR"/>
        </w:rPr>
        <w:t>F</w:t>
      </w:r>
      <w:r w:rsidR="00287F1B" w:rsidRPr="00241D72">
        <w:rPr>
          <w:rStyle w:val="bold1"/>
          <w:rFonts w:ascii="Arial" w:eastAsia="Arial Unicode MS" w:hAnsi="Arial" w:cs="Arial"/>
          <w:bCs w:val="0"/>
          <w:sz w:val="22"/>
          <w:szCs w:val="22"/>
          <w:lang w:val="fr-FR"/>
        </w:rPr>
        <w:t>évrier</w:t>
      </w:r>
      <w:r w:rsidR="00501687" w:rsidRPr="00241D72">
        <w:rPr>
          <w:rStyle w:val="bold1"/>
          <w:rFonts w:ascii="Arial" w:eastAsia="Arial Unicode MS" w:hAnsi="Arial" w:cs="Arial"/>
          <w:bCs w:val="0"/>
          <w:sz w:val="22"/>
          <w:szCs w:val="22"/>
          <w:lang w:val="fr-FR"/>
        </w:rPr>
        <w:t xml:space="preserve"> 201</w:t>
      </w:r>
      <w:r w:rsidR="008C3654" w:rsidRPr="00241D72">
        <w:rPr>
          <w:rStyle w:val="bold1"/>
          <w:rFonts w:ascii="Arial" w:eastAsia="Arial Unicode MS" w:hAnsi="Arial" w:cs="Arial"/>
          <w:bCs w:val="0"/>
          <w:sz w:val="22"/>
          <w:szCs w:val="22"/>
          <w:lang w:val="fr-FR"/>
        </w:rPr>
        <w:t>9</w:t>
      </w:r>
      <w:r w:rsidR="00501687" w:rsidRPr="00241D72">
        <w:rPr>
          <w:rStyle w:val="bold1"/>
          <w:rFonts w:ascii="Arial" w:eastAsia="Arial Unicode MS" w:hAnsi="Arial" w:cs="Arial"/>
          <w:bCs w:val="0"/>
          <w:sz w:val="22"/>
          <w:szCs w:val="22"/>
          <w:lang w:val="fr-FR"/>
        </w:rPr>
        <w:t xml:space="preserve"> </w:t>
      </w:r>
      <w:r w:rsidR="00501687" w:rsidRPr="00241D72">
        <w:rPr>
          <w:rFonts w:ascii="Arial" w:hAnsi="Arial" w:cs="Arial"/>
          <w:sz w:val="22"/>
          <w:szCs w:val="22"/>
          <w:lang w:val="fr-FR"/>
        </w:rPr>
        <w:t>–</w:t>
      </w:r>
      <w:r w:rsidR="00241D72">
        <w:rPr>
          <w:rFonts w:ascii="Arial" w:hAnsi="Arial" w:cs="Arial"/>
          <w:sz w:val="22"/>
          <w:szCs w:val="22"/>
          <w:lang w:val="fr-FR"/>
        </w:rPr>
        <w:t xml:space="preserve"> </w:t>
      </w:r>
      <w:r w:rsidR="00B5350E" w:rsidRPr="00B5350E">
        <w:rPr>
          <w:rFonts w:ascii="Arial" w:hAnsi="Arial" w:cs="Arial"/>
          <w:sz w:val="22"/>
          <w:szCs w:val="22"/>
          <w:lang w:val="fr-FR"/>
        </w:rPr>
        <w:t xml:space="preserve">Renesas Electronics Corporation (TSE: 6723), </w:t>
      </w:r>
      <w:r w:rsidR="00241D72" w:rsidRPr="001F643F">
        <w:rPr>
          <w:rFonts w:ascii="Arial" w:hAnsi="Arial" w:cs="Arial"/>
          <w:sz w:val="22"/>
          <w:szCs w:val="22"/>
          <w:lang w:val="fr-FR"/>
        </w:rPr>
        <w:t>un fournisseur majeur de solutions avancées de semi-conducteurs</w:t>
      </w:r>
      <w:r w:rsidR="00B5350E" w:rsidRPr="00B5350E">
        <w:rPr>
          <w:rFonts w:ascii="Arial" w:hAnsi="Arial" w:cs="Arial"/>
          <w:sz w:val="22"/>
          <w:szCs w:val="22"/>
          <w:lang w:val="fr-FR"/>
        </w:rPr>
        <w:t>, a lancé aujourd'hui le groupe RZ/G2 de microprocesseurs (MPU) 64 bits Arm® Cortex®-A57 et Cortex®-A53 destinés à l'automatisation industrielle</w:t>
      </w:r>
      <w:r w:rsidR="0095546D">
        <w:rPr>
          <w:rFonts w:ascii="Arial" w:hAnsi="Arial" w:cs="Arial"/>
          <w:sz w:val="22"/>
          <w:szCs w:val="22"/>
          <w:lang w:val="fr-FR"/>
        </w:rPr>
        <w:t xml:space="preserve"> et les</w:t>
      </w:r>
      <w:r w:rsidR="00B5350E" w:rsidRPr="00B5350E">
        <w:rPr>
          <w:rFonts w:ascii="Arial" w:hAnsi="Arial" w:cs="Arial"/>
          <w:sz w:val="22"/>
          <w:szCs w:val="22"/>
          <w:lang w:val="fr-FR"/>
        </w:rPr>
        <w:t xml:space="preserve"> applications d'automatisation</w:t>
      </w:r>
      <w:r w:rsidR="0095546D">
        <w:rPr>
          <w:rFonts w:ascii="Arial" w:hAnsi="Arial" w:cs="Arial"/>
          <w:sz w:val="22"/>
          <w:szCs w:val="22"/>
          <w:lang w:val="fr-FR"/>
        </w:rPr>
        <w:t xml:space="preserve"> du bâtiment</w:t>
      </w:r>
      <w:r w:rsidR="00B5350E" w:rsidRPr="00B5350E">
        <w:rPr>
          <w:rFonts w:ascii="Arial" w:hAnsi="Arial" w:cs="Arial"/>
          <w:sz w:val="22"/>
          <w:szCs w:val="22"/>
          <w:lang w:val="fr-FR"/>
        </w:rPr>
        <w:t xml:space="preserve">, en tant que deuxième génération de la série RZ/G. Les quatre nouveaux MPU RZ/G2 sont pris en charge par la </w:t>
      </w:r>
      <w:hyperlink r:id="rId8" w:history="1">
        <w:r w:rsidR="00B5350E" w:rsidRPr="00B5350E">
          <w:rPr>
            <w:rStyle w:val="Hyperlink"/>
            <w:rFonts w:ascii="Arial" w:hAnsi="Arial" w:cs="Arial"/>
            <w:sz w:val="22"/>
            <w:szCs w:val="22"/>
            <w:lang w:val="fr-FR"/>
          </w:rPr>
          <w:t>plate-forme Linux RZ/G</w:t>
        </w:r>
      </w:hyperlink>
      <w:r w:rsidR="00B5350E" w:rsidRPr="00B5350E">
        <w:rPr>
          <w:rFonts w:ascii="Arial" w:hAnsi="Arial" w:cs="Arial"/>
          <w:sz w:val="22"/>
          <w:szCs w:val="22"/>
          <w:lang w:val="fr-FR"/>
        </w:rPr>
        <w:t xml:space="preserve"> de Renesas pour les applications industrielles, apportant des performances, une fiabilité, une sécurité et un support logiciel à long terme pour les applications critiques ainsi que pour les applications standard avec des exigences de qualité élevées.</w:t>
      </w:r>
    </w:p>
    <w:p w14:paraId="121DEA91" w14:textId="3F9940AA" w:rsidR="00241D72" w:rsidRPr="00241D72" w:rsidRDefault="00241D72" w:rsidP="005E634A">
      <w:pPr>
        <w:autoSpaceDE w:val="0"/>
        <w:autoSpaceDN w:val="0"/>
        <w:adjustRightInd w:val="0"/>
        <w:snapToGrid w:val="0"/>
        <w:jc w:val="left"/>
        <w:rPr>
          <w:rFonts w:ascii="Arial" w:hAnsi="Arial" w:cs="Arial"/>
          <w:sz w:val="22"/>
          <w:szCs w:val="22"/>
          <w:lang w:val="fr-FR"/>
        </w:rPr>
      </w:pPr>
      <w:r w:rsidRPr="00241D72">
        <w:rPr>
          <w:lang w:val="fr-FR"/>
        </w:rPr>
        <w:br/>
      </w:r>
      <w:r w:rsidRPr="00241D72">
        <w:rPr>
          <w:rFonts w:ascii="Arial" w:hAnsi="Arial" w:cs="Arial"/>
          <w:sz w:val="22"/>
          <w:szCs w:val="22"/>
          <w:lang w:val="fr-FR"/>
        </w:rPr>
        <w:t>«</w:t>
      </w:r>
      <w:r w:rsidR="00735EFD">
        <w:rPr>
          <w:rFonts w:ascii="Arial" w:hAnsi="Arial" w:cs="Arial"/>
          <w:sz w:val="22"/>
          <w:szCs w:val="22"/>
          <w:lang w:val="fr-FR"/>
        </w:rPr>
        <w:t xml:space="preserve"> </w:t>
      </w:r>
      <w:r w:rsidRPr="00241D72">
        <w:rPr>
          <w:rFonts w:ascii="Arial" w:hAnsi="Arial" w:cs="Arial"/>
          <w:sz w:val="22"/>
          <w:szCs w:val="22"/>
          <w:lang w:val="fr-FR"/>
        </w:rPr>
        <w:t xml:space="preserve">Les </w:t>
      </w:r>
      <w:r w:rsidR="00735EFD">
        <w:rPr>
          <w:rFonts w:ascii="Arial" w:hAnsi="Arial" w:cs="Arial"/>
          <w:sz w:val="22"/>
          <w:szCs w:val="22"/>
          <w:lang w:val="fr-FR"/>
        </w:rPr>
        <w:t>microprocesseurs</w:t>
      </w:r>
      <w:r w:rsidRPr="00241D72">
        <w:rPr>
          <w:rFonts w:ascii="Arial" w:hAnsi="Arial" w:cs="Arial"/>
          <w:sz w:val="22"/>
          <w:szCs w:val="22"/>
          <w:lang w:val="fr-FR"/>
        </w:rPr>
        <w:t xml:space="preserve"> RZ/G2 sont conçus pour répondre aux besoins des développeurs utilisant des contrôleurs intégrés dans les applications d’automatisation industrielle et</w:t>
      </w:r>
      <w:r w:rsidR="00735EFD">
        <w:rPr>
          <w:rFonts w:ascii="Arial" w:hAnsi="Arial" w:cs="Arial"/>
          <w:sz w:val="22"/>
          <w:szCs w:val="22"/>
          <w:lang w:val="fr-FR"/>
        </w:rPr>
        <w:t xml:space="preserve"> d’automatisation de bâtiment </w:t>
      </w:r>
      <w:r w:rsidRPr="00241D72">
        <w:rPr>
          <w:rFonts w:ascii="Arial" w:hAnsi="Arial" w:cs="Arial"/>
          <w:sz w:val="22"/>
          <w:szCs w:val="22"/>
          <w:lang w:val="fr-FR"/>
        </w:rPr>
        <w:t xml:space="preserve">», </w:t>
      </w:r>
      <w:r w:rsidRPr="008908D1">
        <w:rPr>
          <w:rFonts w:ascii="Arial" w:hAnsi="Arial" w:cs="Arial"/>
          <w:b/>
          <w:sz w:val="22"/>
          <w:szCs w:val="22"/>
          <w:lang w:val="fr-FR"/>
        </w:rPr>
        <w:t xml:space="preserve">a déclaré </w:t>
      </w:r>
      <w:proofErr w:type="spellStart"/>
      <w:r w:rsidRPr="008908D1">
        <w:rPr>
          <w:rFonts w:ascii="Arial" w:hAnsi="Arial" w:cs="Arial"/>
          <w:b/>
          <w:sz w:val="22"/>
          <w:szCs w:val="22"/>
          <w:lang w:val="fr-FR"/>
        </w:rPr>
        <w:t>Shigeki</w:t>
      </w:r>
      <w:proofErr w:type="spellEnd"/>
      <w:r w:rsidRPr="008908D1">
        <w:rPr>
          <w:rFonts w:ascii="Arial" w:hAnsi="Arial" w:cs="Arial"/>
          <w:b/>
          <w:sz w:val="22"/>
          <w:szCs w:val="22"/>
          <w:lang w:val="fr-FR"/>
        </w:rPr>
        <w:t xml:space="preserve"> </w:t>
      </w:r>
      <w:proofErr w:type="spellStart"/>
      <w:r w:rsidRPr="008908D1">
        <w:rPr>
          <w:rFonts w:ascii="Arial" w:hAnsi="Arial" w:cs="Arial"/>
          <w:b/>
          <w:sz w:val="22"/>
          <w:szCs w:val="22"/>
          <w:lang w:val="fr-FR"/>
        </w:rPr>
        <w:t>Kato</w:t>
      </w:r>
      <w:proofErr w:type="spellEnd"/>
      <w:r w:rsidRPr="008908D1">
        <w:rPr>
          <w:rFonts w:ascii="Arial" w:hAnsi="Arial" w:cs="Arial"/>
          <w:b/>
          <w:sz w:val="22"/>
          <w:szCs w:val="22"/>
          <w:lang w:val="fr-FR"/>
        </w:rPr>
        <w:t xml:space="preserve">, vice-président de la </w:t>
      </w:r>
      <w:r w:rsidR="00735EFD">
        <w:rPr>
          <w:rFonts w:ascii="Arial" w:hAnsi="Arial" w:cs="Arial"/>
          <w:b/>
          <w:sz w:val="22"/>
          <w:szCs w:val="22"/>
          <w:lang w:val="fr-FR"/>
        </w:rPr>
        <w:t>d</w:t>
      </w:r>
      <w:r w:rsidRPr="008908D1">
        <w:rPr>
          <w:rFonts w:ascii="Arial" w:hAnsi="Arial" w:cs="Arial"/>
          <w:b/>
          <w:sz w:val="22"/>
          <w:szCs w:val="22"/>
          <w:lang w:val="fr-FR"/>
        </w:rPr>
        <w:t xml:space="preserve">ivision </w:t>
      </w:r>
      <w:r w:rsidR="00735EFD">
        <w:rPr>
          <w:rFonts w:ascii="Arial" w:hAnsi="Arial" w:cs="Arial"/>
          <w:b/>
          <w:sz w:val="22"/>
          <w:szCs w:val="22"/>
          <w:lang w:val="fr-FR"/>
        </w:rPr>
        <w:t>commerciale d’</w:t>
      </w:r>
      <w:r w:rsidRPr="008908D1">
        <w:rPr>
          <w:rFonts w:ascii="Arial" w:hAnsi="Arial" w:cs="Arial"/>
          <w:b/>
          <w:sz w:val="22"/>
          <w:szCs w:val="22"/>
          <w:lang w:val="fr-FR"/>
        </w:rPr>
        <w:t xml:space="preserve">Infrastructure </w:t>
      </w:r>
      <w:r w:rsidR="00735EFD">
        <w:rPr>
          <w:rFonts w:ascii="Arial" w:hAnsi="Arial" w:cs="Arial"/>
          <w:b/>
          <w:sz w:val="22"/>
          <w:szCs w:val="22"/>
          <w:lang w:val="fr-FR"/>
        </w:rPr>
        <w:t xml:space="preserve">pour Entreprise </w:t>
      </w:r>
      <w:r w:rsidRPr="008908D1">
        <w:rPr>
          <w:rFonts w:ascii="Arial" w:hAnsi="Arial" w:cs="Arial"/>
          <w:b/>
          <w:sz w:val="22"/>
          <w:szCs w:val="22"/>
          <w:lang w:val="fr-FR"/>
        </w:rPr>
        <w:t xml:space="preserve">de Renesas, </w:t>
      </w:r>
      <w:r w:rsidR="002C5FE2">
        <w:rPr>
          <w:rFonts w:ascii="Arial" w:hAnsi="Arial" w:cs="Arial"/>
          <w:b/>
          <w:sz w:val="22"/>
          <w:szCs w:val="22"/>
          <w:lang w:val="fr-FR"/>
        </w:rPr>
        <w:t>unité</w:t>
      </w:r>
      <w:r w:rsidR="00735EFD">
        <w:rPr>
          <w:rFonts w:ascii="Arial" w:hAnsi="Arial" w:cs="Arial"/>
          <w:b/>
          <w:sz w:val="22"/>
          <w:szCs w:val="22"/>
          <w:lang w:val="fr-FR"/>
        </w:rPr>
        <w:t xml:space="preserve"> commerciale</w:t>
      </w:r>
      <w:r w:rsidRPr="008908D1">
        <w:rPr>
          <w:rFonts w:ascii="Arial" w:hAnsi="Arial" w:cs="Arial"/>
          <w:b/>
          <w:sz w:val="22"/>
          <w:szCs w:val="22"/>
          <w:lang w:val="fr-FR"/>
        </w:rPr>
        <w:t xml:space="preserve"> </w:t>
      </w:r>
      <w:r w:rsidR="00735EFD">
        <w:rPr>
          <w:rFonts w:ascii="Arial" w:hAnsi="Arial" w:cs="Arial"/>
          <w:b/>
          <w:sz w:val="22"/>
          <w:szCs w:val="22"/>
          <w:lang w:val="fr-FR"/>
        </w:rPr>
        <w:t xml:space="preserve">des </w:t>
      </w:r>
      <w:r w:rsidRPr="008908D1">
        <w:rPr>
          <w:rFonts w:ascii="Arial" w:hAnsi="Arial" w:cs="Arial"/>
          <w:b/>
          <w:sz w:val="22"/>
          <w:szCs w:val="22"/>
          <w:lang w:val="fr-FR"/>
        </w:rPr>
        <w:t xml:space="preserve">Solutions </w:t>
      </w:r>
      <w:r w:rsidR="00735EFD">
        <w:rPr>
          <w:rFonts w:ascii="Arial" w:hAnsi="Arial" w:cs="Arial"/>
          <w:b/>
          <w:sz w:val="22"/>
          <w:szCs w:val="22"/>
          <w:lang w:val="fr-FR"/>
        </w:rPr>
        <w:t>I</w:t>
      </w:r>
      <w:r w:rsidRPr="008908D1">
        <w:rPr>
          <w:rFonts w:ascii="Arial" w:hAnsi="Arial" w:cs="Arial"/>
          <w:b/>
          <w:sz w:val="22"/>
          <w:szCs w:val="22"/>
          <w:lang w:val="fr-FR"/>
        </w:rPr>
        <w:t>ndustrielles.</w:t>
      </w:r>
      <w:r w:rsidRPr="00241D72">
        <w:rPr>
          <w:rFonts w:ascii="Arial" w:hAnsi="Arial" w:cs="Arial"/>
          <w:sz w:val="22"/>
          <w:szCs w:val="22"/>
          <w:lang w:val="fr-FR"/>
        </w:rPr>
        <w:t xml:space="preserve"> «</w:t>
      </w:r>
      <w:r w:rsidR="00735EFD">
        <w:rPr>
          <w:rFonts w:ascii="Arial" w:hAnsi="Arial" w:cs="Arial"/>
          <w:sz w:val="22"/>
          <w:szCs w:val="22"/>
          <w:lang w:val="fr-FR"/>
        </w:rPr>
        <w:t xml:space="preserve"> </w:t>
      </w:r>
      <w:r w:rsidRPr="00241D72">
        <w:rPr>
          <w:rFonts w:ascii="Arial" w:hAnsi="Arial" w:cs="Arial"/>
          <w:sz w:val="22"/>
          <w:szCs w:val="22"/>
          <w:lang w:val="fr-FR"/>
        </w:rPr>
        <w:t xml:space="preserve">Ces applications exigent des performances plus élevées, des interfaces intégrées complètes, une fiabilité accrue et un support logiciel à long terme, exactement ce que fournissent les </w:t>
      </w:r>
      <w:r w:rsidR="00D9450C">
        <w:rPr>
          <w:rFonts w:ascii="Arial" w:hAnsi="Arial" w:cs="Arial"/>
          <w:sz w:val="22"/>
          <w:szCs w:val="22"/>
          <w:lang w:val="fr-FR"/>
        </w:rPr>
        <w:t>microprocesseurs</w:t>
      </w:r>
      <w:r w:rsidRPr="00241D72">
        <w:rPr>
          <w:rFonts w:ascii="Arial" w:hAnsi="Arial" w:cs="Arial"/>
          <w:sz w:val="22"/>
          <w:szCs w:val="22"/>
          <w:lang w:val="fr-FR"/>
        </w:rPr>
        <w:t xml:space="preserve"> RZ/G2</w:t>
      </w:r>
      <w:r w:rsidR="00735EFD">
        <w:rPr>
          <w:rFonts w:ascii="Arial" w:hAnsi="Arial" w:cs="Arial"/>
          <w:sz w:val="22"/>
          <w:szCs w:val="22"/>
          <w:lang w:val="fr-FR"/>
        </w:rPr>
        <w:t xml:space="preserve"> </w:t>
      </w:r>
      <w:r w:rsidRPr="00241D72">
        <w:rPr>
          <w:rFonts w:ascii="Arial" w:hAnsi="Arial" w:cs="Arial"/>
          <w:sz w:val="22"/>
          <w:szCs w:val="22"/>
          <w:lang w:val="fr-FR"/>
        </w:rPr>
        <w:t>»</w:t>
      </w:r>
    </w:p>
    <w:p w14:paraId="66996252" w14:textId="255DC3C6" w:rsidR="00241D72" w:rsidRPr="008908D1" w:rsidRDefault="00241D72" w:rsidP="005E634A">
      <w:pPr>
        <w:autoSpaceDE w:val="0"/>
        <w:autoSpaceDN w:val="0"/>
        <w:adjustRightInd w:val="0"/>
        <w:snapToGrid w:val="0"/>
        <w:jc w:val="left"/>
        <w:rPr>
          <w:rFonts w:ascii="Arial" w:hAnsi="Arial" w:cs="Arial"/>
          <w:sz w:val="22"/>
          <w:szCs w:val="22"/>
          <w:lang w:val="fr-FR"/>
        </w:rPr>
      </w:pPr>
    </w:p>
    <w:p w14:paraId="192C508F" w14:textId="4C4EE26E" w:rsidR="00241D72" w:rsidRPr="008908D1" w:rsidRDefault="00241D72" w:rsidP="005E634A">
      <w:pPr>
        <w:autoSpaceDE w:val="0"/>
        <w:autoSpaceDN w:val="0"/>
        <w:adjustRightInd w:val="0"/>
        <w:snapToGrid w:val="0"/>
        <w:jc w:val="left"/>
        <w:rPr>
          <w:rFonts w:ascii="Arial" w:hAnsi="Arial" w:cs="Arial"/>
          <w:sz w:val="22"/>
          <w:szCs w:val="22"/>
          <w:lang w:val="fr-FR"/>
        </w:rPr>
      </w:pPr>
      <w:r w:rsidRPr="00241D72">
        <w:rPr>
          <w:rFonts w:ascii="Arial" w:hAnsi="Arial" w:cs="Arial"/>
          <w:sz w:val="22"/>
          <w:szCs w:val="22"/>
          <w:lang w:val="fr-FR"/>
        </w:rPr>
        <w:t xml:space="preserve">Les MPU RZ/G2 associent des </w:t>
      </w:r>
      <w:r w:rsidR="00D9450C">
        <w:rPr>
          <w:rFonts w:ascii="Arial" w:hAnsi="Arial" w:cs="Arial"/>
          <w:sz w:val="22"/>
          <w:szCs w:val="22"/>
          <w:lang w:val="fr-FR"/>
        </w:rPr>
        <w:t>processeurs</w:t>
      </w:r>
      <w:r w:rsidRPr="00241D72">
        <w:rPr>
          <w:rFonts w:ascii="Arial" w:hAnsi="Arial" w:cs="Arial"/>
          <w:sz w:val="22"/>
          <w:szCs w:val="22"/>
          <w:lang w:val="fr-FR"/>
        </w:rPr>
        <w:t xml:space="preserve"> 64 bits hautes performances, un ensemble complet d’interfaces intégrées, une protection </w:t>
      </w:r>
      <w:r w:rsidR="006D06FA">
        <w:rPr>
          <w:rFonts w:ascii="Arial" w:hAnsi="Arial" w:cs="Arial"/>
          <w:sz w:val="22"/>
          <w:szCs w:val="22"/>
          <w:lang w:val="fr-FR"/>
        </w:rPr>
        <w:t>pour le</w:t>
      </w:r>
      <w:r w:rsidRPr="00241D72">
        <w:rPr>
          <w:rFonts w:ascii="Arial" w:hAnsi="Arial" w:cs="Arial"/>
          <w:sz w:val="22"/>
          <w:szCs w:val="22"/>
          <w:lang w:val="fr-FR"/>
        </w:rPr>
        <w:t xml:space="preserve"> contrôle et </w:t>
      </w:r>
      <w:r w:rsidR="006D06FA">
        <w:rPr>
          <w:rFonts w:ascii="Arial" w:hAnsi="Arial" w:cs="Arial"/>
          <w:sz w:val="22"/>
          <w:szCs w:val="22"/>
          <w:lang w:val="fr-FR"/>
        </w:rPr>
        <w:t xml:space="preserve">la </w:t>
      </w:r>
      <w:r w:rsidRPr="00241D72">
        <w:rPr>
          <w:rFonts w:ascii="Arial" w:hAnsi="Arial" w:cs="Arial"/>
          <w:sz w:val="22"/>
          <w:szCs w:val="22"/>
          <w:lang w:val="fr-FR"/>
        </w:rPr>
        <w:t>correction des erreurs (ECC) sur les mémoires internes et externes, et un p</w:t>
      </w:r>
      <w:r w:rsidR="006D06FA">
        <w:rPr>
          <w:rFonts w:ascii="Arial" w:hAnsi="Arial" w:cs="Arial"/>
          <w:sz w:val="22"/>
          <w:szCs w:val="22"/>
          <w:lang w:val="fr-FR"/>
        </w:rPr>
        <w:t>rogiciel</w:t>
      </w:r>
      <w:r w:rsidRPr="00241D72">
        <w:rPr>
          <w:rFonts w:ascii="Arial" w:hAnsi="Arial" w:cs="Arial"/>
          <w:sz w:val="22"/>
          <w:szCs w:val="22"/>
          <w:lang w:val="fr-FR"/>
        </w:rPr>
        <w:t xml:space="preserve"> Linux vérifié complet comprenant un Noyau Linux SLTS (Support à très long terme) de la </w:t>
      </w:r>
      <w:hyperlink r:id="rId9" w:history="1">
        <w:r w:rsidRPr="00241D72">
          <w:rPr>
            <w:rStyle w:val="Hyperlink"/>
            <w:rFonts w:ascii="Arial" w:hAnsi="Arial" w:cs="Arial"/>
            <w:sz w:val="22"/>
            <w:szCs w:val="22"/>
            <w:lang w:val="fr-FR"/>
          </w:rPr>
          <w:t>plate-forme d’infrastructure civile</w:t>
        </w:r>
      </w:hyperlink>
      <w:r w:rsidRPr="00241D72">
        <w:rPr>
          <w:rFonts w:ascii="Arial" w:hAnsi="Arial" w:cs="Arial"/>
          <w:sz w:val="22"/>
          <w:szCs w:val="22"/>
          <w:lang w:val="fr-FR"/>
        </w:rPr>
        <w:t xml:space="preserve"> (CIP), fourni avec un environnement de développement logiciel qui associe </w:t>
      </w:r>
      <w:r w:rsidR="006D06FA">
        <w:rPr>
          <w:rFonts w:ascii="Arial" w:hAnsi="Arial" w:cs="Arial"/>
          <w:sz w:val="22"/>
          <w:szCs w:val="22"/>
          <w:lang w:val="fr-FR"/>
        </w:rPr>
        <w:t>sûre</w:t>
      </w:r>
      <w:r w:rsidRPr="00241D72">
        <w:rPr>
          <w:rFonts w:ascii="Arial" w:hAnsi="Arial" w:cs="Arial"/>
          <w:sz w:val="22"/>
          <w:szCs w:val="22"/>
          <w:lang w:val="fr-FR"/>
        </w:rPr>
        <w:t xml:space="preserve">té, sécurité et fiabilité entre le logiciel et le matériel. </w:t>
      </w:r>
      <w:r w:rsidRPr="008908D1">
        <w:rPr>
          <w:rFonts w:ascii="Arial" w:hAnsi="Arial" w:cs="Arial"/>
          <w:sz w:val="22"/>
          <w:szCs w:val="22"/>
          <w:lang w:val="fr-FR"/>
        </w:rPr>
        <w:t>Les MPU RZ/G2 sont les premiers MPU intégrés sur le marché offrant plus de 10 ans de support pour le noyau Linux 64 bits.</w:t>
      </w:r>
    </w:p>
    <w:p w14:paraId="6ED132AA" w14:textId="6A918AC8" w:rsidR="00241D72" w:rsidRPr="008908D1" w:rsidRDefault="00241D72" w:rsidP="005E634A">
      <w:pPr>
        <w:autoSpaceDE w:val="0"/>
        <w:autoSpaceDN w:val="0"/>
        <w:adjustRightInd w:val="0"/>
        <w:snapToGrid w:val="0"/>
        <w:jc w:val="left"/>
        <w:rPr>
          <w:rFonts w:ascii="Arial" w:hAnsi="Arial" w:cs="Arial"/>
          <w:sz w:val="22"/>
          <w:szCs w:val="22"/>
          <w:lang w:val="fr-FR"/>
        </w:rPr>
      </w:pPr>
    </w:p>
    <w:p w14:paraId="26DD1209" w14:textId="46B30AAB" w:rsidR="00241D72" w:rsidRPr="008908D1" w:rsidRDefault="00241D72" w:rsidP="004C2A9D">
      <w:pPr>
        <w:autoSpaceDE w:val="0"/>
        <w:autoSpaceDN w:val="0"/>
        <w:adjustRightInd w:val="0"/>
        <w:snapToGrid w:val="0"/>
        <w:jc w:val="left"/>
        <w:rPr>
          <w:rFonts w:ascii="Arial" w:hAnsi="Arial" w:cs="Arial"/>
          <w:sz w:val="22"/>
          <w:szCs w:val="22"/>
          <w:lang w:val="fr-FR"/>
        </w:rPr>
      </w:pPr>
      <w:r w:rsidRPr="00241D72">
        <w:rPr>
          <w:rFonts w:ascii="Arial" w:hAnsi="Arial" w:cs="Arial"/>
          <w:sz w:val="22"/>
          <w:szCs w:val="22"/>
          <w:lang w:val="fr-FR"/>
        </w:rPr>
        <w:t>«</w:t>
      </w:r>
      <w:r w:rsidR="00F56B77">
        <w:rPr>
          <w:rFonts w:ascii="Arial" w:hAnsi="Arial" w:cs="Arial"/>
          <w:sz w:val="22"/>
          <w:szCs w:val="22"/>
          <w:lang w:val="fr-FR"/>
        </w:rPr>
        <w:t xml:space="preserve"> </w:t>
      </w:r>
      <w:r w:rsidRPr="00241D72">
        <w:rPr>
          <w:rFonts w:ascii="Arial" w:hAnsi="Arial" w:cs="Arial"/>
          <w:sz w:val="22"/>
          <w:szCs w:val="22"/>
          <w:lang w:val="fr-FR"/>
        </w:rPr>
        <w:t xml:space="preserve">Renesas est le premier membre à prendre en charge le nouveau noyau Arm CIP 64 bits et nous sommes ravis que les nouveaux MPU RZ/G2 servent de </w:t>
      </w:r>
      <w:r w:rsidR="00750ABB">
        <w:fldChar w:fldCharType="begin"/>
      </w:r>
      <w:r w:rsidR="00750ABB" w:rsidRPr="00750ABB">
        <w:rPr>
          <w:lang w:val="fr-FR"/>
        </w:rPr>
        <w:instrText xml:space="preserve"> HYPERLINK "https://www.cip-project.org/blog/2018/10/23/renesas-rz-g2m-96ce-board-adopted-as-arm64-reference-board-for-</w:instrText>
      </w:r>
      <w:r w:rsidR="00750ABB" w:rsidRPr="00750ABB">
        <w:rPr>
          <w:lang w:val="fr-FR"/>
        </w:rPr>
        <w:instrText xml:space="preserve">the-next-cip-slts-kernel" </w:instrText>
      </w:r>
      <w:r w:rsidR="00750ABB">
        <w:fldChar w:fldCharType="separate"/>
      </w:r>
      <w:r w:rsidRPr="00241D72">
        <w:rPr>
          <w:rStyle w:val="Hyperlink"/>
          <w:rFonts w:ascii="Arial" w:hAnsi="Arial" w:cs="Arial"/>
          <w:sz w:val="22"/>
          <w:szCs w:val="22"/>
          <w:lang w:val="fr-FR"/>
        </w:rPr>
        <w:t>premier matériel de référence pour Arm64</w:t>
      </w:r>
      <w:r w:rsidR="00750ABB">
        <w:rPr>
          <w:rStyle w:val="Hyperlink"/>
          <w:rFonts w:ascii="Arial" w:hAnsi="Arial" w:cs="Arial"/>
          <w:sz w:val="22"/>
          <w:szCs w:val="22"/>
          <w:lang w:val="fr-FR"/>
        </w:rPr>
        <w:fldChar w:fldCharType="end"/>
      </w:r>
      <w:r w:rsidRPr="00241D72">
        <w:rPr>
          <w:rFonts w:ascii="Arial" w:hAnsi="Arial" w:cs="Arial"/>
          <w:sz w:val="22"/>
          <w:szCs w:val="22"/>
          <w:lang w:val="fr-FR"/>
        </w:rPr>
        <w:t xml:space="preserve"> pour la certification et la publication des </w:t>
      </w:r>
      <w:r w:rsidR="006D06FA">
        <w:rPr>
          <w:rFonts w:ascii="Arial" w:hAnsi="Arial" w:cs="Arial"/>
          <w:sz w:val="22"/>
          <w:szCs w:val="22"/>
          <w:lang w:val="fr-FR"/>
        </w:rPr>
        <w:t>progiciels</w:t>
      </w:r>
      <w:r w:rsidRPr="00241D72">
        <w:rPr>
          <w:rFonts w:ascii="Arial" w:hAnsi="Arial" w:cs="Arial"/>
          <w:sz w:val="22"/>
          <w:szCs w:val="22"/>
          <w:lang w:val="fr-FR"/>
        </w:rPr>
        <w:t xml:space="preserve"> CIP Linux</w:t>
      </w:r>
      <w:r w:rsidR="00F56B77">
        <w:rPr>
          <w:rFonts w:ascii="Arial" w:hAnsi="Arial" w:cs="Arial"/>
          <w:sz w:val="22"/>
          <w:szCs w:val="22"/>
          <w:lang w:val="fr-FR"/>
        </w:rPr>
        <w:t xml:space="preserve"> </w:t>
      </w:r>
      <w:r w:rsidRPr="00241D72">
        <w:rPr>
          <w:rFonts w:ascii="Arial" w:hAnsi="Arial" w:cs="Arial"/>
          <w:sz w:val="22"/>
          <w:szCs w:val="22"/>
          <w:lang w:val="fr-FR"/>
        </w:rPr>
        <w:t xml:space="preserve">», </w:t>
      </w:r>
      <w:r w:rsidRPr="00241D72">
        <w:rPr>
          <w:rFonts w:ascii="Arial" w:hAnsi="Arial" w:cs="Arial"/>
          <w:b/>
          <w:sz w:val="22"/>
          <w:szCs w:val="22"/>
          <w:lang w:val="fr-FR"/>
        </w:rPr>
        <w:t xml:space="preserve">a déclaré Urs </w:t>
      </w:r>
      <w:r w:rsidRPr="008908D1">
        <w:rPr>
          <w:rFonts w:ascii="Arial" w:hAnsi="Arial" w:cs="Arial"/>
          <w:b/>
          <w:sz w:val="22"/>
          <w:szCs w:val="22"/>
          <w:lang w:val="fr-FR"/>
        </w:rPr>
        <w:t>Gleim, président du conseil de direction de la CIP et responsable des systèmes intelligents intégrés pour Siemens AG.</w:t>
      </w:r>
      <w:r w:rsidRPr="008908D1">
        <w:rPr>
          <w:rFonts w:ascii="Arial" w:hAnsi="Arial" w:cs="Arial"/>
          <w:sz w:val="22"/>
          <w:szCs w:val="22"/>
          <w:lang w:val="fr-FR"/>
        </w:rPr>
        <w:t xml:space="preserve"> «</w:t>
      </w:r>
      <w:r w:rsidR="006D06FA">
        <w:rPr>
          <w:rFonts w:ascii="Arial" w:hAnsi="Arial" w:cs="Arial"/>
          <w:sz w:val="22"/>
          <w:szCs w:val="22"/>
          <w:lang w:val="fr-FR"/>
        </w:rPr>
        <w:t xml:space="preserve"> </w:t>
      </w:r>
      <w:r w:rsidRPr="008908D1">
        <w:rPr>
          <w:rFonts w:ascii="Arial" w:hAnsi="Arial" w:cs="Arial"/>
          <w:sz w:val="22"/>
          <w:szCs w:val="22"/>
          <w:lang w:val="fr-FR"/>
        </w:rPr>
        <w:t xml:space="preserve">En </w:t>
      </w:r>
      <w:r w:rsidR="006D06FA">
        <w:rPr>
          <w:rFonts w:ascii="Arial" w:hAnsi="Arial" w:cs="Arial"/>
          <w:sz w:val="22"/>
          <w:szCs w:val="22"/>
          <w:lang w:val="fr-FR"/>
        </w:rPr>
        <w:t>définitive</w:t>
      </w:r>
      <w:r w:rsidRPr="008908D1">
        <w:rPr>
          <w:rFonts w:ascii="Arial" w:hAnsi="Arial" w:cs="Arial"/>
          <w:sz w:val="22"/>
          <w:szCs w:val="22"/>
          <w:lang w:val="fr-FR"/>
        </w:rPr>
        <w:t>, cela nous rapproche de notre mission de SLTS pour les systèmes critiques qui constituent l’épine dorsale de nos communautés dans le monde entier.</w:t>
      </w:r>
      <w:r w:rsidR="006D06FA">
        <w:rPr>
          <w:rFonts w:ascii="Arial" w:hAnsi="Arial" w:cs="Arial"/>
          <w:sz w:val="22"/>
          <w:szCs w:val="22"/>
          <w:lang w:val="fr-FR"/>
        </w:rPr>
        <w:t xml:space="preserve"> </w:t>
      </w:r>
      <w:r w:rsidRPr="008908D1">
        <w:rPr>
          <w:rFonts w:ascii="Arial" w:hAnsi="Arial" w:cs="Arial"/>
          <w:sz w:val="22"/>
          <w:szCs w:val="22"/>
          <w:lang w:val="fr-FR"/>
        </w:rPr>
        <w:t>»</w:t>
      </w:r>
    </w:p>
    <w:p w14:paraId="3036090A" w14:textId="0558100E" w:rsidR="00241D72" w:rsidRPr="008908D1" w:rsidRDefault="00241D72" w:rsidP="004C2A9D">
      <w:pPr>
        <w:autoSpaceDE w:val="0"/>
        <w:autoSpaceDN w:val="0"/>
        <w:adjustRightInd w:val="0"/>
        <w:snapToGrid w:val="0"/>
        <w:jc w:val="left"/>
        <w:rPr>
          <w:rFonts w:ascii="Arial" w:hAnsi="Arial" w:cs="Arial"/>
          <w:sz w:val="22"/>
          <w:szCs w:val="22"/>
          <w:lang w:val="fr-FR"/>
        </w:rPr>
      </w:pPr>
      <w:r w:rsidRPr="00241D72">
        <w:rPr>
          <w:lang w:val="fr-FR"/>
        </w:rPr>
        <w:br/>
      </w:r>
      <w:r w:rsidRPr="008908D1">
        <w:rPr>
          <w:rFonts w:ascii="Arial" w:hAnsi="Arial" w:cs="Arial"/>
          <w:sz w:val="22"/>
          <w:szCs w:val="22"/>
          <w:lang w:val="fr-FR"/>
        </w:rPr>
        <w:t xml:space="preserve">Les premiers adaptateurs technologiques tels que Pioneer DJ Corporation, un </w:t>
      </w:r>
      <w:r w:rsidR="006D06FA">
        <w:rPr>
          <w:rFonts w:ascii="Arial" w:hAnsi="Arial" w:cs="Arial"/>
          <w:sz w:val="22"/>
          <w:szCs w:val="22"/>
          <w:lang w:val="fr-FR"/>
        </w:rPr>
        <w:t>acteur majeur</w:t>
      </w:r>
      <w:r w:rsidRPr="008908D1">
        <w:rPr>
          <w:rFonts w:ascii="Arial" w:hAnsi="Arial" w:cs="Arial"/>
          <w:sz w:val="22"/>
          <w:szCs w:val="22"/>
          <w:lang w:val="fr-FR"/>
        </w:rPr>
        <w:t xml:space="preserve"> sur le marché des équipements de DJ / club et audio professionnel, ont déjà commencé à </w:t>
      </w:r>
      <w:r w:rsidRPr="008908D1">
        <w:rPr>
          <w:rFonts w:ascii="Arial" w:hAnsi="Arial" w:cs="Arial"/>
          <w:sz w:val="22"/>
          <w:szCs w:val="22"/>
          <w:lang w:val="fr-FR"/>
        </w:rPr>
        <w:lastRenderedPageBreak/>
        <w:t>mettre en œuvre l</w:t>
      </w:r>
      <w:r w:rsidR="0077115C">
        <w:rPr>
          <w:rFonts w:ascii="Arial" w:hAnsi="Arial" w:cs="Arial"/>
          <w:sz w:val="22"/>
          <w:szCs w:val="22"/>
          <w:lang w:val="fr-FR"/>
        </w:rPr>
        <w:t>e</w:t>
      </w:r>
      <w:r w:rsidRPr="008908D1">
        <w:rPr>
          <w:rFonts w:ascii="Arial" w:hAnsi="Arial" w:cs="Arial"/>
          <w:sz w:val="22"/>
          <w:szCs w:val="22"/>
          <w:lang w:val="fr-FR"/>
        </w:rPr>
        <w:t xml:space="preserve"> RZ/G2M, reconnaissant les fonctions graphiques et hautes performances du MPU.</w:t>
      </w:r>
    </w:p>
    <w:p w14:paraId="0DCA20EF" w14:textId="50085D0D" w:rsidR="002F6776" w:rsidRPr="00241D72" w:rsidRDefault="002F6776" w:rsidP="004C2A9D">
      <w:pPr>
        <w:autoSpaceDE w:val="0"/>
        <w:autoSpaceDN w:val="0"/>
        <w:adjustRightInd w:val="0"/>
        <w:snapToGrid w:val="0"/>
        <w:jc w:val="left"/>
        <w:rPr>
          <w:rFonts w:ascii="Arial" w:hAnsi="Arial" w:cs="Arial"/>
          <w:sz w:val="22"/>
          <w:szCs w:val="22"/>
          <w:lang w:val="fr-FR"/>
        </w:rPr>
      </w:pPr>
    </w:p>
    <w:p w14:paraId="310992BE" w14:textId="77777777" w:rsidR="001C2DBD" w:rsidRDefault="001C2DBD" w:rsidP="00241D72">
      <w:pPr>
        <w:autoSpaceDE w:val="0"/>
        <w:autoSpaceDN w:val="0"/>
        <w:adjustRightInd w:val="0"/>
        <w:snapToGrid w:val="0"/>
        <w:jc w:val="left"/>
        <w:rPr>
          <w:rFonts w:ascii="Arial" w:hAnsi="Arial" w:cs="Arial"/>
          <w:b/>
          <w:sz w:val="22"/>
          <w:szCs w:val="22"/>
          <w:lang w:val="fr-FR"/>
        </w:rPr>
      </w:pPr>
    </w:p>
    <w:p w14:paraId="3F67D184" w14:textId="5846D942" w:rsidR="00241D72" w:rsidRPr="00241D72" w:rsidRDefault="00241D72" w:rsidP="00241D72">
      <w:pPr>
        <w:autoSpaceDE w:val="0"/>
        <w:autoSpaceDN w:val="0"/>
        <w:adjustRightInd w:val="0"/>
        <w:snapToGrid w:val="0"/>
        <w:jc w:val="left"/>
        <w:rPr>
          <w:rFonts w:ascii="Arial" w:hAnsi="Arial" w:cs="Arial"/>
          <w:b/>
          <w:sz w:val="22"/>
          <w:szCs w:val="22"/>
          <w:lang w:val="fr-FR"/>
        </w:rPr>
      </w:pPr>
      <w:r w:rsidRPr="00241D72">
        <w:rPr>
          <w:rFonts w:ascii="Arial" w:hAnsi="Arial" w:cs="Arial"/>
          <w:b/>
          <w:sz w:val="22"/>
          <w:szCs w:val="22"/>
          <w:lang w:val="fr-FR"/>
        </w:rPr>
        <w:t>Principales caractéristiques des MPU RZ/G2</w:t>
      </w:r>
    </w:p>
    <w:p w14:paraId="7AD83CD6" w14:textId="7D163780" w:rsidR="008908D1" w:rsidRPr="008908D1" w:rsidRDefault="002B392D" w:rsidP="008908D1">
      <w:pPr>
        <w:autoSpaceDE w:val="0"/>
        <w:autoSpaceDN w:val="0"/>
        <w:adjustRightInd w:val="0"/>
        <w:snapToGrid w:val="0"/>
        <w:jc w:val="left"/>
        <w:rPr>
          <w:rFonts w:ascii="Arial" w:hAnsi="Arial" w:cs="Arial"/>
          <w:b/>
          <w:sz w:val="22"/>
          <w:szCs w:val="22"/>
          <w:lang w:val="fr-FR"/>
        </w:rPr>
      </w:pPr>
      <w:r w:rsidRPr="002B392D">
        <w:rPr>
          <w:lang w:val="fr-FR"/>
        </w:rPr>
        <w:br/>
      </w:r>
      <w:r w:rsidRPr="008908D1">
        <w:rPr>
          <w:rFonts w:ascii="Arial" w:hAnsi="Arial" w:cs="Arial"/>
          <w:b/>
          <w:bCs/>
          <w:sz w:val="22"/>
          <w:szCs w:val="22"/>
          <w:lang w:val="fr-FR"/>
        </w:rPr>
        <w:t xml:space="preserve">Augmentation de la performance pour les applications </w:t>
      </w:r>
      <w:r w:rsidR="008908D1" w:rsidRPr="008908D1">
        <w:rPr>
          <w:rFonts w:ascii="Arial" w:hAnsi="Arial" w:cs="Arial"/>
          <w:b/>
          <w:bCs/>
          <w:sz w:val="22"/>
          <w:szCs w:val="22"/>
          <w:lang w:val="fr-FR"/>
        </w:rPr>
        <w:t>industrielles :</w:t>
      </w:r>
    </w:p>
    <w:p w14:paraId="6013AAEB" w14:textId="3CFBCE64" w:rsidR="008908D1" w:rsidRPr="008908D1" w:rsidRDefault="008908D1" w:rsidP="008908D1">
      <w:pPr>
        <w:numPr>
          <w:ilvl w:val="0"/>
          <w:numId w:val="16"/>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Construits autour des cœurs 64 bits Arm Cortex</w:t>
      </w:r>
      <w:r w:rsidR="001C76AF">
        <w:rPr>
          <w:rFonts w:ascii="Arial" w:hAnsi="Arial" w:cs="Arial"/>
          <w:sz w:val="22"/>
          <w:szCs w:val="22"/>
          <w:lang w:val="fr-FR"/>
        </w:rPr>
        <w:t>-</w:t>
      </w:r>
      <w:r w:rsidRPr="008908D1">
        <w:rPr>
          <w:rFonts w:ascii="Arial" w:hAnsi="Arial" w:cs="Arial"/>
          <w:sz w:val="22"/>
          <w:szCs w:val="22"/>
          <w:lang w:val="fr-FR"/>
        </w:rPr>
        <w:t>A57 et Cortex-A53 64 bits, les MPU RZ/G2 améliorent considérablement les performances de traitement par rapport au groupe R</w:t>
      </w:r>
      <w:r w:rsidR="00153629">
        <w:rPr>
          <w:rFonts w:ascii="Arial" w:hAnsi="Arial" w:cs="Arial"/>
          <w:sz w:val="22"/>
          <w:szCs w:val="22"/>
          <w:lang w:val="fr-FR"/>
        </w:rPr>
        <w:t>Z</w:t>
      </w:r>
      <w:r w:rsidRPr="008908D1">
        <w:rPr>
          <w:rFonts w:ascii="Arial" w:hAnsi="Arial" w:cs="Arial"/>
          <w:sz w:val="22"/>
          <w:szCs w:val="22"/>
          <w:lang w:val="fr-FR"/>
        </w:rPr>
        <w:t>/G1 précédent, jusqu'à 2,7 fois les performances de traitement du processeur.</w:t>
      </w:r>
    </w:p>
    <w:p w14:paraId="6D90D84E" w14:textId="27D7C15E" w:rsidR="008908D1" w:rsidRPr="008908D1" w:rsidRDefault="008908D1" w:rsidP="008908D1">
      <w:pPr>
        <w:numPr>
          <w:ilvl w:val="0"/>
          <w:numId w:val="16"/>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 xml:space="preserve">Les MPU RZ/G2 offrent des performances jusqu'à </w:t>
      </w:r>
      <w:r w:rsidR="00750ABB">
        <w:rPr>
          <w:rFonts w:ascii="Arial" w:hAnsi="Arial" w:cs="Arial"/>
          <w:sz w:val="22"/>
          <w:szCs w:val="22"/>
          <w:lang w:val="fr-FR"/>
        </w:rPr>
        <w:t>27</w:t>
      </w:r>
      <w:bookmarkStart w:id="0" w:name="_GoBack"/>
      <w:bookmarkEnd w:id="0"/>
      <w:r w:rsidRPr="008908D1">
        <w:rPr>
          <w:rFonts w:ascii="Arial" w:hAnsi="Arial" w:cs="Arial"/>
          <w:sz w:val="22"/>
          <w:szCs w:val="22"/>
          <w:lang w:val="fr-FR"/>
        </w:rPr>
        <w:t>% supérieures à celles de tout autre MPU 64 bits intégré sur le marché.</w:t>
      </w:r>
    </w:p>
    <w:p w14:paraId="68C712F5" w14:textId="3387BF97" w:rsidR="008908D1" w:rsidRPr="008908D1" w:rsidRDefault="008908D1" w:rsidP="008908D1">
      <w:pPr>
        <w:numPr>
          <w:ilvl w:val="0"/>
          <w:numId w:val="16"/>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Prise en charge des derniers protocoles haute vitesse pour les mémoires externes, notamment LPDDR4 ou DDR3L, jusqu'à 3200 MT/s.</w:t>
      </w:r>
    </w:p>
    <w:p w14:paraId="382F2D20" w14:textId="0F7A2E78" w:rsidR="008908D1" w:rsidRPr="008908D1" w:rsidRDefault="008908D1" w:rsidP="008908D1">
      <w:pPr>
        <w:numPr>
          <w:ilvl w:val="0"/>
          <w:numId w:val="16"/>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 xml:space="preserve">Communication rapide avec prise en charge des interfaces haut débit USB 3.0, SATA et PCI-e, ainsi que des interfaces QSPI et </w:t>
      </w:r>
      <w:proofErr w:type="spellStart"/>
      <w:r w:rsidRPr="008908D1">
        <w:rPr>
          <w:rFonts w:ascii="Arial" w:hAnsi="Arial" w:cs="Arial"/>
          <w:sz w:val="22"/>
          <w:szCs w:val="22"/>
          <w:lang w:val="fr-FR"/>
        </w:rPr>
        <w:t>eMMC</w:t>
      </w:r>
      <w:proofErr w:type="spellEnd"/>
      <w:r w:rsidRPr="008908D1">
        <w:rPr>
          <w:rFonts w:ascii="Arial" w:hAnsi="Arial" w:cs="Arial"/>
          <w:sz w:val="22"/>
          <w:szCs w:val="22"/>
          <w:lang w:val="fr-FR"/>
        </w:rPr>
        <w:t xml:space="preserve"> gigabit.</w:t>
      </w:r>
    </w:p>
    <w:p w14:paraId="075A3C64" w14:textId="231D07ED" w:rsidR="008908D1" w:rsidRPr="008908D1" w:rsidRDefault="008908D1" w:rsidP="008908D1">
      <w:pPr>
        <w:numPr>
          <w:ilvl w:val="0"/>
          <w:numId w:val="16"/>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 xml:space="preserve">Le moteur graphique 3D intégré, les codecs H.264 et H.265 avec prise en charge 4K et les interfaces HDMI, LVDS et </w:t>
      </w:r>
      <w:r w:rsidR="00153629" w:rsidRPr="008908D1">
        <w:rPr>
          <w:rFonts w:ascii="Arial" w:hAnsi="Arial" w:cs="Arial"/>
          <w:sz w:val="22"/>
          <w:szCs w:val="22"/>
          <w:lang w:val="fr-FR"/>
        </w:rPr>
        <w:t xml:space="preserve">entrée </w:t>
      </w:r>
      <w:r w:rsidR="00153629">
        <w:rPr>
          <w:rFonts w:ascii="Arial" w:hAnsi="Arial" w:cs="Arial"/>
          <w:sz w:val="22"/>
          <w:szCs w:val="22"/>
          <w:lang w:val="fr-FR"/>
        </w:rPr>
        <w:t>pour</w:t>
      </w:r>
      <w:r w:rsidR="00153629" w:rsidRPr="008908D1">
        <w:rPr>
          <w:rFonts w:ascii="Arial" w:hAnsi="Arial" w:cs="Arial"/>
          <w:sz w:val="22"/>
          <w:szCs w:val="22"/>
          <w:lang w:val="fr-FR"/>
        </w:rPr>
        <w:t xml:space="preserve"> caméra </w:t>
      </w:r>
      <w:r w:rsidRPr="008908D1">
        <w:rPr>
          <w:rFonts w:ascii="Arial" w:hAnsi="Arial" w:cs="Arial"/>
          <w:sz w:val="22"/>
          <w:szCs w:val="22"/>
          <w:lang w:val="fr-FR"/>
        </w:rPr>
        <w:t>MIPI-CSI2 en tant que fonctions graphiques et vidéo permettent des applications d'interface homme-machine (IHM) haut de gamme.</w:t>
      </w:r>
    </w:p>
    <w:p w14:paraId="482F33E3" w14:textId="77777777" w:rsidR="00CC3BD4" w:rsidRPr="008908D1" w:rsidRDefault="00CC3BD4" w:rsidP="0077180C">
      <w:pPr>
        <w:autoSpaceDE w:val="0"/>
        <w:autoSpaceDN w:val="0"/>
        <w:adjustRightInd w:val="0"/>
        <w:snapToGrid w:val="0"/>
        <w:jc w:val="left"/>
        <w:rPr>
          <w:rFonts w:ascii="Arial" w:hAnsi="Arial" w:cs="Arial"/>
          <w:sz w:val="22"/>
          <w:szCs w:val="22"/>
          <w:lang w:val="fr-FR"/>
        </w:rPr>
      </w:pPr>
    </w:p>
    <w:p w14:paraId="281B11D0" w14:textId="4BC181E4" w:rsidR="008908D1" w:rsidRPr="008908D1" w:rsidRDefault="008908D1" w:rsidP="008908D1">
      <w:pPr>
        <w:autoSpaceDE w:val="0"/>
        <w:autoSpaceDN w:val="0"/>
        <w:adjustRightInd w:val="0"/>
        <w:snapToGrid w:val="0"/>
        <w:jc w:val="left"/>
        <w:rPr>
          <w:rFonts w:ascii="Arial" w:hAnsi="Arial" w:cs="Arial"/>
          <w:b/>
          <w:sz w:val="22"/>
          <w:szCs w:val="22"/>
        </w:rPr>
      </w:pPr>
      <w:r w:rsidRPr="008908D1">
        <w:rPr>
          <w:rFonts w:ascii="Arial" w:hAnsi="Arial" w:cs="Arial"/>
          <w:b/>
          <w:sz w:val="22"/>
          <w:szCs w:val="22"/>
        </w:rPr>
        <w:t xml:space="preserve">Haute </w:t>
      </w:r>
      <w:proofErr w:type="spellStart"/>
      <w:r w:rsidRPr="008908D1">
        <w:rPr>
          <w:rFonts w:ascii="Arial" w:hAnsi="Arial" w:cs="Arial"/>
          <w:b/>
          <w:sz w:val="22"/>
          <w:szCs w:val="22"/>
        </w:rPr>
        <w:t>fiabilité</w:t>
      </w:r>
      <w:proofErr w:type="spellEnd"/>
      <w:r w:rsidRPr="008908D1">
        <w:rPr>
          <w:rFonts w:ascii="Arial" w:hAnsi="Arial" w:cs="Arial"/>
          <w:b/>
          <w:sz w:val="22"/>
          <w:szCs w:val="22"/>
        </w:rPr>
        <w:t xml:space="preserve"> et </w:t>
      </w:r>
      <w:proofErr w:type="spellStart"/>
      <w:r w:rsidRPr="008908D1">
        <w:rPr>
          <w:rFonts w:ascii="Arial" w:hAnsi="Arial" w:cs="Arial"/>
          <w:b/>
          <w:sz w:val="22"/>
          <w:szCs w:val="22"/>
        </w:rPr>
        <w:t>sécurité</w:t>
      </w:r>
      <w:proofErr w:type="spellEnd"/>
      <w:r w:rsidRPr="008908D1">
        <w:rPr>
          <w:rFonts w:ascii="Arial" w:hAnsi="Arial" w:cs="Arial"/>
          <w:b/>
          <w:sz w:val="22"/>
          <w:szCs w:val="22"/>
        </w:rPr>
        <w:t>:</w:t>
      </w:r>
    </w:p>
    <w:p w14:paraId="6E942E32" w14:textId="5167EE15" w:rsidR="008908D1" w:rsidRPr="008908D1" w:rsidRDefault="008908D1" w:rsidP="008908D1">
      <w:pPr>
        <w:numPr>
          <w:ilvl w:val="0"/>
          <w:numId w:val="14"/>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La fonctionnalité ECC détecte et corrige les erreurs de mémoire en tant que contre-mesure de la susceptibilité accrue aux erreurs logicielles (Note 1) qui accompagne les processus de semi-conducteurs à géométrie réduite.</w:t>
      </w:r>
    </w:p>
    <w:p w14:paraId="45BD362B" w14:textId="0AD2BC8C" w:rsidR="008908D1" w:rsidRPr="008908D1" w:rsidRDefault="008908D1" w:rsidP="008908D1">
      <w:pPr>
        <w:numPr>
          <w:ilvl w:val="0"/>
          <w:numId w:val="14"/>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Les MPU RZ/G2 sont les seul</w:t>
      </w:r>
      <w:r w:rsidR="00153629">
        <w:rPr>
          <w:rFonts w:ascii="Arial" w:hAnsi="Arial" w:cs="Arial"/>
          <w:sz w:val="22"/>
          <w:szCs w:val="22"/>
          <w:lang w:val="fr-FR"/>
        </w:rPr>
        <w:t>s</w:t>
      </w:r>
      <w:r w:rsidRPr="008908D1">
        <w:rPr>
          <w:rFonts w:ascii="Arial" w:hAnsi="Arial" w:cs="Arial"/>
          <w:sz w:val="22"/>
          <w:szCs w:val="22"/>
          <w:lang w:val="fr-FR"/>
        </w:rPr>
        <w:t xml:space="preserve"> MPU intégrés offrant la fonction ECC sur toutes les interfaces de mémoire internes et externes pour tous les</w:t>
      </w:r>
      <w:r w:rsidR="003A6157">
        <w:rPr>
          <w:rFonts w:ascii="Arial" w:hAnsi="Arial" w:cs="Arial"/>
          <w:sz w:val="22"/>
          <w:szCs w:val="22"/>
          <w:lang w:val="fr-FR"/>
        </w:rPr>
        <w:t xml:space="preserve"> dérivés</w:t>
      </w:r>
      <w:r w:rsidRPr="008908D1">
        <w:rPr>
          <w:rFonts w:ascii="Arial" w:hAnsi="Arial" w:cs="Arial"/>
          <w:sz w:val="22"/>
          <w:szCs w:val="22"/>
          <w:lang w:val="fr-FR"/>
        </w:rPr>
        <w:t xml:space="preserve"> du groupe.</w:t>
      </w:r>
    </w:p>
    <w:p w14:paraId="06D3DFB9" w14:textId="2A0601C8" w:rsidR="008908D1" w:rsidRPr="008908D1" w:rsidRDefault="00153629" w:rsidP="008908D1">
      <w:pPr>
        <w:numPr>
          <w:ilvl w:val="0"/>
          <w:numId w:val="14"/>
        </w:num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L’</w:t>
      </w:r>
      <w:r w:rsidR="008908D1" w:rsidRPr="008908D1">
        <w:rPr>
          <w:rFonts w:ascii="Arial" w:hAnsi="Arial" w:cs="Arial"/>
          <w:sz w:val="22"/>
          <w:szCs w:val="22"/>
          <w:lang w:val="fr-FR"/>
        </w:rPr>
        <w:t>ECC fonctionne avec la mémoire cache L1 / L2 sur puce et la mémoire externe DDR3L ou LPDDR4.</w:t>
      </w:r>
    </w:p>
    <w:p w14:paraId="093A765B" w14:textId="48B13BCF" w:rsidR="008908D1" w:rsidRPr="008908D1" w:rsidRDefault="00153629" w:rsidP="008908D1">
      <w:pPr>
        <w:numPr>
          <w:ilvl w:val="0"/>
          <w:numId w:val="14"/>
        </w:num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L’</w:t>
      </w:r>
      <w:r w:rsidR="008908D1" w:rsidRPr="008908D1">
        <w:rPr>
          <w:rFonts w:ascii="Arial" w:hAnsi="Arial" w:cs="Arial"/>
          <w:sz w:val="22"/>
          <w:szCs w:val="22"/>
          <w:lang w:val="fr-FR"/>
        </w:rPr>
        <w:t>ECC aide à éliminer les risques associés aux dysfonctionnements dus à la corruption de données en mémoire, améliorant ainsi la fiabilité des équipements industriels.</w:t>
      </w:r>
    </w:p>
    <w:p w14:paraId="60748A57" w14:textId="77777777" w:rsidR="008908D1" w:rsidRPr="008908D1" w:rsidRDefault="008908D1" w:rsidP="0077180C">
      <w:pPr>
        <w:autoSpaceDE w:val="0"/>
        <w:autoSpaceDN w:val="0"/>
        <w:adjustRightInd w:val="0"/>
        <w:snapToGrid w:val="0"/>
        <w:jc w:val="left"/>
        <w:rPr>
          <w:rFonts w:ascii="Arial" w:hAnsi="Arial" w:cs="Arial"/>
          <w:sz w:val="22"/>
          <w:szCs w:val="22"/>
          <w:lang w:val="fr-FR"/>
        </w:rPr>
      </w:pPr>
    </w:p>
    <w:p w14:paraId="2587A121" w14:textId="5197FB62" w:rsidR="008908D1" w:rsidRPr="00D9450C" w:rsidRDefault="008908D1" w:rsidP="008908D1">
      <w:pPr>
        <w:autoSpaceDE w:val="0"/>
        <w:autoSpaceDN w:val="0"/>
        <w:adjustRightInd w:val="0"/>
        <w:snapToGrid w:val="0"/>
        <w:jc w:val="left"/>
        <w:rPr>
          <w:rFonts w:ascii="Arial" w:hAnsi="Arial" w:cs="Arial"/>
          <w:b/>
          <w:sz w:val="22"/>
          <w:szCs w:val="22"/>
          <w:lang w:val="fr-FR"/>
        </w:rPr>
      </w:pPr>
      <w:r w:rsidRPr="00D9450C">
        <w:rPr>
          <w:rFonts w:ascii="Arial" w:hAnsi="Arial" w:cs="Arial"/>
          <w:b/>
          <w:sz w:val="22"/>
          <w:szCs w:val="22"/>
          <w:lang w:val="fr-FR"/>
        </w:rPr>
        <w:t xml:space="preserve">Support </w:t>
      </w:r>
      <w:r w:rsidR="00735EFD" w:rsidRPr="00D9450C">
        <w:rPr>
          <w:rFonts w:ascii="Arial" w:hAnsi="Arial" w:cs="Arial"/>
          <w:b/>
          <w:sz w:val="22"/>
          <w:szCs w:val="22"/>
          <w:lang w:val="fr-FR"/>
        </w:rPr>
        <w:t>à très</w:t>
      </w:r>
      <w:r w:rsidRPr="00D9450C">
        <w:rPr>
          <w:rFonts w:ascii="Arial" w:hAnsi="Arial" w:cs="Arial"/>
          <w:b/>
          <w:sz w:val="22"/>
          <w:szCs w:val="22"/>
          <w:lang w:val="fr-FR"/>
        </w:rPr>
        <w:t xml:space="preserve"> long terme</w:t>
      </w:r>
      <w:r w:rsidR="003A6157">
        <w:rPr>
          <w:rFonts w:ascii="Arial" w:hAnsi="Arial" w:cs="Arial"/>
          <w:b/>
          <w:sz w:val="22"/>
          <w:szCs w:val="22"/>
          <w:lang w:val="fr-FR"/>
        </w:rPr>
        <w:t xml:space="preserve"> </w:t>
      </w:r>
      <w:r w:rsidRPr="00D9450C">
        <w:rPr>
          <w:rFonts w:ascii="Arial" w:hAnsi="Arial" w:cs="Arial"/>
          <w:b/>
          <w:sz w:val="22"/>
          <w:szCs w:val="22"/>
          <w:lang w:val="fr-FR"/>
        </w:rPr>
        <w:t>:</w:t>
      </w:r>
    </w:p>
    <w:p w14:paraId="6CBBB4BE" w14:textId="34C6B21F" w:rsidR="008908D1" w:rsidRPr="008908D1" w:rsidRDefault="008908D1" w:rsidP="008908D1">
      <w:pPr>
        <w:numPr>
          <w:ilvl w:val="0"/>
          <w:numId w:val="14"/>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Le noyau Linux SLTS permet de maintenir les systèmes intégrés basés sur Linux en offrant une assistance et une maintenance</w:t>
      </w:r>
      <w:r w:rsidR="00153629">
        <w:rPr>
          <w:rFonts w:ascii="Arial" w:hAnsi="Arial" w:cs="Arial"/>
          <w:sz w:val="22"/>
          <w:szCs w:val="22"/>
          <w:lang w:val="fr-FR"/>
        </w:rPr>
        <w:t xml:space="preserve"> </w:t>
      </w:r>
      <w:r w:rsidR="003A6157">
        <w:rPr>
          <w:rFonts w:ascii="Arial" w:hAnsi="Arial" w:cs="Arial"/>
          <w:sz w:val="22"/>
          <w:szCs w:val="22"/>
          <w:lang w:val="fr-FR"/>
        </w:rPr>
        <w:t>en termes de</w:t>
      </w:r>
      <w:r w:rsidRPr="008908D1">
        <w:rPr>
          <w:rFonts w:ascii="Arial" w:hAnsi="Arial" w:cs="Arial"/>
          <w:sz w:val="22"/>
          <w:szCs w:val="22"/>
          <w:lang w:val="fr-FR"/>
        </w:rPr>
        <w:t xml:space="preserve"> sécurité pendant plus de 10 ans, permettant aux utilisateurs de réduire les coûts de maintenance de Linux et d’adopter facilement un système Linux fiable et de qualité industrielle.</w:t>
      </w:r>
    </w:p>
    <w:p w14:paraId="7811D1FC" w14:textId="12D0629B" w:rsidR="008908D1" w:rsidRPr="008908D1" w:rsidRDefault="008908D1" w:rsidP="008908D1">
      <w:pPr>
        <w:numPr>
          <w:ilvl w:val="0"/>
          <w:numId w:val="14"/>
        </w:numPr>
        <w:autoSpaceDE w:val="0"/>
        <w:autoSpaceDN w:val="0"/>
        <w:adjustRightInd w:val="0"/>
        <w:snapToGrid w:val="0"/>
        <w:jc w:val="left"/>
        <w:rPr>
          <w:rFonts w:ascii="Arial" w:hAnsi="Arial" w:cs="Arial"/>
          <w:sz w:val="22"/>
          <w:szCs w:val="22"/>
          <w:lang w:val="fr-FR"/>
        </w:rPr>
      </w:pPr>
      <w:r w:rsidRPr="008908D1">
        <w:rPr>
          <w:rFonts w:ascii="Arial" w:hAnsi="Arial" w:cs="Arial"/>
          <w:sz w:val="22"/>
          <w:szCs w:val="22"/>
          <w:lang w:val="fr-FR"/>
        </w:rPr>
        <w:t>Un logiciel de test VLP complet et de vérification comprend un</w:t>
      </w:r>
      <w:r w:rsidR="007F05AF">
        <w:rPr>
          <w:rFonts w:ascii="Arial" w:hAnsi="Arial" w:cs="Arial"/>
          <w:sz w:val="22"/>
          <w:szCs w:val="22"/>
          <w:lang w:val="fr-FR"/>
        </w:rPr>
        <w:t>e structure logicielle (</w:t>
      </w:r>
      <w:proofErr w:type="spellStart"/>
      <w:r w:rsidR="007F05AF">
        <w:rPr>
          <w:rFonts w:ascii="Arial" w:hAnsi="Arial" w:cs="Arial"/>
          <w:sz w:val="22"/>
          <w:szCs w:val="22"/>
          <w:lang w:val="fr-FR"/>
        </w:rPr>
        <w:t>framework</w:t>
      </w:r>
      <w:proofErr w:type="spellEnd"/>
      <w:r w:rsidR="007F05AF">
        <w:rPr>
          <w:rFonts w:ascii="Arial" w:hAnsi="Arial" w:cs="Arial"/>
          <w:sz w:val="22"/>
          <w:szCs w:val="22"/>
          <w:lang w:val="fr-FR"/>
        </w:rPr>
        <w:t xml:space="preserve">) </w:t>
      </w:r>
      <w:r w:rsidRPr="008908D1">
        <w:rPr>
          <w:rFonts w:ascii="Arial" w:hAnsi="Arial" w:cs="Arial"/>
          <w:sz w:val="22"/>
          <w:szCs w:val="22"/>
          <w:lang w:val="fr-FR"/>
        </w:rPr>
        <w:t>d'interface utilisateur graphique prenant en charge les formats HTML5 et Qt, les graphiques 3D, la vidéo H.264 / H.265 et les fonctions de sécurité.</w:t>
      </w:r>
    </w:p>
    <w:p w14:paraId="5EB19F37" w14:textId="0D78D09C" w:rsidR="008908D1" w:rsidRPr="008908D1" w:rsidRDefault="008908D1" w:rsidP="008908D1">
      <w:pPr>
        <w:numPr>
          <w:ilvl w:val="0"/>
          <w:numId w:val="14"/>
        </w:numPr>
        <w:autoSpaceDE w:val="0"/>
        <w:autoSpaceDN w:val="0"/>
        <w:adjustRightInd w:val="0"/>
        <w:snapToGrid w:val="0"/>
        <w:jc w:val="left"/>
        <w:rPr>
          <w:rFonts w:ascii="inherit" w:hAnsi="inherit" w:hint="eastAsia"/>
          <w:color w:val="212121"/>
          <w:kern w:val="0"/>
          <w:sz w:val="20"/>
          <w:lang w:val="fr-FR"/>
        </w:rPr>
      </w:pPr>
      <w:r w:rsidRPr="008908D1">
        <w:rPr>
          <w:rFonts w:ascii="Arial" w:hAnsi="Arial" w:cs="Arial"/>
          <w:sz w:val="22"/>
          <w:szCs w:val="22"/>
          <w:lang w:val="fr-FR"/>
        </w:rPr>
        <w:t>Le logiciel VLP et le logiciel de test permettent aux utilisateurs de développer facilement des fonctions d'interface homme-machine (HMI) et de réseau, tout en permettant aux fabricants de mettre rapidement sur le marché des équipements industriels dotés d'une fonctionnalité d'affichage graphique riche similaire à celle des périphériques mobiles.</w:t>
      </w:r>
    </w:p>
    <w:p w14:paraId="6BDE46F4" w14:textId="48D78BE0" w:rsidR="00105821" w:rsidRPr="00083375" w:rsidRDefault="00105821" w:rsidP="00105821">
      <w:pPr>
        <w:autoSpaceDE w:val="0"/>
        <w:autoSpaceDN w:val="0"/>
        <w:adjustRightInd w:val="0"/>
        <w:snapToGrid w:val="0"/>
        <w:jc w:val="left"/>
        <w:rPr>
          <w:rFonts w:ascii="Arial" w:hAnsi="Arial" w:cs="Arial"/>
          <w:b/>
          <w:sz w:val="22"/>
          <w:szCs w:val="22"/>
          <w:lang w:val="fr-FR"/>
        </w:rPr>
      </w:pPr>
    </w:p>
    <w:p w14:paraId="5AA21482" w14:textId="182CEC58" w:rsidR="008908D1" w:rsidRPr="008908D1" w:rsidRDefault="008908D1" w:rsidP="00105821">
      <w:pPr>
        <w:autoSpaceDE w:val="0"/>
        <w:autoSpaceDN w:val="0"/>
        <w:adjustRightInd w:val="0"/>
        <w:snapToGrid w:val="0"/>
        <w:jc w:val="left"/>
        <w:rPr>
          <w:rFonts w:ascii="Arial" w:hAnsi="Arial" w:cs="Arial"/>
          <w:b/>
          <w:sz w:val="22"/>
          <w:szCs w:val="22"/>
          <w:lang w:val="fr-FR"/>
        </w:rPr>
      </w:pPr>
      <w:r w:rsidRPr="009A756B">
        <w:rPr>
          <w:rFonts w:ascii="Arial" w:hAnsi="Arial" w:cs="Arial"/>
          <w:b/>
          <w:sz w:val="22"/>
          <w:szCs w:val="22"/>
          <w:lang w:val="fr-FR"/>
        </w:rPr>
        <w:t>À propos de la plate-forme Linux RZ/G</w:t>
      </w:r>
    </w:p>
    <w:p w14:paraId="048CCD3E" w14:textId="1D9A3348" w:rsidR="000E40B3" w:rsidRPr="00083375" w:rsidRDefault="000E40B3" w:rsidP="000E40B3">
      <w:pPr>
        <w:autoSpaceDE w:val="0"/>
        <w:autoSpaceDN w:val="0"/>
        <w:adjustRightInd w:val="0"/>
        <w:snapToGrid w:val="0"/>
        <w:jc w:val="left"/>
        <w:rPr>
          <w:rFonts w:ascii="Arial" w:hAnsi="Arial" w:cs="Arial"/>
          <w:sz w:val="22"/>
          <w:szCs w:val="22"/>
          <w:lang w:val="fr-FR"/>
        </w:rPr>
      </w:pPr>
      <w:r w:rsidRPr="000E40B3">
        <w:rPr>
          <w:rFonts w:ascii="Arial" w:hAnsi="Arial" w:cs="Arial"/>
          <w:sz w:val="22"/>
          <w:szCs w:val="22"/>
          <w:lang w:val="fr-FR"/>
        </w:rPr>
        <w:t xml:space="preserve">La plate-forme Linux RZ/G est une solution unique combinant un processeur hautes performances, un logiciel vérifié et un support à long terme, des outils de développement et </w:t>
      </w:r>
      <w:r w:rsidRPr="000E40B3">
        <w:rPr>
          <w:rFonts w:ascii="Arial" w:hAnsi="Arial" w:cs="Arial"/>
          <w:sz w:val="22"/>
          <w:szCs w:val="22"/>
          <w:lang w:val="fr-FR"/>
        </w:rPr>
        <w:lastRenderedPageBreak/>
        <w:t xml:space="preserve">une carte de référence. </w:t>
      </w:r>
      <w:r w:rsidRPr="00F0032E">
        <w:rPr>
          <w:rFonts w:ascii="Arial" w:hAnsi="Arial" w:cs="Arial"/>
          <w:sz w:val="22"/>
          <w:szCs w:val="22"/>
          <w:lang w:val="fr-FR"/>
        </w:rPr>
        <w:t xml:space="preserve">En plus de supporter la stabilité à très long terme du noyau Linux, qui peut potentiellement réduire les coûts de maintenance de plusieurs centaines de milliers de dollars par an, la plate-forme Linux RZ/G réduit considérablement le temps de développement et les coûts de configuration Linux pour les équipements industriels - deux principaux obstacles à l'adoption de logiciels open source. </w:t>
      </w:r>
      <w:r w:rsidRPr="00083375">
        <w:rPr>
          <w:rFonts w:ascii="Arial" w:hAnsi="Arial" w:cs="Arial"/>
          <w:sz w:val="22"/>
          <w:szCs w:val="22"/>
          <w:lang w:val="fr-FR"/>
        </w:rPr>
        <w:t>Avec cette plate-forme, les utilisateurs peuvent adopter Linux dans leurs projets en toute confiance et commercialiser de nouveaux produits rapidement et efficacement.</w:t>
      </w:r>
    </w:p>
    <w:p w14:paraId="08CAEC77" w14:textId="5DAD0E66" w:rsidR="00105821" w:rsidRPr="000E40B3" w:rsidRDefault="00105821" w:rsidP="00F56B77">
      <w:pPr>
        <w:autoSpaceDE w:val="0"/>
        <w:autoSpaceDN w:val="0"/>
        <w:adjustRightInd w:val="0"/>
        <w:snapToGrid w:val="0"/>
        <w:jc w:val="left"/>
        <w:rPr>
          <w:rFonts w:ascii="Arial" w:hAnsi="Arial" w:cs="Arial"/>
          <w:sz w:val="22"/>
          <w:szCs w:val="22"/>
          <w:lang w:val="fr-FR"/>
        </w:rPr>
      </w:pPr>
      <w:r w:rsidRPr="000E40B3">
        <w:rPr>
          <w:rFonts w:ascii="Arial" w:hAnsi="Arial" w:cs="Arial"/>
          <w:sz w:val="22"/>
          <w:szCs w:val="22"/>
          <w:lang w:val="fr-FR"/>
        </w:rPr>
        <w:t xml:space="preserve"> </w:t>
      </w:r>
    </w:p>
    <w:p w14:paraId="09BAEAEA" w14:textId="25337881" w:rsidR="00B2789A" w:rsidRPr="0031370B" w:rsidRDefault="0031370B" w:rsidP="0031370B">
      <w:pPr>
        <w:pStyle w:val="HTMLVorformatiert"/>
        <w:shd w:val="clear" w:color="auto" w:fill="FFFFFF"/>
        <w:rPr>
          <w:rFonts w:ascii="Arial" w:hAnsi="Arial" w:cs="Arial"/>
          <w:b/>
          <w:sz w:val="22"/>
          <w:szCs w:val="22"/>
        </w:rPr>
      </w:pPr>
      <w:r w:rsidRPr="0031370B">
        <w:rPr>
          <w:rFonts w:ascii="Arial" w:hAnsi="Arial" w:cs="Arial"/>
          <w:b/>
          <w:sz w:val="22"/>
          <w:szCs w:val="22"/>
        </w:rPr>
        <w:t>Partenaires soutenant le groupe RZ/G2</w:t>
      </w:r>
      <w:r>
        <w:rPr>
          <w:rFonts w:ascii="Arial" w:hAnsi="Arial" w:cs="Arial"/>
          <w:b/>
          <w:sz w:val="22"/>
          <w:szCs w:val="22"/>
        </w:rPr>
        <w:t xml:space="preserve"> </w:t>
      </w:r>
      <w:r w:rsidR="00774612" w:rsidRPr="00895E9F">
        <w:rPr>
          <w:rFonts w:ascii="Arial" w:hAnsi="Arial" w:cs="Arial"/>
          <w:sz w:val="22"/>
          <w:szCs w:val="22"/>
        </w:rPr>
        <w:t xml:space="preserve">(Note </w:t>
      </w:r>
      <w:r w:rsidR="00774612">
        <w:rPr>
          <w:rFonts w:ascii="Arial" w:hAnsi="Arial" w:cs="Arial"/>
          <w:sz w:val="22"/>
          <w:szCs w:val="22"/>
        </w:rPr>
        <w:t>2</w:t>
      </w:r>
      <w:r w:rsidR="00774612" w:rsidRPr="00895E9F">
        <w:rPr>
          <w:rFonts w:ascii="Arial" w:hAnsi="Arial" w:cs="Arial"/>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589"/>
      </w:tblGrid>
      <w:tr w:rsidR="00B2789A" w:rsidRPr="001C76AF" w14:paraId="66896B85" w14:textId="77777777" w:rsidTr="001819E9">
        <w:tc>
          <w:tcPr>
            <w:tcW w:w="4335" w:type="dxa"/>
            <w:shd w:val="pct10" w:color="auto" w:fill="auto"/>
          </w:tcPr>
          <w:p w14:paraId="62D2D76A" w14:textId="35004F0D" w:rsidR="00B2789A" w:rsidRPr="0031370B" w:rsidRDefault="0031370B" w:rsidP="0031370B">
            <w:pPr>
              <w:rPr>
                <w:rFonts w:ascii="Arial" w:hAnsi="Arial" w:cs="Arial"/>
                <w:sz w:val="22"/>
                <w:szCs w:val="22"/>
              </w:rPr>
            </w:pPr>
            <w:r w:rsidRPr="0031370B">
              <w:rPr>
                <w:rFonts w:ascii="Arial" w:hAnsi="Arial" w:cs="Arial"/>
                <w:sz w:val="22"/>
                <w:szCs w:val="22"/>
              </w:rPr>
              <w:t>Nom de la compagnie</w:t>
            </w:r>
          </w:p>
        </w:tc>
        <w:tc>
          <w:tcPr>
            <w:tcW w:w="4589" w:type="dxa"/>
            <w:shd w:val="pct10" w:color="auto" w:fill="auto"/>
          </w:tcPr>
          <w:p w14:paraId="4D9EF77E" w14:textId="2D2E86CB" w:rsidR="00B2789A" w:rsidRPr="0031370B" w:rsidRDefault="0031370B" w:rsidP="008908D1">
            <w:pPr>
              <w:rPr>
                <w:rFonts w:ascii="Arial" w:hAnsi="Arial" w:cs="Arial"/>
                <w:sz w:val="22"/>
                <w:szCs w:val="22"/>
                <w:lang w:val="fr-FR"/>
              </w:rPr>
            </w:pPr>
            <w:r w:rsidRPr="0031370B">
              <w:rPr>
                <w:rFonts w:ascii="Arial" w:hAnsi="Arial" w:cs="Arial"/>
                <w:sz w:val="22"/>
                <w:szCs w:val="22"/>
                <w:lang w:val="fr-FR"/>
              </w:rPr>
              <w:t>Offres de service pour la série RZ/G</w:t>
            </w:r>
          </w:p>
        </w:tc>
      </w:tr>
      <w:tr w:rsidR="00B2789A" w:rsidRPr="002C205A" w14:paraId="72CFD6A8" w14:textId="77777777" w:rsidTr="008908D1">
        <w:tc>
          <w:tcPr>
            <w:tcW w:w="4335" w:type="dxa"/>
            <w:shd w:val="clear" w:color="auto" w:fill="auto"/>
          </w:tcPr>
          <w:p w14:paraId="40EEC9D9" w14:textId="77777777" w:rsidR="00B2789A" w:rsidRPr="00D1100A" w:rsidRDefault="00B2789A" w:rsidP="008908D1">
            <w:pPr>
              <w:rPr>
                <w:rFonts w:asciiTheme="majorHAnsi" w:hAnsiTheme="majorHAnsi" w:cstheme="majorHAnsi"/>
                <w:sz w:val="20"/>
              </w:rPr>
            </w:pPr>
            <w:proofErr w:type="spellStart"/>
            <w:r w:rsidRPr="00D1100A">
              <w:rPr>
                <w:rFonts w:asciiTheme="majorHAnsi" w:hAnsiTheme="majorHAnsi" w:cstheme="majorHAnsi"/>
                <w:sz w:val="20"/>
              </w:rPr>
              <w:t>acontis</w:t>
            </w:r>
            <w:proofErr w:type="spellEnd"/>
            <w:r w:rsidRPr="00D1100A">
              <w:rPr>
                <w:rFonts w:asciiTheme="majorHAnsi" w:hAnsiTheme="majorHAnsi" w:cstheme="majorHAnsi"/>
                <w:sz w:val="20"/>
              </w:rPr>
              <w:t xml:space="preserve"> technologies GmbH</w:t>
            </w:r>
          </w:p>
        </w:tc>
        <w:tc>
          <w:tcPr>
            <w:tcW w:w="4589" w:type="dxa"/>
            <w:shd w:val="clear" w:color="auto" w:fill="auto"/>
          </w:tcPr>
          <w:p w14:paraId="23C25F54" w14:textId="36F14E74" w:rsidR="00B2789A" w:rsidRPr="002C205A" w:rsidRDefault="002C205A" w:rsidP="006A3BED">
            <w:pPr>
              <w:jc w:val="left"/>
              <w:rPr>
                <w:rFonts w:asciiTheme="majorHAnsi" w:hAnsiTheme="majorHAnsi" w:cstheme="majorHAnsi"/>
                <w:kern w:val="0"/>
                <w:sz w:val="20"/>
                <w:lang w:val="fr-FR"/>
              </w:rPr>
            </w:pPr>
            <w:r w:rsidRPr="002C205A">
              <w:rPr>
                <w:rFonts w:asciiTheme="majorHAnsi" w:hAnsiTheme="majorHAnsi" w:cstheme="majorHAnsi"/>
                <w:kern w:val="0"/>
                <w:sz w:val="20"/>
                <w:lang w:val="fr-FR"/>
              </w:rPr>
              <w:t xml:space="preserve">Pile logicielle </w:t>
            </w:r>
            <w:proofErr w:type="spellStart"/>
            <w:r w:rsidR="00B2789A" w:rsidRPr="002C205A">
              <w:rPr>
                <w:rFonts w:asciiTheme="majorHAnsi" w:hAnsiTheme="majorHAnsi" w:cstheme="majorHAnsi"/>
                <w:kern w:val="0"/>
                <w:sz w:val="20"/>
                <w:lang w:val="fr-FR"/>
              </w:rPr>
              <w:t>EtherCat</w:t>
            </w:r>
            <w:proofErr w:type="spellEnd"/>
            <w:r w:rsidR="00B2789A" w:rsidRPr="002C205A">
              <w:rPr>
                <w:rFonts w:asciiTheme="majorHAnsi" w:hAnsiTheme="majorHAnsi" w:cstheme="majorHAnsi"/>
                <w:kern w:val="0"/>
                <w:sz w:val="20"/>
                <w:lang w:val="fr-FR"/>
              </w:rPr>
              <w:t xml:space="preserve"> </w:t>
            </w:r>
            <w:r w:rsidRPr="002C205A">
              <w:rPr>
                <w:rFonts w:asciiTheme="majorHAnsi" w:hAnsiTheme="majorHAnsi" w:cstheme="majorHAnsi"/>
                <w:kern w:val="0"/>
                <w:sz w:val="20"/>
                <w:lang w:val="fr-FR"/>
              </w:rPr>
              <w:t>Maîtr</w:t>
            </w:r>
            <w:r>
              <w:rPr>
                <w:rFonts w:asciiTheme="majorHAnsi" w:hAnsiTheme="majorHAnsi" w:cstheme="majorHAnsi"/>
                <w:kern w:val="0"/>
                <w:sz w:val="20"/>
                <w:lang w:val="fr-FR"/>
              </w:rPr>
              <w:t>e</w:t>
            </w:r>
          </w:p>
        </w:tc>
      </w:tr>
      <w:tr w:rsidR="00B2789A" w:rsidRPr="00895E9F" w14:paraId="2B87CC8F" w14:textId="77777777" w:rsidTr="008908D1">
        <w:tc>
          <w:tcPr>
            <w:tcW w:w="4335" w:type="dxa"/>
            <w:shd w:val="clear" w:color="auto" w:fill="auto"/>
          </w:tcPr>
          <w:p w14:paraId="2A6ACD44" w14:textId="77777777" w:rsidR="00B2789A" w:rsidRPr="00D1100A" w:rsidRDefault="00B2789A" w:rsidP="008908D1">
            <w:pPr>
              <w:rPr>
                <w:rFonts w:asciiTheme="majorHAnsi" w:hAnsiTheme="majorHAnsi" w:cstheme="majorHAnsi"/>
                <w:sz w:val="20"/>
              </w:rPr>
            </w:pPr>
            <w:r w:rsidRPr="00D1100A">
              <w:rPr>
                <w:rFonts w:asciiTheme="majorHAnsi" w:hAnsiTheme="majorHAnsi" w:cstheme="majorHAnsi"/>
                <w:sz w:val="20"/>
              </w:rPr>
              <w:t>Advanced Media, Inc.</w:t>
            </w:r>
          </w:p>
        </w:tc>
        <w:tc>
          <w:tcPr>
            <w:tcW w:w="4589" w:type="dxa"/>
            <w:shd w:val="clear" w:color="auto" w:fill="auto"/>
          </w:tcPr>
          <w:p w14:paraId="5E516246" w14:textId="1E9341E3" w:rsidR="00B2789A" w:rsidRPr="002C205A" w:rsidRDefault="002C205A" w:rsidP="006A3BED">
            <w:pPr>
              <w:pStyle w:val="HTMLVorformatiert"/>
              <w:shd w:val="clear" w:color="auto" w:fill="FFFFFF"/>
              <w:rPr>
                <w:rFonts w:asciiTheme="majorHAnsi" w:hAnsiTheme="majorHAnsi" w:cstheme="majorHAnsi"/>
              </w:rPr>
            </w:pPr>
            <w:r w:rsidRPr="002C205A">
              <w:rPr>
                <w:rFonts w:asciiTheme="majorHAnsi" w:hAnsiTheme="majorHAnsi" w:cstheme="majorHAnsi"/>
              </w:rPr>
              <w:t>Kit intégré de fonction de reconnaissance vocale</w:t>
            </w:r>
          </w:p>
          <w:p w14:paraId="7333F696" w14:textId="77777777" w:rsidR="00B2789A" w:rsidRPr="00D1100A" w:rsidRDefault="00B2789A" w:rsidP="006A3BED">
            <w:pPr>
              <w:spacing w:line="240" w:lineRule="exact"/>
              <w:jc w:val="left"/>
              <w:rPr>
                <w:rFonts w:asciiTheme="majorHAnsi" w:hAnsiTheme="majorHAnsi" w:cstheme="majorHAnsi"/>
                <w:kern w:val="0"/>
                <w:sz w:val="20"/>
              </w:rPr>
            </w:pPr>
            <w:r>
              <w:rPr>
                <w:rFonts w:asciiTheme="majorHAnsi" w:hAnsiTheme="majorHAnsi" w:cstheme="majorHAnsi"/>
                <w:kern w:val="0"/>
                <w:sz w:val="20"/>
              </w:rPr>
              <w:t>“</w:t>
            </w:r>
            <w:proofErr w:type="spellStart"/>
            <w:r w:rsidRPr="00D1100A">
              <w:rPr>
                <w:rFonts w:asciiTheme="majorHAnsi" w:hAnsiTheme="majorHAnsi" w:cstheme="majorHAnsi"/>
                <w:kern w:val="0"/>
                <w:sz w:val="20"/>
              </w:rPr>
              <w:t>AmiVoice</w:t>
            </w:r>
            <w:proofErr w:type="spellEnd"/>
            <w:r w:rsidRPr="00D1100A">
              <w:rPr>
                <w:rFonts w:asciiTheme="majorHAnsi" w:hAnsiTheme="majorHAnsi" w:cstheme="majorHAnsi"/>
                <w:kern w:val="0"/>
                <w:sz w:val="20"/>
              </w:rPr>
              <w:t xml:space="preserve"> SDK for ARM/Y</w:t>
            </w:r>
            <w:r>
              <w:rPr>
                <w:rFonts w:asciiTheme="majorHAnsi" w:hAnsiTheme="majorHAnsi" w:cstheme="majorHAnsi"/>
                <w:kern w:val="0"/>
                <w:sz w:val="20"/>
              </w:rPr>
              <w:t>”</w:t>
            </w:r>
          </w:p>
        </w:tc>
      </w:tr>
      <w:tr w:rsidR="00B2789A" w:rsidRPr="00895E9F" w14:paraId="1BD1301F" w14:textId="77777777" w:rsidTr="008908D1">
        <w:tc>
          <w:tcPr>
            <w:tcW w:w="4335" w:type="dxa"/>
            <w:shd w:val="clear" w:color="auto" w:fill="auto"/>
          </w:tcPr>
          <w:p w14:paraId="13BF4B5D" w14:textId="77777777" w:rsidR="00B2789A" w:rsidRPr="00D1100A" w:rsidRDefault="00B2789A" w:rsidP="008908D1">
            <w:pPr>
              <w:rPr>
                <w:rFonts w:asciiTheme="majorHAnsi" w:hAnsiTheme="majorHAnsi" w:cstheme="majorHAnsi"/>
                <w:sz w:val="20"/>
              </w:rPr>
            </w:pPr>
            <w:proofErr w:type="spellStart"/>
            <w:r w:rsidRPr="00D1100A">
              <w:rPr>
                <w:rFonts w:asciiTheme="majorHAnsi" w:hAnsiTheme="majorHAnsi" w:cstheme="majorHAnsi"/>
                <w:sz w:val="20"/>
              </w:rPr>
              <w:t>AlphaProject</w:t>
            </w:r>
            <w:proofErr w:type="spellEnd"/>
            <w:r w:rsidRPr="00D1100A">
              <w:rPr>
                <w:rFonts w:asciiTheme="majorHAnsi" w:hAnsiTheme="majorHAnsi" w:cstheme="majorHAnsi"/>
                <w:sz w:val="20"/>
              </w:rPr>
              <w:t xml:space="preserve"> Co., Ltd.</w:t>
            </w:r>
          </w:p>
        </w:tc>
        <w:tc>
          <w:tcPr>
            <w:tcW w:w="4589" w:type="dxa"/>
            <w:shd w:val="clear" w:color="auto" w:fill="auto"/>
          </w:tcPr>
          <w:p w14:paraId="2CBAF837" w14:textId="48876A36" w:rsidR="00B2789A" w:rsidRPr="00D1100A" w:rsidRDefault="002C205A" w:rsidP="006A3BED">
            <w:pPr>
              <w:jc w:val="left"/>
              <w:rPr>
                <w:rFonts w:asciiTheme="majorHAnsi" w:hAnsiTheme="majorHAnsi" w:cstheme="majorHAnsi"/>
                <w:sz w:val="20"/>
              </w:rPr>
            </w:pPr>
            <w:r>
              <w:rPr>
                <w:rFonts w:asciiTheme="majorHAnsi" w:hAnsiTheme="majorHAnsi" w:cstheme="majorHAnsi"/>
                <w:sz w:val="20"/>
              </w:rPr>
              <w:t xml:space="preserve">Carte </w:t>
            </w:r>
            <w:proofErr w:type="spellStart"/>
            <w:r>
              <w:rPr>
                <w:rFonts w:asciiTheme="majorHAnsi" w:hAnsiTheme="majorHAnsi" w:cstheme="majorHAnsi"/>
                <w:sz w:val="20"/>
              </w:rPr>
              <w:t>d’évaluation</w:t>
            </w:r>
            <w:proofErr w:type="spellEnd"/>
            <w:r>
              <w:rPr>
                <w:rFonts w:asciiTheme="majorHAnsi" w:hAnsiTheme="majorHAnsi" w:cstheme="majorHAnsi"/>
                <w:sz w:val="20"/>
              </w:rPr>
              <w:t xml:space="preserve"> </w:t>
            </w:r>
            <w:r w:rsidR="00B2789A" w:rsidRPr="00D1100A">
              <w:rPr>
                <w:rFonts w:asciiTheme="majorHAnsi" w:hAnsiTheme="majorHAnsi" w:cstheme="majorHAnsi"/>
                <w:sz w:val="20"/>
              </w:rPr>
              <w:t>RZ/G2</w:t>
            </w:r>
          </w:p>
        </w:tc>
      </w:tr>
      <w:tr w:rsidR="00B2789A" w:rsidRPr="001C76AF" w14:paraId="2E1D349F" w14:textId="77777777" w:rsidTr="008908D1">
        <w:tc>
          <w:tcPr>
            <w:tcW w:w="4335" w:type="dxa"/>
            <w:shd w:val="clear" w:color="auto" w:fill="auto"/>
          </w:tcPr>
          <w:p w14:paraId="432FDC72" w14:textId="77777777" w:rsidR="00B2789A" w:rsidRPr="00D1100A" w:rsidRDefault="00B2789A" w:rsidP="008908D1">
            <w:pPr>
              <w:rPr>
                <w:rFonts w:asciiTheme="majorHAnsi" w:hAnsiTheme="majorHAnsi" w:cstheme="majorHAnsi"/>
                <w:sz w:val="20"/>
              </w:rPr>
            </w:pPr>
            <w:r w:rsidRPr="00D1100A">
              <w:rPr>
                <w:rFonts w:asciiTheme="majorHAnsi" w:hAnsiTheme="majorHAnsi" w:cstheme="majorHAnsi"/>
                <w:sz w:val="20"/>
              </w:rPr>
              <w:t>Control System Security Center</w:t>
            </w:r>
          </w:p>
        </w:tc>
        <w:tc>
          <w:tcPr>
            <w:tcW w:w="4589" w:type="dxa"/>
            <w:shd w:val="clear" w:color="auto" w:fill="auto"/>
          </w:tcPr>
          <w:p w14:paraId="4875F2C0" w14:textId="77777777" w:rsidR="002C205A" w:rsidRPr="00083375" w:rsidRDefault="002C205A" w:rsidP="006A3BED">
            <w:pPr>
              <w:spacing w:line="240" w:lineRule="exact"/>
              <w:jc w:val="left"/>
              <w:rPr>
                <w:rFonts w:asciiTheme="majorHAnsi" w:hAnsiTheme="majorHAnsi" w:cstheme="majorHAnsi"/>
                <w:sz w:val="20"/>
                <w:lang w:val="fr-FR"/>
              </w:rPr>
            </w:pPr>
            <w:r w:rsidRPr="00083375">
              <w:rPr>
                <w:rFonts w:asciiTheme="majorHAnsi" w:hAnsiTheme="majorHAnsi" w:cstheme="majorHAnsi"/>
                <w:sz w:val="20"/>
                <w:lang w:val="fr-FR"/>
              </w:rPr>
              <w:t>Certification des normes internationales</w:t>
            </w:r>
          </w:p>
          <w:p w14:paraId="1DE67B84" w14:textId="19C05088" w:rsidR="002C205A" w:rsidRPr="00083375" w:rsidRDefault="002C205A" w:rsidP="006A3BED">
            <w:pPr>
              <w:spacing w:line="240" w:lineRule="exact"/>
              <w:jc w:val="left"/>
              <w:rPr>
                <w:rFonts w:asciiTheme="majorHAnsi" w:hAnsiTheme="majorHAnsi" w:cstheme="majorHAnsi"/>
                <w:sz w:val="20"/>
                <w:lang w:val="fr-FR"/>
              </w:rPr>
            </w:pPr>
            <w:r w:rsidRPr="00083375">
              <w:rPr>
                <w:rFonts w:asciiTheme="majorHAnsi" w:hAnsiTheme="majorHAnsi" w:cstheme="majorHAnsi"/>
                <w:sz w:val="20"/>
                <w:lang w:val="fr-FR"/>
              </w:rPr>
              <w:t>Assistance au développement et conseil sur l</w:t>
            </w:r>
            <w:r w:rsidR="00C24014">
              <w:rPr>
                <w:rFonts w:asciiTheme="majorHAnsi" w:hAnsiTheme="majorHAnsi" w:cstheme="majorHAnsi"/>
                <w:sz w:val="20"/>
                <w:lang w:val="fr-FR"/>
              </w:rPr>
              <w:t>es</w:t>
            </w:r>
            <w:r w:rsidRPr="00083375">
              <w:rPr>
                <w:rFonts w:asciiTheme="majorHAnsi" w:hAnsiTheme="majorHAnsi" w:cstheme="majorHAnsi"/>
                <w:sz w:val="20"/>
                <w:lang w:val="fr-FR"/>
              </w:rPr>
              <w:t xml:space="preserve"> solution</w:t>
            </w:r>
            <w:r w:rsidR="00C24014">
              <w:rPr>
                <w:rFonts w:asciiTheme="majorHAnsi" w:hAnsiTheme="majorHAnsi" w:cstheme="majorHAnsi"/>
                <w:sz w:val="20"/>
                <w:lang w:val="fr-FR"/>
              </w:rPr>
              <w:t>s</w:t>
            </w:r>
            <w:r w:rsidRPr="00083375">
              <w:rPr>
                <w:rFonts w:asciiTheme="majorHAnsi" w:hAnsiTheme="majorHAnsi" w:cstheme="majorHAnsi"/>
                <w:sz w:val="20"/>
                <w:lang w:val="fr-FR"/>
              </w:rPr>
              <w:t xml:space="preserve"> de sécurité.</w:t>
            </w:r>
          </w:p>
        </w:tc>
      </w:tr>
      <w:tr w:rsidR="00B2789A" w:rsidRPr="001C76AF" w14:paraId="349C901E" w14:textId="77777777" w:rsidTr="008908D1">
        <w:tc>
          <w:tcPr>
            <w:tcW w:w="4335" w:type="dxa"/>
            <w:shd w:val="clear" w:color="auto" w:fill="auto"/>
          </w:tcPr>
          <w:p w14:paraId="31787E0C" w14:textId="77777777" w:rsidR="00B2789A" w:rsidRPr="00D1100A" w:rsidRDefault="00B2789A" w:rsidP="008908D1">
            <w:pPr>
              <w:tabs>
                <w:tab w:val="left" w:pos="1110"/>
              </w:tabs>
              <w:rPr>
                <w:rFonts w:asciiTheme="majorHAnsi" w:hAnsiTheme="majorHAnsi" w:cstheme="majorHAnsi"/>
                <w:sz w:val="20"/>
              </w:rPr>
            </w:pPr>
            <w:proofErr w:type="spellStart"/>
            <w:r w:rsidRPr="00D1100A">
              <w:rPr>
                <w:rFonts w:asciiTheme="majorHAnsi" w:hAnsiTheme="majorHAnsi" w:cstheme="majorHAnsi"/>
                <w:sz w:val="20"/>
              </w:rPr>
              <w:t>Cybertrust</w:t>
            </w:r>
            <w:proofErr w:type="spellEnd"/>
            <w:r w:rsidRPr="00D1100A">
              <w:rPr>
                <w:rFonts w:asciiTheme="majorHAnsi" w:hAnsiTheme="majorHAnsi" w:cstheme="majorHAnsi"/>
                <w:sz w:val="20"/>
              </w:rPr>
              <w:t xml:space="preserve"> Japan Co., Ltd.</w:t>
            </w:r>
          </w:p>
        </w:tc>
        <w:tc>
          <w:tcPr>
            <w:tcW w:w="4589" w:type="dxa"/>
            <w:shd w:val="clear" w:color="auto" w:fill="auto"/>
          </w:tcPr>
          <w:p w14:paraId="7688545E" w14:textId="5A506DBB" w:rsidR="00B2789A" w:rsidRPr="002C205A" w:rsidRDefault="002C205A" w:rsidP="006A3BED">
            <w:pPr>
              <w:tabs>
                <w:tab w:val="left" w:pos="1110"/>
              </w:tabs>
              <w:spacing w:line="240" w:lineRule="exact"/>
              <w:jc w:val="left"/>
              <w:rPr>
                <w:rFonts w:asciiTheme="majorHAnsi" w:hAnsiTheme="majorHAnsi" w:cstheme="majorHAnsi"/>
                <w:sz w:val="20"/>
                <w:lang w:val="fr-FR"/>
              </w:rPr>
            </w:pPr>
            <w:r>
              <w:rPr>
                <w:rFonts w:asciiTheme="majorHAnsi" w:hAnsiTheme="majorHAnsi" w:cstheme="majorHAnsi"/>
                <w:sz w:val="20"/>
                <w:lang w:val="fr-FR"/>
              </w:rPr>
              <w:t>OS</w:t>
            </w:r>
            <w:r w:rsidRPr="002C205A">
              <w:rPr>
                <w:rFonts w:asciiTheme="majorHAnsi" w:hAnsiTheme="majorHAnsi" w:cstheme="majorHAnsi"/>
                <w:sz w:val="20"/>
                <w:lang w:val="fr-FR"/>
              </w:rPr>
              <w:t xml:space="preserve"> </w:t>
            </w:r>
            <w:r w:rsidR="00B2789A" w:rsidRPr="002C205A">
              <w:rPr>
                <w:rFonts w:asciiTheme="majorHAnsi" w:hAnsiTheme="majorHAnsi" w:cstheme="majorHAnsi"/>
                <w:sz w:val="20"/>
                <w:lang w:val="fr-FR"/>
              </w:rPr>
              <w:t>Linux</w:t>
            </w:r>
            <w:r w:rsidRPr="002C205A">
              <w:rPr>
                <w:rFonts w:asciiTheme="majorHAnsi" w:hAnsiTheme="majorHAnsi" w:cstheme="majorHAnsi"/>
                <w:sz w:val="20"/>
                <w:lang w:val="fr-FR"/>
              </w:rPr>
              <w:t xml:space="preserve"> embarqué</w:t>
            </w:r>
            <w:r w:rsidR="00B2789A" w:rsidRPr="002C205A">
              <w:rPr>
                <w:rFonts w:asciiTheme="majorHAnsi" w:hAnsiTheme="majorHAnsi" w:cstheme="majorHAnsi"/>
                <w:sz w:val="20"/>
                <w:lang w:val="fr-FR"/>
              </w:rPr>
              <w:t xml:space="preserve"> "</w:t>
            </w:r>
            <w:proofErr w:type="spellStart"/>
            <w:r w:rsidR="00B2789A" w:rsidRPr="002C205A">
              <w:rPr>
                <w:rFonts w:asciiTheme="majorHAnsi" w:hAnsiTheme="majorHAnsi" w:cstheme="majorHAnsi"/>
                <w:sz w:val="20"/>
                <w:lang w:val="fr-FR"/>
              </w:rPr>
              <w:t>EMLinux</w:t>
            </w:r>
            <w:proofErr w:type="spellEnd"/>
            <w:r w:rsidR="00B2789A" w:rsidRPr="002C205A">
              <w:rPr>
                <w:rFonts w:asciiTheme="majorHAnsi" w:hAnsiTheme="majorHAnsi" w:cstheme="majorHAnsi"/>
                <w:sz w:val="20"/>
                <w:lang w:val="fr-FR"/>
              </w:rPr>
              <w:t>",</w:t>
            </w:r>
          </w:p>
          <w:p w14:paraId="76B288FD" w14:textId="6E5D74CD" w:rsidR="00083375" w:rsidRPr="00083375" w:rsidRDefault="00C24014" w:rsidP="006A3BED">
            <w:pPr>
              <w:tabs>
                <w:tab w:val="left" w:pos="1110"/>
              </w:tabs>
              <w:spacing w:line="240" w:lineRule="exact"/>
              <w:jc w:val="left"/>
              <w:rPr>
                <w:rFonts w:asciiTheme="majorHAnsi" w:hAnsiTheme="majorHAnsi" w:cstheme="majorHAnsi"/>
                <w:sz w:val="20"/>
                <w:lang w:val="fr-FR"/>
              </w:rPr>
            </w:pPr>
            <w:r>
              <w:rPr>
                <w:rFonts w:asciiTheme="majorHAnsi" w:hAnsiTheme="majorHAnsi" w:cstheme="majorHAnsi"/>
                <w:sz w:val="20"/>
                <w:lang w:val="fr-FR"/>
              </w:rPr>
              <w:t>S</w:t>
            </w:r>
            <w:r w:rsidR="00F94F52">
              <w:rPr>
                <w:rFonts w:asciiTheme="majorHAnsi" w:hAnsiTheme="majorHAnsi" w:cstheme="majorHAnsi"/>
                <w:sz w:val="20"/>
                <w:lang w:val="fr-FR"/>
              </w:rPr>
              <w:t>upport</w:t>
            </w:r>
            <w:r w:rsidR="00083375" w:rsidRPr="00083375">
              <w:rPr>
                <w:rFonts w:asciiTheme="majorHAnsi" w:hAnsiTheme="majorHAnsi" w:cstheme="majorHAnsi"/>
                <w:sz w:val="20"/>
                <w:lang w:val="fr-FR"/>
              </w:rPr>
              <w:t xml:space="preserve"> </w:t>
            </w:r>
            <w:r>
              <w:rPr>
                <w:rFonts w:asciiTheme="majorHAnsi" w:hAnsiTheme="majorHAnsi" w:cstheme="majorHAnsi"/>
                <w:sz w:val="20"/>
                <w:lang w:val="fr-FR"/>
              </w:rPr>
              <w:t>pour</w:t>
            </w:r>
            <w:r w:rsidR="00083375" w:rsidRPr="00083375">
              <w:rPr>
                <w:rFonts w:asciiTheme="majorHAnsi" w:hAnsiTheme="majorHAnsi" w:cstheme="majorHAnsi"/>
                <w:sz w:val="20"/>
                <w:lang w:val="fr-FR"/>
              </w:rPr>
              <w:t xml:space="preserve"> entreprises </w:t>
            </w:r>
            <w:r>
              <w:rPr>
                <w:rFonts w:asciiTheme="majorHAnsi" w:hAnsiTheme="majorHAnsi" w:cstheme="majorHAnsi"/>
                <w:sz w:val="20"/>
                <w:lang w:val="fr-FR"/>
              </w:rPr>
              <w:t xml:space="preserve">allant </w:t>
            </w:r>
            <w:r w:rsidR="00F94F52">
              <w:rPr>
                <w:rFonts w:asciiTheme="majorHAnsi" w:hAnsiTheme="majorHAnsi" w:cstheme="majorHAnsi"/>
                <w:sz w:val="20"/>
                <w:lang w:val="fr-FR"/>
              </w:rPr>
              <w:t>jusqu’à</w:t>
            </w:r>
            <w:r w:rsidR="00083375" w:rsidRPr="00083375">
              <w:rPr>
                <w:rFonts w:asciiTheme="majorHAnsi" w:hAnsiTheme="majorHAnsi" w:cstheme="majorHAnsi"/>
                <w:sz w:val="20"/>
                <w:lang w:val="fr-FR"/>
              </w:rPr>
              <w:t xml:space="preserve"> 15 ans.</w:t>
            </w:r>
          </w:p>
          <w:p w14:paraId="5C689EAF" w14:textId="7B4BA3A4" w:rsidR="00083375" w:rsidRPr="00083375" w:rsidRDefault="00083375" w:rsidP="006A3BED">
            <w:pPr>
              <w:tabs>
                <w:tab w:val="left" w:pos="1110"/>
              </w:tabs>
              <w:spacing w:line="240" w:lineRule="exact"/>
              <w:jc w:val="left"/>
              <w:rPr>
                <w:rFonts w:asciiTheme="majorHAnsi" w:hAnsiTheme="majorHAnsi" w:cstheme="majorHAnsi"/>
                <w:sz w:val="20"/>
                <w:lang w:val="fr-FR"/>
              </w:rPr>
            </w:pPr>
            <w:r w:rsidRPr="00083375">
              <w:rPr>
                <w:rFonts w:asciiTheme="majorHAnsi" w:hAnsiTheme="majorHAnsi" w:cstheme="majorHAnsi"/>
                <w:sz w:val="20"/>
                <w:lang w:val="fr-FR"/>
              </w:rPr>
              <w:t>Démarrage à haute vitesse</w:t>
            </w:r>
            <w:r w:rsidR="009336A4">
              <w:rPr>
                <w:rFonts w:asciiTheme="majorHAnsi" w:hAnsiTheme="majorHAnsi" w:cstheme="majorHAnsi"/>
                <w:sz w:val="20"/>
                <w:lang w:val="fr-FR"/>
              </w:rPr>
              <w:t xml:space="preserve"> (high-speed Boot)</w:t>
            </w:r>
            <w:r w:rsidRPr="00083375">
              <w:rPr>
                <w:rFonts w:asciiTheme="majorHAnsi" w:hAnsiTheme="majorHAnsi" w:cstheme="majorHAnsi"/>
                <w:sz w:val="20"/>
                <w:lang w:val="fr-FR"/>
              </w:rPr>
              <w:t>, coexistence de RTOS et Linux, OS de sécurité et autres solutions.</w:t>
            </w:r>
          </w:p>
        </w:tc>
      </w:tr>
      <w:tr w:rsidR="00B2789A" w:rsidRPr="001C76AF" w14:paraId="338BFD0B" w14:textId="77777777" w:rsidTr="008908D1">
        <w:tc>
          <w:tcPr>
            <w:tcW w:w="4335" w:type="dxa"/>
            <w:shd w:val="clear" w:color="auto" w:fill="auto"/>
          </w:tcPr>
          <w:p w14:paraId="7551A1FE" w14:textId="77777777" w:rsidR="00B2789A" w:rsidRPr="00D1100A" w:rsidRDefault="00B2789A" w:rsidP="008908D1">
            <w:pPr>
              <w:rPr>
                <w:rFonts w:asciiTheme="majorHAnsi" w:hAnsiTheme="majorHAnsi" w:cstheme="majorHAnsi"/>
                <w:sz w:val="20"/>
              </w:rPr>
            </w:pPr>
            <w:r w:rsidRPr="00D1100A">
              <w:rPr>
                <w:rFonts w:asciiTheme="majorHAnsi" w:hAnsiTheme="majorHAnsi" w:cstheme="majorHAnsi"/>
                <w:sz w:val="20"/>
              </w:rPr>
              <w:t>DTS INSIGHT CORPORATION</w:t>
            </w:r>
          </w:p>
        </w:tc>
        <w:tc>
          <w:tcPr>
            <w:tcW w:w="4589" w:type="dxa"/>
            <w:shd w:val="clear" w:color="auto" w:fill="auto"/>
          </w:tcPr>
          <w:p w14:paraId="0DC7581D" w14:textId="3F15067D" w:rsidR="00083375" w:rsidRPr="00083375" w:rsidRDefault="00083375" w:rsidP="006A3BED">
            <w:pPr>
              <w:spacing w:line="240" w:lineRule="exact"/>
              <w:jc w:val="left"/>
              <w:rPr>
                <w:rFonts w:asciiTheme="majorHAnsi" w:hAnsiTheme="majorHAnsi" w:cstheme="majorHAnsi"/>
                <w:sz w:val="20"/>
                <w:lang w:val="fr-FR"/>
              </w:rPr>
            </w:pPr>
            <w:r w:rsidRPr="00083375">
              <w:rPr>
                <w:rFonts w:asciiTheme="majorHAnsi" w:hAnsiTheme="majorHAnsi" w:cstheme="majorHAnsi"/>
                <w:sz w:val="20"/>
                <w:lang w:val="fr-FR"/>
              </w:rPr>
              <w:t>Outil de développement, outil de vérification, véritable environnement de développement</w:t>
            </w:r>
            <w:r w:rsidR="009336A4">
              <w:rPr>
                <w:rFonts w:asciiTheme="majorHAnsi" w:hAnsiTheme="majorHAnsi" w:cstheme="majorHAnsi"/>
                <w:sz w:val="20"/>
                <w:lang w:val="fr-FR"/>
              </w:rPr>
              <w:t xml:space="preserve"> pour </w:t>
            </w:r>
            <w:r w:rsidR="00C24014">
              <w:rPr>
                <w:rFonts w:asciiTheme="majorHAnsi" w:hAnsiTheme="majorHAnsi" w:cstheme="majorHAnsi"/>
                <w:sz w:val="20"/>
                <w:lang w:val="fr-FR"/>
              </w:rPr>
              <w:t xml:space="preserve">architecture </w:t>
            </w:r>
            <w:r w:rsidR="009336A4">
              <w:rPr>
                <w:rFonts w:asciiTheme="majorHAnsi" w:hAnsiTheme="majorHAnsi" w:cstheme="majorHAnsi"/>
                <w:sz w:val="20"/>
                <w:lang w:val="fr-FR"/>
              </w:rPr>
              <w:t>Arm</w:t>
            </w:r>
          </w:p>
        </w:tc>
      </w:tr>
      <w:tr w:rsidR="00B2789A" w:rsidRPr="001C76AF" w14:paraId="7ACB84CC" w14:textId="77777777" w:rsidTr="008908D1">
        <w:tc>
          <w:tcPr>
            <w:tcW w:w="4335" w:type="dxa"/>
            <w:shd w:val="clear" w:color="auto" w:fill="auto"/>
          </w:tcPr>
          <w:p w14:paraId="1C7764CB" w14:textId="77777777" w:rsidR="00B2789A" w:rsidRPr="00D1100A" w:rsidRDefault="00B2789A" w:rsidP="008908D1">
            <w:pPr>
              <w:rPr>
                <w:rFonts w:asciiTheme="majorHAnsi" w:hAnsiTheme="majorHAnsi" w:cstheme="majorHAnsi"/>
                <w:sz w:val="20"/>
              </w:rPr>
            </w:pPr>
            <w:proofErr w:type="spellStart"/>
            <w:r>
              <w:rPr>
                <w:rFonts w:asciiTheme="majorHAnsi" w:hAnsiTheme="majorHAnsi" w:cstheme="majorHAnsi"/>
                <w:sz w:val="20"/>
              </w:rPr>
              <w:t>Emtrion</w:t>
            </w:r>
            <w:proofErr w:type="spellEnd"/>
            <w:r>
              <w:rPr>
                <w:rFonts w:asciiTheme="majorHAnsi" w:hAnsiTheme="majorHAnsi" w:cstheme="majorHAnsi"/>
                <w:sz w:val="20"/>
              </w:rPr>
              <w:t xml:space="preserve"> GmbH</w:t>
            </w:r>
          </w:p>
        </w:tc>
        <w:tc>
          <w:tcPr>
            <w:tcW w:w="4589" w:type="dxa"/>
            <w:shd w:val="clear" w:color="auto" w:fill="auto"/>
          </w:tcPr>
          <w:p w14:paraId="2B627266" w14:textId="3EE2DCA4" w:rsidR="00B2789A" w:rsidRPr="00083375" w:rsidRDefault="00083375" w:rsidP="006A3BED">
            <w:pPr>
              <w:jc w:val="left"/>
              <w:rPr>
                <w:rFonts w:asciiTheme="majorHAnsi" w:hAnsiTheme="majorHAnsi" w:cstheme="majorHAnsi"/>
                <w:sz w:val="20"/>
                <w:lang w:val="fr-FR"/>
              </w:rPr>
            </w:pPr>
            <w:r w:rsidRPr="00083375">
              <w:rPr>
                <w:rFonts w:asciiTheme="majorHAnsi" w:hAnsiTheme="majorHAnsi" w:cstheme="majorHAnsi"/>
                <w:sz w:val="20"/>
                <w:lang w:val="fr-FR"/>
              </w:rPr>
              <w:t xml:space="preserve">Intégration de </w:t>
            </w:r>
            <w:r w:rsidR="00B2789A" w:rsidRPr="00083375">
              <w:rPr>
                <w:rFonts w:asciiTheme="majorHAnsi" w:hAnsiTheme="majorHAnsi" w:cstheme="majorHAnsi"/>
                <w:sz w:val="20"/>
                <w:lang w:val="fr-FR"/>
              </w:rPr>
              <w:t xml:space="preserve">Linux </w:t>
            </w:r>
            <w:r w:rsidRPr="00083375">
              <w:rPr>
                <w:rFonts w:asciiTheme="majorHAnsi" w:hAnsiTheme="majorHAnsi" w:cstheme="majorHAnsi"/>
                <w:sz w:val="20"/>
                <w:lang w:val="fr-FR"/>
              </w:rPr>
              <w:t>et</w:t>
            </w:r>
            <w:r w:rsidR="00B2789A" w:rsidRPr="00083375">
              <w:rPr>
                <w:rFonts w:asciiTheme="majorHAnsi" w:hAnsiTheme="majorHAnsi" w:cstheme="majorHAnsi"/>
                <w:sz w:val="20"/>
                <w:lang w:val="fr-FR"/>
              </w:rPr>
              <w:t xml:space="preserve"> Android</w:t>
            </w:r>
          </w:p>
        </w:tc>
      </w:tr>
      <w:tr w:rsidR="00B2789A" w:rsidRPr="001C76AF" w14:paraId="3ACCCDFE" w14:textId="77777777" w:rsidTr="008908D1">
        <w:tc>
          <w:tcPr>
            <w:tcW w:w="4335" w:type="dxa"/>
            <w:shd w:val="clear" w:color="auto" w:fill="auto"/>
          </w:tcPr>
          <w:p w14:paraId="6CB28CD4" w14:textId="77777777" w:rsidR="00B2789A" w:rsidRDefault="00B2789A" w:rsidP="008908D1">
            <w:pPr>
              <w:rPr>
                <w:rFonts w:asciiTheme="majorHAnsi" w:hAnsiTheme="majorHAnsi" w:cstheme="majorHAnsi"/>
                <w:sz w:val="20"/>
              </w:rPr>
            </w:pPr>
            <w:proofErr w:type="spellStart"/>
            <w:r w:rsidRPr="009B6595">
              <w:rPr>
                <w:rFonts w:asciiTheme="majorHAnsi" w:hAnsiTheme="majorHAnsi" w:cstheme="majorHAnsi"/>
                <w:sz w:val="20"/>
              </w:rPr>
              <w:t>Enea</w:t>
            </w:r>
            <w:proofErr w:type="spellEnd"/>
            <w:r w:rsidRPr="009B6595">
              <w:rPr>
                <w:rFonts w:asciiTheme="majorHAnsi" w:hAnsiTheme="majorHAnsi" w:cstheme="majorHAnsi"/>
                <w:sz w:val="20"/>
              </w:rPr>
              <w:t xml:space="preserve"> Software AB</w:t>
            </w:r>
          </w:p>
        </w:tc>
        <w:tc>
          <w:tcPr>
            <w:tcW w:w="4589" w:type="dxa"/>
            <w:shd w:val="clear" w:color="auto" w:fill="auto"/>
          </w:tcPr>
          <w:p w14:paraId="18D191A3" w14:textId="13FB3853" w:rsidR="00083375" w:rsidRPr="00083375" w:rsidRDefault="00083375" w:rsidP="006A3BED">
            <w:pPr>
              <w:spacing w:line="240" w:lineRule="exact"/>
              <w:jc w:val="left"/>
              <w:rPr>
                <w:rFonts w:asciiTheme="majorHAnsi" w:hAnsiTheme="majorHAnsi" w:cstheme="majorHAnsi"/>
                <w:sz w:val="20"/>
                <w:lang w:val="fr-FR"/>
              </w:rPr>
            </w:pPr>
            <w:r>
              <w:rPr>
                <w:rFonts w:asciiTheme="majorHAnsi" w:hAnsiTheme="majorHAnsi" w:cstheme="majorHAnsi"/>
                <w:sz w:val="20"/>
                <w:lang w:val="fr-FR"/>
              </w:rPr>
              <w:t xml:space="preserve">Services d’intégration </w:t>
            </w:r>
            <w:r w:rsidR="00B2789A" w:rsidRPr="00083375">
              <w:rPr>
                <w:rFonts w:asciiTheme="majorHAnsi" w:hAnsiTheme="majorHAnsi" w:cstheme="majorHAnsi"/>
                <w:sz w:val="20"/>
                <w:lang w:val="fr-FR"/>
              </w:rPr>
              <w:t>Linux</w:t>
            </w:r>
            <w:r>
              <w:rPr>
                <w:rFonts w:asciiTheme="majorHAnsi" w:hAnsiTheme="majorHAnsi" w:cstheme="majorHAnsi"/>
                <w:sz w:val="20"/>
                <w:lang w:val="fr-FR"/>
              </w:rPr>
              <w:t xml:space="preserve"> et formation Linux</w:t>
            </w:r>
          </w:p>
        </w:tc>
      </w:tr>
      <w:tr w:rsidR="00B2789A" w:rsidRPr="001C76AF" w14:paraId="5EF3C8DE" w14:textId="77777777" w:rsidTr="008908D1">
        <w:tc>
          <w:tcPr>
            <w:tcW w:w="4335" w:type="dxa"/>
            <w:shd w:val="clear" w:color="auto" w:fill="auto"/>
          </w:tcPr>
          <w:p w14:paraId="5E075074" w14:textId="77777777" w:rsidR="00B2789A" w:rsidRPr="00D1100A" w:rsidRDefault="00B2789A" w:rsidP="008908D1">
            <w:pPr>
              <w:rPr>
                <w:rFonts w:asciiTheme="majorHAnsi" w:hAnsiTheme="majorHAnsi" w:cstheme="majorHAnsi"/>
                <w:sz w:val="20"/>
              </w:rPr>
            </w:pPr>
            <w:r w:rsidRPr="00D1100A">
              <w:rPr>
                <w:rFonts w:asciiTheme="majorHAnsi" w:hAnsiTheme="majorHAnsi" w:cstheme="majorHAnsi"/>
                <w:sz w:val="20"/>
              </w:rPr>
              <w:t>GlobalLogic Inc.</w:t>
            </w:r>
          </w:p>
        </w:tc>
        <w:tc>
          <w:tcPr>
            <w:tcW w:w="4589" w:type="dxa"/>
            <w:shd w:val="clear" w:color="auto" w:fill="auto"/>
          </w:tcPr>
          <w:p w14:paraId="59A66168" w14:textId="704FC4A9" w:rsidR="00F94F52" w:rsidRPr="00F94F52" w:rsidRDefault="00F94F52" w:rsidP="006A3BED">
            <w:pPr>
              <w:spacing w:line="240" w:lineRule="exact"/>
              <w:jc w:val="left"/>
              <w:rPr>
                <w:rFonts w:asciiTheme="majorHAnsi" w:hAnsiTheme="majorHAnsi" w:cstheme="majorHAnsi"/>
                <w:sz w:val="20"/>
                <w:lang w:val="fr-FR"/>
              </w:rPr>
            </w:pPr>
            <w:r w:rsidRPr="00F94F52">
              <w:rPr>
                <w:rFonts w:asciiTheme="majorHAnsi" w:hAnsiTheme="majorHAnsi" w:cstheme="majorHAnsi"/>
                <w:sz w:val="20"/>
                <w:lang w:val="fr-FR"/>
              </w:rPr>
              <w:t>Service d'ingénierie d</w:t>
            </w:r>
            <w:r w:rsidR="009336A4">
              <w:rPr>
                <w:rFonts w:asciiTheme="majorHAnsi" w:hAnsiTheme="majorHAnsi" w:cstheme="majorHAnsi"/>
                <w:sz w:val="20"/>
                <w:lang w:val="fr-FR"/>
              </w:rPr>
              <w:t>e</w:t>
            </w:r>
            <w:r w:rsidRPr="00F94F52">
              <w:rPr>
                <w:rFonts w:asciiTheme="majorHAnsi" w:hAnsiTheme="majorHAnsi" w:cstheme="majorHAnsi"/>
                <w:sz w:val="20"/>
                <w:lang w:val="fr-FR"/>
              </w:rPr>
              <w:t xml:space="preserve"> développement </w:t>
            </w:r>
            <w:r w:rsidR="009336A4">
              <w:rPr>
                <w:rFonts w:asciiTheme="majorHAnsi" w:hAnsiTheme="majorHAnsi" w:cstheme="majorHAnsi"/>
                <w:sz w:val="20"/>
                <w:lang w:val="fr-FR"/>
              </w:rPr>
              <w:t xml:space="preserve">dans les </w:t>
            </w:r>
            <w:r w:rsidR="009336A4" w:rsidRPr="00F94F52">
              <w:rPr>
                <w:rFonts w:asciiTheme="majorHAnsi" w:hAnsiTheme="majorHAnsi" w:cstheme="majorHAnsi"/>
                <w:sz w:val="20"/>
                <w:lang w:val="fr-FR"/>
              </w:rPr>
              <w:t>domaines</w:t>
            </w:r>
            <w:r w:rsidRPr="00F94F52">
              <w:rPr>
                <w:rFonts w:asciiTheme="majorHAnsi" w:hAnsiTheme="majorHAnsi" w:cstheme="majorHAnsi"/>
                <w:sz w:val="20"/>
                <w:lang w:val="fr-FR"/>
              </w:rPr>
              <w:t xml:space="preserve"> </w:t>
            </w:r>
            <w:r w:rsidR="009336A4">
              <w:rPr>
                <w:rFonts w:asciiTheme="majorHAnsi" w:hAnsiTheme="majorHAnsi" w:cstheme="majorHAnsi"/>
                <w:sz w:val="20"/>
                <w:lang w:val="fr-FR"/>
              </w:rPr>
              <w:t>tels que l’</w:t>
            </w:r>
            <w:r w:rsidRPr="00F94F52">
              <w:rPr>
                <w:rFonts w:asciiTheme="majorHAnsi" w:hAnsiTheme="majorHAnsi" w:cstheme="majorHAnsi"/>
                <w:sz w:val="20"/>
                <w:lang w:val="fr-FR"/>
              </w:rPr>
              <w:t>embarqué,</w:t>
            </w:r>
            <w:r w:rsidR="009336A4">
              <w:rPr>
                <w:rFonts w:asciiTheme="majorHAnsi" w:hAnsiTheme="majorHAnsi" w:cstheme="majorHAnsi"/>
                <w:sz w:val="20"/>
                <w:lang w:val="fr-FR"/>
              </w:rPr>
              <w:t xml:space="preserve"> </w:t>
            </w:r>
            <w:r w:rsidRPr="00F94F52">
              <w:rPr>
                <w:rFonts w:asciiTheme="majorHAnsi" w:hAnsiTheme="majorHAnsi" w:cstheme="majorHAnsi"/>
                <w:sz w:val="20"/>
                <w:lang w:val="fr-FR"/>
              </w:rPr>
              <w:t>Android et la communication</w:t>
            </w:r>
          </w:p>
        </w:tc>
      </w:tr>
      <w:tr w:rsidR="00B2789A" w:rsidRPr="006A3BED" w14:paraId="3DF55F9E" w14:textId="77777777" w:rsidTr="008908D1">
        <w:tc>
          <w:tcPr>
            <w:tcW w:w="4335" w:type="dxa"/>
            <w:shd w:val="clear" w:color="auto" w:fill="auto"/>
          </w:tcPr>
          <w:p w14:paraId="496DD0AD" w14:textId="77777777" w:rsidR="00B2789A" w:rsidRPr="00D1100A" w:rsidRDefault="00B2789A" w:rsidP="008908D1">
            <w:pPr>
              <w:rPr>
                <w:rFonts w:asciiTheme="majorHAnsi" w:hAnsiTheme="majorHAnsi" w:cstheme="majorHAnsi"/>
                <w:sz w:val="20"/>
              </w:rPr>
            </w:pPr>
            <w:r w:rsidRPr="00D1100A">
              <w:rPr>
                <w:rFonts w:asciiTheme="majorHAnsi" w:hAnsiTheme="majorHAnsi" w:cstheme="majorHAnsi"/>
                <w:sz w:val="20"/>
              </w:rPr>
              <w:t>International Laboratory Corporation</w:t>
            </w:r>
          </w:p>
        </w:tc>
        <w:tc>
          <w:tcPr>
            <w:tcW w:w="4589" w:type="dxa"/>
            <w:shd w:val="clear" w:color="auto" w:fill="auto"/>
          </w:tcPr>
          <w:p w14:paraId="263AEF27" w14:textId="145ED27C" w:rsidR="00F94F52" w:rsidRPr="006A3BED" w:rsidRDefault="00F94F52" w:rsidP="006A3BED">
            <w:pPr>
              <w:spacing w:line="240" w:lineRule="exact"/>
              <w:jc w:val="left"/>
              <w:rPr>
                <w:rFonts w:asciiTheme="majorHAnsi" w:hAnsiTheme="majorHAnsi" w:cstheme="majorHAnsi"/>
                <w:sz w:val="20"/>
                <w:lang w:val="fr-FR"/>
              </w:rPr>
            </w:pPr>
            <w:r w:rsidRPr="00F94F52">
              <w:rPr>
                <w:rFonts w:asciiTheme="majorHAnsi" w:hAnsiTheme="majorHAnsi" w:cstheme="majorHAnsi"/>
                <w:sz w:val="20"/>
                <w:lang w:val="fr-FR"/>
              </w:rPr>
              <w:t xml:space="preserve">Développement d'interface graphique liée à un </w:t>
            </w:r>
            <w:r w:rsidR="009336A4">
              <w:rPr>
                <w:rFonts w:asciiTheme="majorHAnsi" w:hAnsiTheme="majorHAnsi" w:cstheme="majorHAnsi"/>
                <w:sz w:val="20"/>
                <w:lang w:val="fr-FR"/>
              </w:rPr>
              <w:t>composant</w:t>
            </w:r>
            <w:r w:rsidRPr="00F94F52">
              <w:rPr>
                <w:rFonts w:asciiTheme="majorHAnsi" w:hAnsiTheme="majorHAnsi" w:cstheme="majorHAnsi"/>
                <w:sz w:val="20"/>
                <w:lang w:val="fr-FR"/>
              </w:rPr>
              <w:t xml:space="preserve"> intelligent</w:t>
            </w:r>
            <w:r w:rsidR="006A3BED">
              <w:rPr>
                <w:rFonts w:asciiTheme="majorHAnsi" w:hAnsiTheme="majorHAnsi" w:cstheme="majorHAnsi"/>
                <w:sz w:val="20"/>
                <w:lang w:val="fr-FR"/>
              </w:rPr>
              <w:t xml:space="preserve"> </w:t>
            </w:r>
            <w:r w:rsidRPr="006A3BED">
              <w:rPr>
                <w:rFonts w:asciiTheme="majorHAnsi" w:hAnsiTheme="majorHAnsi" w:cstheme="majorHAnsi"/>
                <w:sz w:val="20"/>
                <w:lang w:val="fr-FR"/>
              </w:rPr>
              <w:t>environnement GENWARE AIR</w:t>
            </w:r>
          </w:p>
        </w:tc>
      </w:tr>
      <w:tr w:rsidR="00B2789A" w:rsidRPr="00895E9F" w14:paraId="26C80F76" w14:textId="77777777" w:rsidTr="008908D1">
        <w:tc>
          <w:tcPr>
            <w:tcW w:w="4335" w:type="dxa"/>
            <w:shd w:val="clear" w:color="auto" w:fill="auto"/>
          </w:tcPr>
          <w:p w14:paraId="09620FF0" w14:textId="77777777" w:rsidR="00B2789A" w:rsidRPr="00D1100A" w:rsidRDefault="00B2789A" w:rsidP="008908D1">
            <w:pPr>
              <w:rPr>
                <w:rFonts w:asciiTheme="majorHAnsi" w:hAnsiTheme="majorHAnsi" w:cstheme="majorHAnsi"/>
                <w:sz w:val="20"/>
              </w:rPr>
            </w:pPr>
            <w:proofErr w:type="spellStart"/>
            <w:r w:rsidRPr="00D1100A">
              <w:rPr>
                <w:rFonts w:asciiTheme="majorHAnsi" w:hAnsiTheme="majorHAnsi" w:cstheme="majorHAnsi"/>
                <w:sz w:val="20"/>
              </w:rPr>
              <w:t>iWave</w:t>
            </w:r>
            <w:proofErr w:type="spellEnd"/>
            <w:r w:rsidRPr="00D1100A">
              <w:rPr>
                <w:rFonts w:asciiTheme="majorHAnsi" w:hAnsiTheme="majorHAnsi" w:cstheme="majorHAnsi"/>
                <w:sz w:val="20"/>
              </w:rPr>
              <w:t xml:space="preserve"> Japan, Inc.</w:t>
            </w:r>
          </w:p>
        </w:tc>
        <w:tc>
          <w:tcPr>
            <w:tcW w:w="4589" w:type="dxa"/>
            <w:shd w:val="clear" w:color="auto" w:fill="auto"/>
          </w:tcPr>
          <w:p w14:paraId="120A0E02" w14:textId="05266DB5" w:rsidR="00B2789A" w:rsidRPr="00D1100A" w:rsidRDefault="00F94F52" w:rsidP="006A3BED">
            <w:pPr>
              <w:jc w:val="left"/>
              <w:rPr>
                <w:rFonts w:asciiTheme="majorHAnsi" w:hAnsiTheme="majorHAnsi" w:cstheme="majorHAnsi"/>
                <w:sz w:val="20"/>
              </w:rPr>
            </w:pPr>
            <w:r>
              <w:rPr>
                <w:rFonts w:asciiTheme="majorHAnsi" w:hAnsiTheme="majorHAnsi" w:cstheme="majorHAnsi"/>
                <w:sz w:val="20"/>
              </w:rPr>
              <w:t xml:space="preserve">Carte </w:t>
            </w:r>
            <w:proofErr w:type="spellStart"/>
            <w:r>
              <w:rPr>
                <w:rFonts w:asciiTheme="majorHAnsi" w:hAnsiTheme="majorHAnsi" w:cstheme="majorHAnsi"/>
                <w:sz w:val="20"/>
              </w:rPr>
              <w:t>d’évaluation</w:t>
            </w:r>
            <w:proofErr w:type="spellEnd"/>
            <w:r>
              <w:rPr>
                <w:rFonts w:asciiTheme="majorHAnsi" w:hAnsiTheme="majorHAnsi" w:cstheme="majorHAnsi"/>
                <w:sz w:val="20"/>
              </w:rPr>
              <w:t xml:space="preserve"> </w:t>
            </w:r>
            <w:r w:rsidR="00B2789A" w:rsidRPr="00D1100A">
              <w:rPr>
                <w:rFonts w:asciiTheme="majorHAnsi" w:hAnsiTheme="majorHAnsi" w:cstheme="majorHAnsi"/>
                <w:sz w:val="20"/>
              </w:rPr>
              <w:t>RZ/G2</w:t>
            </w:r>
          </w:p>
        </w:tc>
      </w:tr>
      <w:tr w:rsidR="00B2789A" w:rsidRPr="001C76AF" w14:paraId="0C4B2DA5" w14:textId="77777777" w:rsidTr="008908D1">
        <w:tc>
          <w:tcPr>
            <w:tcW w:w="4335" w:type="dxa"/>
            <w:shd w:val="clear" w:color="auto" w:fill="auto"/>
          </w:tcPr>
          <w:p w14:paraId="6405E633" w14:textId="77777777" w:rsidR="00B2789A" w:rsidRPr="00D1100A" w:rsidRDefault="00B2789A" w:rsidP="008908D1">
            <w:pPr>
              <w:rPr>
                <w:rFonts w:asciiTheme="majorHAnsi" w:hAnsiTheme="majorHAnsi" w:cstheme="majorHAnsi"/>
                <w:sz w:val="20"/>
              </w:rPr>
            </w:pPr>
            <w:r w:rsidRPr="00D1100A">
              <w:rPr>
                <w:rFonts w:asciiTheme="majorHAnsi" w:hAnsiTheme="majorHAnsi" w:cstheme="majorHAnsi"/>
                <w:sz w:val="20"/>
              </w:rPr>
              <w:t>Kyoto Microcomputer Co., Ltd.</w:t>
            </w:r>
          </w:p>
        </w:tc>
        <w:tc>
          <w:tcPr>
            <w:tcW w:w="4589" w:type="dxa"/>
            <w:shd w:val="clear" w:color="auto" w:fill="auto"/>
          </w:tcPr>
          <w:p w14:paraId="0DA653B4" w14:textId="77777777" w:rsidR="00F94F52" w:rsidRPr="008E0D07" w:rsidRDefault="00F94F52" w:rsidP="006A3BED">
            <w:pPr>
              <w:spacing w:line="240" w:lineRule="exact"/>
              <w:jc w:val="left"/>
              <w:rPr>
                <w:rFonts w:asciiTheme="majorHAnsi" w:hAnsiTheme="majorHAnsi" w:cstheme="majorHAnsi"/>
                <w:sz w:val="20"/>
                <w:lang w:val="fr-FR"/>
              </w:rPr>
            </w:pPr>
            <w:r w:rsidRPr="008E0D07">
              <w:rPr>
                <w:rFonts w:asciiTheme="majorHAnsi" w:hAnsiTheme="majorHAnsi" w:cstheme="majorHAnsi"/>
                <w:sz w:val="20"/>
                <w:lang w:val="fr-FR"/>
              </w:rPr>
              <w:t>Débogueur JTAG "PARTNER-Jet2"</w:t>
            </w:r>
          </w:p>
          <w:p w14:paraId="40E5D032" w14:textId="77777777" w:rsidR="00F94F52" w:rsidRPr="008E0D07" w:rsidRDefault="00F94F52" w:rsidP="006A3BED">
            <w:pPr>
              <w:spacing w:line="240" w:lineRule="exact"/>
              <w:jc w:val="left"/>
              <w:rPr>
                <w:rFonts w:asciiTheme="majorHAnsi" w:hAnsiTheme="majorHAnsi" w:cstheme="majorHAnsi"/>
                <w:sz w:val="20"/>
                <w:lang w:val="fr-FR"/>
              </w:rPr>
            </w:pPr>
            <w:r w:rsidRPr="008E0D07">
              <w:rPr>
                <w:rFonts w:asciiTheme="majorHAnsi" w:hAnsiTheme="majorHAnsi" w:cstheme="majorHAnsi"/>
                <w:sz w:val="20"/>
                <w:lang w:val="fr-FR"/>
              </w:rPr>
              <w:t>Environnement de développement intégré "LIQUID" pour Linux</w:t>
            </w:r>
          </w:p>
          <w:p w14:paraId="3691A3F1" w14:textId="29C6515C" w:rsidR="00F94F52" w:rsidRPr="008E0D07" w:rsidRDefault="00F94F52" w:rsidP="006A3BED">
            <w:pPr>
              <w:spacing w:line="240" w:lineRule="exact"/>
              <w:jc w:val="left"/>
              <w:rPr>
                <w:rFonts w:asciiTheme="majorHAnsi" w:hAnsiTheme="majorHAnsi" w:cstheme="majorHAnsi"/>
                <w:sz w:val="20"/>
                <w:lang w:val="fr-FR"/>
              </w:rPr>
            </w:pPr>
            <w:r w:rsidRPr="008E0D07">
              <w:rPr>
                <w:rFonts w:asciiTheme="majorHAnsi" w:hAnsiTheme="majorHAnsi" w:cstheme="majorHAnsi"/>
                <w:sz w:val="20"/>
                <w:lang w:val="fr-FR"/>
              </w:rPr>
              <w:t>Environnement de développement intégré "SOLID" pour RTOS</w:t>
            </w:r>
          </w:p>
        </w:tc>
      </w:tr>
      <w:tr w:rsidR="00B2789A" w:rsidRPr="001C76AF" w14:paraId="1B542187" w14:textId="77777777" w:rsidTr="008908D1">
        <w:tc>
          <w:tcPr>
            <w:tcW w:w="4335" w:type="dxa"/>
            <w:shd w:val="clear" w:color="auto" w:fill="auto"/>
          </w:tcPr>
          <w:p w14:paraId="3B22C54B" w14:textId="77777777" w:rsidR="00B2789A" w:rsidRPr="00D1100A" w:rsidRDefault="00B2789A" w:rsidP="008908D1">
            <w:pPr>
              <w:rPr>
                <w:rFonts w:asciiTheme="majorHAnsi" w:hAnsiTheme="majorHAnsi" w:cstheme="majorHAnsi"/>
                <w:sz w:val="20"/>
              </w:rPr>
            </w:pPr>
            <w:r w:rsidRPr="00C44B34">
              <w:rPr>
                <w:rFonts w:asciiTheme="majorHAnsi" w:hAnsiTheme="majorHAnsi" w:cstheme="majorHAnsi"/>
                <w:sz w:val="20"/>
              </w:rPr>
              <w:t>L&amp;T Technology Services Limited</w:t>
            </w:r>
          </w:p>
        </w:tc>
        <w:tc>
          <w:tcPr>
            <w:tcW w:w="4589" w:type="dxa"/>
            <w:shd w:val="clear" w:color="auto" w:fill="auto"/>
          </w:tcPr>
          <w:p w14:paraId="3FF7AA7C" w14:textId="42C4E15F" w:rsidR="00F94F52" w:rsidRPr="00F94F52" w:rsidRDefault="00F94F52" w:rsidP="006A3BED">
            <w:pPr>
              <w:spacing w:line="240" w:lineRule="exact"/>
              <w:jc w:val="left"/>
              <w:rPr>
                <w:rFonts w:asciiTheme="majorHAnsi" w:hAnsiTheme="majorHAnsi" w:cstheme="majorHAnsi"/>
                <w:sz w:val="20"/>
                <w:lang w:val="fr-FR"/>
              </w:rPr>
            </w:pPr>
            <w:r w:rsidRPr="00F94F52">
              <w:rPr>
                <w:rFonts w:asciiTheme="majorHAnsi" w:hAnsiTheme="majorHAnsi" w:cstheme="majorHAnsi"/>
                <w:sz w:val="20"/>
                <w:lang w:val="fr-FR"/>
              </w:rPr>
              <w:t>Développement et déploiement de la série RZ/G2 de microprocesseurs de nouvelle génération</w:t>
            </w:r>
          </w:p>
        </w:tc>
      </w:tr>
      <w:tr w:rsidR="00B2789A" w:rsidRPr="00895E9F" w14:paraId="56CF1660" w14:textId="77777777" w:rsidTr="008908D1">
        <w:tc>
          <w:tcPr>
            <w:tcW w:w="4335" w:type="dxa"/>
            <w:shd w:val="clear" w:color="auto" w:fill="auto"/>
          </w:tcPr>
          <w:p w14:paraId="059700A7" w14:textId="77777777" w:rsidR="00B2789A" w:rsidRPr="00D1100A" w:rsidRDefault="00B2789A" w:rsidP="008908D1">
            <w:pPr>
              <w:rPr>
                <w:rFonts w:asciiTheme="majorHAnsi" w:hAnsiTheme="majorHAnsi" w:cstheme="majorHAnsi"/>
                <w:sz w:val="20"/>
              </w:rPr>
            </w:pPr>
            <w:proofErr w:type="spellStart"/>
            <w:r w:rsidRPr="00C44B34">
              <w:rPr>
                <w:rFonts w:asciiTheme="majorHAnsi" w:hAnsiTheme="majorHAnsi" w:cstheme="majorHAnsi"/>
                <w:sz w:val="20"/>
              </w:rPr>
              <w:t>Lineo</w:t>
            </w:r>
            <w:proofErr w:type="spellEnd"/>
            <w:r w:rsidRPr="00C44B34">
              <w:rPr>
                <w:rFonts w:asciiTheme="majorHAnsi" w:hAnsiTheme="majorHAnsi" w:cstheme="majorHAnsi"/>
                <w:sz w:val="20"/>
              </w:rPr>
              <w:t xml:space="preserve"> Solutions, Inc.</w:t>
            </w:r>
          </w:p>
        </w:tc>
        <w:tc>
          <w:tcPr>
            <w:tcW w:w="4589" w:type="dxa"/>
            <w:shd w:val="clear" w:color="auto" w:fill="auto"/>
          </w:tcPr>
          <w:p w14:paraId="3E6210A2" w14:textId="1BE49807" w:rsidR="00F94F52" w:rsidRPr="00F94F52" w:rsidRDefault="009336A4" w:rsidP="006A3BED">
            <w:pPr>
              <w:spacing w:line="240" w:lineRule="exact"/>
              <w:jc w:val="left"/>
              <w:rPr>
                <w:rFonts w:asciiTheme="majorHAnsi" w:hAnsiTheme="majorHAnsi" w:cstheme="majorHAnsi"/>
                <w:sz w:val="20"/>
                <w:lang w:val="fr-FR"/>
              </w:rPr>
            </w:pPr>
            <w:r>
              <w:rPr>
                <w:rFonts w:asciiTheme="majorHAnsi" w:hAnsiTheme="majorHAnsi" w:cstheme="majorHAnsi"/>
                <w:sz w:val="20"/>
                <w:lang w:val="fr-FR"/>
              </w:rPr>
              <w:t>S</w:t>
            </w:r>
            <w:r w:rsidR="00F94F52" w:rsidRPr="00F94F52">
              <w:rPr>
                <w:rFonts w:asciiTheme="majorHAnsi" w:hAnsiTheme="majorHAnsi" w:cstheme="majorHAnsi"/>
                <w:sz w:val="20"/>
                <w:lang w:val="fr-FR"/>
              </w:rPr>
              <w:t>olution de démarrage rapide “Warp !!”</w:t>
            </w:r>
          </w:p>
          <w:p w14:paraId="70004E77" w14:textId="33046D50" w:rsidR="00F94F52" w:rsidRPr="00D1100A" w:rsidRDefault="00F94F52" w:rsidP="006A3BED">
            <w:pPr>
              <w:spacing w:line="240" w:lineRule="exact"/>
              <w:jc w:val="left"/>
              <w:rPr>
                <w:rFonts w:asciiTheme="majorHAnsi" w:hAnsiTheme="majorHAnsi" w:cstheme="majorHAnsi"/>
                <w:sz w:val="20"/>
              </w:rPr>
            </w:pPr>
            <w:proofErr w:type="spellStart"/>
            <w:r w:rsidRPr="00F94F52">
              <w:rPr>
                <w:rFonts w:asciiTheme="majorHAnsi" w:hAnsiTheme="majorHAnsi" w:cstheme="majorHAnsi"/>
                <w:sz w:val="20"/>
              </w:rPr>
              <w:t>Intégrateur</w:t>
            </w:r>
            <w:proofErr w:type="spellEnd"/>
            <w:r w:rsidRPr="00F94F52">
              <w:rPr>
                <w:rFonts w:asciiTheme="majorHAnsi" w:hAnsiTheme="majorHAnsi" w:cstheme="majorHAnsi"/>
                <w:sz w:val="20"/>
              </w:rPr>
              <w:t xml:space="preserve"> </w:t>
            </w:r>
            <w:proofErr w:type="spellStart"/>
            <w:r w:rsidRPr="00F94F52">
              <w:rPr>
                <w:rFonts w:asciiTheme="majorHAnsi" w:hAnsiTheme="majorHAnsi" w:cstheme="majorHAnsi"/>
                <w:sz w:val="20"/>
              </w:rPr>
              <w:t>système</w:t>
            </w:r>
            <w:proofErr w:type="spellEnd"/>
          </w:p>
        </w:tc>
      </w:tr>
      <w:tr w:rsidR="00B2789A" w:rsidRPr="001C76AF" w14:paraId="2883CCAB" w14:textId="77777777" w:rsidTr="008908D1">
        <w:tc>
          <w:tcPr>
            <w:tcW w:w="4335" w:type="dxa"/>
            <w:shd w:val="clear" w:color="auto" w:fill="auto"/>
          </w:tcPr>
          <w:p w14:paraId="619A577C" w14:textId="77777777" w:rsidR="00B2789A" w:rsidRPr="00D1100A" w:rsidRDefault="00B2789A" w:rsidP="008908D1">
            <w:pPr>
              <w:rPr>
                <w:rFonts w:asciiTheme="majorHAnsi" w:hAnsiTheme="majorHAnsi" w:cstheme="majorHAnsi"/>
                <w:sz w:val="20"/>
              </w:rPr>
            </w:pPr>
            <w:r w:rsidRPr="00C44B34">
              <w:rPr>
                <w:rFonts w:asciiTheme="majorHAnsi" w:hAnsiTheme="majorHAnsi" w:cstheme="majorHAnsi"/>
                <w:sz w:val="20"/>
              </w:rPr>
              <w:t>NEC Corporation</w:t>
            </w:r>
          </w:p>
        </w:tc>
        <w:tc>
          <w:tcPr>
            <w:tcW w:w="4589" w:type="dxa"/>
            <w:shd w:val="clear" w:color="auto" w:fill="auto"/>
          </w:tcPr>
          <w:p w14:paraId="1C20B256" w14:textId="77777777" w:rsidR="00F94F52" w:rsidRPr="009336A4" w:rsidRDefault="00F94F52" w:rsidP="006A3BED">
            <w:pPr>
              <w:spacing w:line="240" w:lineRule="exact"/>
              <w:jc w:val="left"/>
              <w:rPr>
                <w:rFonts w:asciiTheme="majorHAnsi" w:hAnsiTheme="majorHAnsi" w:cstheme="majorHAnsi"/>
                <w:sz w:val="20"/>
                <w:lang w:val="fr-FR"/>
              </w:rPr>
            </w:pPr>
            <w:r w:rsidRPr="009336A4">
              <w:rPr>
                <w:rFonts w:asciiTheme="majorHAnsi" w:hAnsiTheme="majorHAnsi" w:cstheme="majorHAnsi"/>
                <w:sz w:val="20"/>
                <w:lang w:val="fr-FR"/>
              </w:rPr>
              <w:t>Intégrateur système</w:t>
            </w:r>
          </w:p>
          <w:p w14:paraId="2D664BA9" w14:textId="10B7B605" w:rsidR="00F94F52" w:rsidRPr="009336A4" w:rsidRDefault="00F94F52" w:rsidP="006A3BED">
            <w:pPr>
              <w:spacing w:line="240" w:lineRule="exact"/>
              <w:jc w:val="left"/>
              <w:rPr>
                <w:rFonts w:asciiTheme="majorHAnsi" w:hAnsiTheme="majorHAnsi" w:cstheme="majorHAnsi"/>
                <w:sz w:val="20"/>
                <w:lang w:val="fr-FR"/>
              </w:rPr>
            </w:pPr>
            <w:r w:rsidRPr="009336A4">
              <w:rPr>
                <w:rFonts w:asciiTheme="majorHAnsi" w:hAnsiTheme="majorHAnsi" w:cstheme="majorHAnsi"/>
                <w:sz w:val="20"/>
                <w:lang w:val="fr-FR"/>
              </w:rPr>
              <w:t>Détection de visage</w:t>
            </w:r>
            <w:r w:rsidR="009336A4" w:rsidRPr="009336A4">
              <w:rPr>
                <w:rFonts w:asciiTheme="majorHAnsi" w:hAnsiTheme="majorHAnsi" w:cstheme="majorHAnsi"/>
                <w:sz w:val="20"/>
                <w:lang w:val="fr-FR"/>
              </w:rPr>
              <w:t xml:space="preserve"> </w:t>
            </w:r>
            <w:r w:rsidRPr="009336A4">
              <w:rPr>
                <w:rFonts w:asciiTheme="majorHAnsi" w:hAnsiTheme="majorHAnsi" w:cstheme="majorHAnsi"/>
                <w:sz w:val="20"/>
                <w:lang w:val="fr-FR"/>
              </w:rPr>
              <w:t>/ reconnaissance de visage ”</w:t>
            </w:r>
            <w:proofErr w:type="spellStart"/>
            <w:r w:rsidRPr="009336A4">
              <w:rPr>
                <w:rFonts w:asciiTheme="majorHAnsi" w:hAnsiTheme="majorHAnsi" w:cstheme="majorHAnsi"/>
                <w:sz w:val="20"/>
                <w:lang w:val="fr-FR"/>
              </w:rPr>
              <w:t>NeoFace</w:t>
            </w:r>
            <w:proofErr w:type="spellEnd"/>
            <w:r w:rsidRPr="009336A4">
              <w:rPr>
                <w:rFonts w:asciiTheme="majorHAnsi" w:hAnsiTheme="majorHAnsi" w:cstheme="majorHAnsi"/>
                <w:sz w:val="20"/>
                <w:lang w:val="fr-FR"/>
              </w:rPr>
              <w:t>”</w:t>
            </w:r>
          </w:p>
          <w:p w14:paraId="275CA71D" w14:textId="21DA9BAD" w:rsidR="00F94F52" w:rsidRPr="008E0D07" w:rsidRDefault="00F94F52" w:rsidP="006A3BED">
            <w:pPr>
              <w:spacing w:line="240" w:lineRule="exact"/>
              <w:jc w:val="left"/>
              <w:rPr>
                <w:rFonts w:asciiTheme="majorHAnsi" w:hAnsiTheme="majorHAnsi" w:cstheme="majorHAnsi"/>
                <w:sz w:val="20"/>
                <w:lang w:val="fr-FR"/>
              </w:rPr>
            </w:pPr>
            <w:r w:rsidRPr="008E0D07">
              <w:rPr>
                <w:rFonts w:asciiTheme="majorHAnsi" w:hAnsiTheme="majorHAnsi" w:cstheme="majorHAnsi"/>
                <w:sz w:val="20"/>
                <w:lang w:val="fr-FR"/>
              </w:rPr>
              <w:t>Estimation de l'attribut de personne «</w:t>
            </w:r>
            <w:proofErr w:type="spellStart"/>
            <w:r w:rsidRPr="008E0D07">
              <w:rPr>
                <w:rFonts w:asciiTheme="majorHAnsi" w:hAnsiTheme="majorHAnsi" w:cstheme="majorHAnsi"/>
                <w:sz w:val="20"/>
                <w:lang w:val="fr-FR"/>
              </w:rPr>
              <w:t>FieldAnalyst</w:t>
            </w:r>
            <w:proofErr w:type="spellEnd"/>
            <w:r w:rsidRPr="008E0D07">
              <w:rPr>
                <w:rFonts w:asciiTheme="majorHAnsi" w:hAnsiTheme="majorHAnsi" w:cstheme="majorHAnsi"/>
                <w:sz w:val="20"/>
                <w:lang w:val="fr-FR"/>
              </w:rPr>
              <w:t>»</w:t>
            </w:r>
          </w:p>
        </w:tc>
      </w:tr>
      <w:tr w:rsidR="00B2789A" w:rsidRPr="001C76AF" w14:paraId="3C59B142" w14:textId="77777777" w:rsidTr="008908D1">
        <w:tc>
          <w:tcPr>
            <w:tcW w:w="4335" w:type="dxa"/>
            <w:shd w:val="clear" w:color="auto" w:fill="auto"/>
          </w:tcPr>
          <w:p w14:paraId="634F7A62" w14:textId="77777777" w:rsidR="00B2789A" w:rsidRPr="00083375" w:rsidRDefault="00B2789A" w:rsidP="008908D1">
            <w:pPr>
              <w:rPr>
                <w:rFonts w:asciiTheme="majorHAnsi" w:hAnsiTheme="majorHAnsi" w:cstheme="majorHAnsi"/>
                <w:sz w:val="20"/>
                <w:lang w:val="fr-FR"/>
              </w:rPr>
            </w:pPr>
            <w:proofErr w:type="spellStart"/>
            <w:r w:rsidRPr="00083375">
              <w:rPr>
                <w:rFonts w:asciiTheme="majorHAnsi" w:hAnsiTheme="majorHAnsi" w:cstheme="majorHAnsi"/>
                <w:sz w:val="20"/>
                <w:lang w:val="fr-FR"/>
              </w:rPr>
              <w:t>RelySys</w:t>
            </w:r>
            <w:proofErr w:type="spellEnd"/>
            <w:r w:rsidRPr="00083375">
              <w:rPr>
                <w:rFonts w:asciiTheme="majorHAnsi" w:hAnsiTheme="majorHAnsi" w:cstheme="majorHAnsi"/>
                <w:sz w:val="20"/>
                <w:lang w:val="fr-FR"/>
              </w:rPr>
              <w:t xml:space="preserve"> Technologies </w:t>
            </w:r>
            <w:proofErr w:type="spellStart"/>
            <w:r w:rsidRPr="00083375">
              <w:rPr>
                <w:rFonts w:asciiTheme="majorHAnsi" w:hAnsiTheme="majorHAnsi" w:cstheme="majorHAnsi"/>
                <w:sz w:val="20"/>
                <w:lang w:val="fr-FR"/>
              </w:rPr>
              <w:t>India</w:t>
            </w:r>
            <w:proofErr w:type="spellEnd"/>
            <w:r w:rsidRPr="00083375">
              <w:rPr>
                <w:rFonts w:asciiTheme="majorHAnsi" w:hAnsiTheme="majorHAnsi" w:cstheme="majorHAnsi"/>
                <w:sz w:val="20"/>
                <w:lang w:val="fr-FR"/>
              </w:rPr>
              <w:t xml:space="preserve"> </w:t>
            </w:r>
            <w:proofErr w:type="spellStart"/>
            <w:r w:rsidRPr="00083375">
              <w:rPr>
                <w:rFonts w:asciiTheme="majorHAnsi" w:hAnsiTheme="majorHAnsi" w:cstheme="majorHAnsi"/>
                <w:sz w:val="20"/>
                <w:lang w:val="fr-FR"/>
              </w:rPr>
              <w:t>Pvt</w:t>
            </w:r>
            <w:proofErr w:type="spellEnd"/>
            <w:r w:rsidRPr="00083375">
              <w:rPr>
                <w:rFonts w:asciiTheme="majorHAnsi" w:hAnsiTheme="majorHAnsi" w:cstheme="majorHAnsi"/>
                <w:sz w:val="20"/>
                <w:lang w:val="fr-FR"/>
              </w:rPr>
              <w:t xml:space="preserve"> Ltd.</w:t>
            </w:r>
          </w:p>
        </w:tc>
        <w:tc>
          <w:tcPr>
            <w:tcW w:w="4589" w:type="dxa"/>
            <w:shd w:val="clear" w:color="auto" w:fill="auto"/>
          </w:tcPr>
          <w:p w14:paraId="7B16FFA1" w14:textId="686B0732" w:rsidR="00B2789A" w:rsidRPr="00F94F52" w:rsidRDefault="00F94F52" w:rsidP="006A3BED">
            <w:pPr>
              <w:spacing w:line="240" w:lineRule="exact"/>
              <w:jc w:val="left"/>
              <w:rPr>
                <w:rFonts w:asciiTheme="majorHAnsi" w:hAnsiTheme="majorHAnsi" w:cstheme="majorHAnsi"/>
                <w:sz w:val="20"/>
                <w:lang w:val="fr-FR"/>
              </w:rPr>
            </w:pPr>
            <w:r w:rsidRPr="008E0D07">
              <w:rPr>
                <w:rFonts w:asciiTheme="majorHAnsi" w:hAnsiTheme="majorHAnsi" w:cstheme="majorHAnsi"/>
                <w:sz w:val="20"/>
                <w:lang w:val="fr-FR"/>
              </w:rPr>
              <w:t>Partenaire développant des solutions M2M, produits IoT</w:t>
            </w:r>
          </w:p>
        </w:tc>
      </w:tr>
      <w:tr w:rsidR="00B2789A" w:rsidRPr="00895E9F" w14:paraId="7EA4AE10" w14:textId="77777777" w:rsidTr="008908D1">
        <w:tc>
          <w:tcPr>
            <w:tcW w:w="4335" w:type="dxa"/>
            <w:shd w:val="clear" w:color="auto" w:fill="auto"/>
          </w:tcPr>
          <w:p w14:paraId="57F20EDC" w14:textId="77777777" w:rsidR="00B2789A" w:rsidRPr="00D1100A" w:rsidRDefault="00B2789A" w:rsidP="008908D1">
            <w:pPr>
              <w:rPr>
                <w:rFonts w:asciiTheme="majorHAnsi" w:hAnsiTheme="majorHAnsi" w:cstheme="majorHAnsi"/>
                <w:sz w:val="20"/>
              </w:rPr>
            </w:pPr>
            <w:r w:rsidRPr="00C44B34">
              <w:rPr>
                <w:rFonts w:asciiTheme="majorHAnsi" w:hAnsiTheme="majorHAnsi" w:cstheme="majorHAnsi"/>
                <w:sz w:val="20"/>
              </w:rPr>
              <w:t>SEGGER Microcontroller GmbH</w:t>
            </w:r>
          </w:p>
        </w:tc>
        <w:tc>
          <w:tcPr>
            <w:tcW w:w="4589" w:type="dxa"/>
            <w:shd w:val="clear" w:color="auto" w:fill="auto"/>
          </w:tcPr>
          <w:p w14:paraId="7C30FE9C" w14:textId="77777777" w:rsidR="00B2789A" w:rsidRPr="00D1100A" w:rsidRDefault="00B2789A" w:rsidP="006A3BED">
            <w:pPr>
              <w:jc w:val="left"/>
              <w:rPr>
                <w:rFonts w:asciiTheme="majorHAnsi" w:hAnsiTheme="majorHAnsi" w:cstheme="majorHAnsi"/>
                <w:sz w:val="20"/>
              </w:rPr>
            </w:pPr>
            <w:r w:rsidRPr="00C44B34">
              <w:rPr>
                <w:rFonts w:asciiTheme="majorHAnsi" w:hAnsiTheme="majorHAnsi" w:cstheme="majorHAnsi"/>
                <w:sz w:val="20"/>
              </w:rPr>
              <w:t>JTAG ICE</w:t>
            </w:r>
          </w:p>
        </w:tc>
      </w:tr>
      <w:tr w:rsidR="00B2789A" w:rsidRPr="001C76AF" w14:paraId="274ADB34" w14:textId="77777777" w:rsidTr="008908D1">
        <w:tc>
          <w:tcPr>
            <w:tcW w:w="4335" w:type="dxa"/>
            <w:shd w:val="clear" w:color="auto" w:fill="auto"/>
          </w:tcPr>
          <w:p w14:paraId="0EB6A4B6" w14:textId="77777777" w:rsidR="00B2789A" w:rsidRPr="00D1100A" w:rsidRDefault="00B2789A" w:rsidP="008908D1">
            <w:pPr>
              <w:rPr>
                <w:rFonts w:asciiTheme="majorHAnsi" w:hAnsiTheme="majorHAnsi" w:cstheme="majorHAnsi"/>
                <w:sz w:val="20"/>
              </w:rPr>
            </w:pPr>
            <w:r w:rsidRPr="00C44B34">
              <w:rPr>
                <w:rFonts w:asciiTheme="majorHAnsi" w:hAnsiTheme="majorHAnsi" w:cstheme="majorHAnsi"/>
                <w:sz w:val="20"/>
              </w:rPr>
              <w:t>Sensory, Inc.</w:t>
            </w:r>
            <w:r>
              <w:rPr>
                <w:rFonts w:asciiTheme="majorHAnsi" w:hAnsiTheme="majorHAnsi" w:cstheme="majorHAnsi"/>
                <w:sz w:val="20"/>
              </w:rPr>
              <w:t xml:space="preserve"> </w:t>
            </w:r>
            <w:r w:rsidRPr="00C44B34">
              <w:rPr>
                <w:rFonts w:asciiTheme="majorHAnsi" w:hAnsiTheme="majorHAnsi" w:cstheme="majorHAnsi"/>
                <w:sz w:val="20"/>
              </w:rPr>
              <w:t>/</w:t>
            </w:r>
            <w:r>
              <w:rPr>
                <w:rFonts w:asciiTheme="majorHAnsi" w:hAnsiTheme="majorHAnsi" w:cstheme="majorHAnsi"/>
                <w:sz w:val="20"/>
              </w:rPr>
              <w:t xml:space="preserve"> </w:t>
            </w:r>
            <w:r w:rsidRPr="00C44B34">
              <w:rPr>
                <w:rFonts w:asciiTheme="majorHAnsi" w:hAnsiTheme="majorHAnsi" w:cstheme="majorHAnsi"/>
                <w:sz w:val="20"/>
              </w:rPr>
              <w:t>Shinko Shoji Co.,</w:t>
            </w:r>
            <w:r>
              <w:rPr>
                <w:rFonts w:asciiTheme="majorHAnsi" w:hAnsiTheme="majorHAnsi" w:cstheme="majorHAnsi"/>
                <w:sz w:val="20"/>
              </w:rPr>
              <w:t xml:space="preserve"> </w:t>
            </w:r>
            <w:r w:rsidRPr="00C44B34">
              <w:rPr>
                <w:rFonts w:asciiTheme="majorHAnsi" w:hAnsiTheme="majorHAnsi" w:cstheme="majorHAnsi"/>
                <w:sz w:val="20"/>
              </w:rPr>
              <w:t>Ltd.</w:t>
            </w:r>
          </w:p>
        </w:tc>
        <w:tc>
          <w:tcPr>
            <w:tcW w:w="4589" w:type="dxa"/>
            <w:shd w:val="clear" w:color="auto" w:fill="auto"/>
          </w:tcPr>
          <w:p w14:paraId="0FD98834" w14:textId="46550237" w:rsidR="00B2789A" w:rsidRPr="00F94F52" w:rsidRDefault="009336A4" w:rsidP="006A3BED">
            <w:pPr>
              <w:spacing w:line="240" w:lineRule="exact"/>
              <w:jc w:val="left"/>
              <w:rPr>
                <w:rFonts w:asciiTheme="majorHAnsi" w:hAnsiTheme="majorHAnsi" w:cstheme="majorHAnsi"/>
                <w:sz w:val="20"/>
                <w:lang w:val="fr-FR"/>
              </w:rPr>
            </w:pPr>
            <w:r>
              <w:rPr>
                <w:rFonts w:asciiTheme="majorHAnsi" w:hAnsiTheme="majorHAnsi" w:cstheme="majorHAnsi"/>
                <w:sz w:val="20"/>
                <w:lang w:val="fr-FR"/>
              </w:rPr>
              <w:t>L</w:t>
            </w:r>
            <w:r w:rsidR="00F94F52" w:rsidRPr="00F94F52">
              <w:rPr>
                <w:rFonts w:asciiTheme="majorHAnsi" w:hAnsiTheme="majorHAnsi" w:cstheme="majorHAnsi"/>
                <w:sz w:val="20"/>
                <w:lang w:val="fr-FR"/>
              </w:rPr>
              <w:t xml:space="preserve">ogiciel de reconnaissance vocale </w:t>
            </w:r>
            <w:r w:rsidR="00B2789A" w:rsidRPr="00F94F52">
              <w:rPr>
                <w:rFonts w:asciiTheme="majorHAnsi" w:hAnsiTheme="majorHAnsi" w:cstheme="majorHAnsi"/>
                <w:sz w:val="20"/>
                <w:lang w:val="fr-FR"/>
              </w:rPr>
              <w:t>"</w:t>
            </w:r>
            <w:proofErr w:type="spellStart"/>
            <w:r w:rsidR="00B2789A" w:rsidRPr="00F94F52">
              <w:rPr>
                <w:rFonts w:asciiTheme="majorHAnsi" w:hAnsiTheme="majorHAnsi" w:cstheme="majorHAnsi"/>
                <w:sz w:val="20"/>
                <w:lang w:val="fr-FR"/>
              </w:rPr>
              <w:t>TrulyHandsfree</w:t>
            </w:r>
            <w:proofErr w:type="spellEnd"/>
            <w:r w:rsidR="00B2789A" w:rsidRPr="00F94F52">
              <w:rPr>
                <w:rFonts w:asciiTheme="majorHAnsi" w:hAnsiTheme="majorHAnsi" w:cstheme="majorHAnsi"/>
                <w:sz w:val="20"/>
                <w:lang w:val="fr-FR"/>
              </w:rPr>
              <w:t>"</w:t>
            </w:r>
          </w:p>
        </w:tc>
      </w:tr>
      <w:tr w:rsidR="00B2789A" w:rsidRPr="00895E9F" w14:paraId="7AAC7D38" w14:textId="77777777" w:rsidTr="008908D1">
        <w:tc>
          <w:tcPr>
            <w:tcW w:w="4335" w:type="dxa"/>
            <w:shd w:val="clear" w:color="auto" w:fill="auto"/>
          </w:tcPr>
          <w:p w14:paraId="7DC82916" w14:textId="77777777" w:rsidR="00B2789A" w:rsidRPr="00D1100A" w:rsidRDefault="00B2789A" w:rsidP="008908D1">
            <w:pPr>
              <w:rPr>
                <w:rFonts w:asciiTheme="majorHAnsi" w:hAnsiTheme="majorHAnsi" w:cstheme="majorHAnsi"/>
                <w:sz w:val="20"/>
              </w:rPr>
            </w:pPr>
            <w:r w:rsidRPr="00184A83">
              <w:rPr>
                <w:rFonts w:asciiTheme="majorHAnsi" w:hAnsiTheme="majorHAnsi" w:cstheme="majorHAnsi"/>
                <w:sz w:val="20"/>
              </w:rPr>
              <w:t>Silicon Linux Corporation</w:t>
            </w:r>
          </w:p>
        </w:tc>
        <w:tc>
          <w:tcPr>
            <w:tcW w:w="4589" w:type="dxa"/>
            <w:shd w:val="clear" w:color="auto" w:fill="auto"/>
          </w:tcPr>
          <w:p w14:paraId="02DD30F9" w14:textId="2B645F44" w:rsidR="00B2789A" w:rsidRPr="00D1100A" w:rsidRDefault="009336A4" w:rsidP="006A3BED">
            <w:pPr>
              <w:jc w:val="left"/>
              <w:rPr>
                <w:rFonts w:asciiTheme="majorHAnsi" w:hAnsiTheme="majorHAnsi" w:cstheme="majorHAnsi"/>
                <w:sz w:val="20"/>
              </w:rPr>
            </w:pPr>
            <w:r>
              <w:rPr>
                <w:rFonts w:asciiTheme="majorHAnsi" w:hAnsiTheme="majorHAnsi" w:cstheme="majorHAnsi"/>
                <w:sz w:val="20"/>
              </w:rPr>
              <w:t xml:space="preserve">Carte </w:t>
            </w:r>
            <w:proofErr w:type="spellStart"/>
            <w:r>
              <w:rPr>
                <w:rFonts w:asciiTheme="majorHAnsi" w:hAnsiTheme="majorHAnsi" w:cstheme="majorHAnsi"/>
                <w:sz w:val="20"/>
              </w:rPr>
              <w:t>d’évaluation</w:t>
            </w:r>
            <w:proofErr w:type="spellEnd"/>
            <w:r>
              <w:rPr>
                <w:rFonts w:asciiTheme="majorHAnsi" w:hAnsiTheme="majorHAnsi" w:cstheme="majorHAnsi"/>
                <w:sz w:val="20"/>
              </w:rPr>
              <w:t xml:space="preserve"> </w:t>
            </w:r>
            <w:r w:rsidR="00B2789A" w:rsidRPr="00184A83">
              <w:rPr>
                <w:rFonts w:asciiTheme="majorHAnsi" w:hAnsiTheme="majorHAnsi" w:cstheme="majorHAnsi"/>
                <w:sz w:val="20"/>
              </w:rPr>
              <w:t>RZ/G2</w:t>
            </w:r>
          </w:p>
        </w:tc>
      </w:tr>
      <w:tr w:rsidR="00B2789A" w:rsidRPr="009336A4" w14:paraId="54876894" w14:textId="77777777" w:rsidTr="008908D1">
        <w:tc>
          <w:tcPr>
            <w:tcW w:w="4335" w:type="dxa"/>
            <w:shd w:val="clear" w:color="auto" w:fill="auto"/>
          </w:tcPr>
          <w:p w14:paraId="464CD976" w14:textId="77777777" w:rsidR="00B2789A" w:rsidRPr="00D1100A" w:rsidRDefault="00B2789A" w:rsidP="008908D1">
            <w:pPr>
              <w:rPr>
                <w:rFonts w:asciiTheme="majorHAnsi" w:hAnsiTheme="majorHAnsi" w:cstheme="majorHAnsi"/>
                <w:sz w:val="20"/>
              </w:rPr>
            </w:pPr>
            <w:r w:rsidRPr="00184A83">
              <w:rPr>
                <w:rFonts w:asciiTheme="majorHAnsi" w:hAnsiTheme="majorHAnsi" w:cstheme="majorHAnsi"/>
                <w:sz w:val="20"/>
              </w:rPr>
              <w:t>SoftBank Technology Corp.</w:t>
            </w:r>
          </w:p>
        </w:tc>
        <w:tc>
          <w:tcPr>
            <w:tcW w:w="4589" w:type="dxa"/>
            <w:shd w:val="clear" w:color="auto" w:fill="auto"/>
          </w:tcPr>
          <w:p w14:paraId="0D3F680D" w14:textId="4BDDD706" w:rsidR="009336A4" w:rsidRPr="009336A4" w:rsidRDefault="009336A4" w:rsidP="006A3BED">
            <w:pPr>
              <w:jc w:val="left"/>
              <w:rPr>
                <w:rFonts w:asciiTheme="majorHAnsi" w:hAnsiTheme="majorHAnsi" w:cstheme="majorHAnsi"/>
                <w:sz w:val="20"/>
              </w:rPr>
            </w:pPr>
            <w:r w:rsidRPr="009336A4">
              <w:rPr>
                <w:rFonts w:asciiTheme="majorHAnsi" w:hAnsiTheme="majorHAnsi" w:cstheme="majorHAnsi"/>
                <w:sz w:val="20"/>
                <w:lang w:val="fr-FR"/>
              </w:rPr>
              <w:t>Service d'exploitation de marché</w:t>
            </w:r>
          </w:p>
        </w:tc>
      </w:tr>
      <w:tr w:rsidR="00B2789A" w:rsidRPr="001C76AF" w14:paraId="56FCB2A9" w14:textId="77777777" w:rsidTr="008908D1">
        <w:tc>
          <w:tcPr>
            <w:tcW w:w="4335" w:type="dxa"/>
            <w:shd w:val="clear" w:color="auto" w:fill="auto"/>
          </w:tcPr>
          <w:p w14:paraId="69C3D5E5" w14:textId="77777777" w:rsidR="00B2789A" w:rsidRPr="00D1100A" w:rsidRDefault="00B2789A" w:rsidP="008908D1">
            <w:pPr>
              <w:rPr>
                <w:rFonts w:asciiTheme="majorHAnsi" w:hAnsiTheme="majorHAnsi" w:cstheme="majorHAnsi"/>
                <w:sz w:val="20"/>
              </w:rPr>
            </w:pPr>
            <w:r w:rsidRPr="00184A83">
              <w:rPr>
                <w:rFonts w:asciiTheme="majorHAnsi" w:hAnsiTheme="majorHAnsi" w:cstheme="majorHAnsi"/>
                <w:sz w:val="20"/>
              </w:rPr>
              <w:t>Software Research Associates, Inc.</w:t>
            </w:r>
          </w:p>
        </w:tc>
        <w:tc>
          <w:tcPr>
            <w:tcW w:w="4589" w:type="dxa"/>
            <w:shd w:val="clear" w:color="auto" w:fill="auto"/>
          </w:tcPr>
          <w:p w14:paraId="0B97BB64" w14:textId="5D4542DF" w:rsidR="00F6035B" w:rsidRPr="00F6035B" w:rsidRDefault="00F6035B" w:rsidP="006A3BED">
            <w:pPr>
              <w:spacing w:line="240" w:lineRule="exact"/>
              <w:jc w:val="left"/>
              <w:rPr>
                <w:rFonts w:asciiTheme="majorHAnsi" w:hAnsiTheme="majorHAnsi" w:cstheme="majorHAnsi"/>
                <w:sz w:val="20"/>
                <w:lang w:val="fr-FR"/>
              </w:rPr>
            </w:pPr>
            <w:r w:rsidRPr="00F6035B">
              <w:rPr>
                <w:rFonts w:asciiTheme="majorHAnsi" w:hAnsiTheme="majorHAnsi" w:cstheme="majorHAnsi"/>
                <w:sz w:val="20"/>
                <w:lang w:val="fr-FR"/>
              </w:rPr>
              <w:t>Support de l'interface graphique "Qt" Soutien au développement</w:t>
            </w:r>
          </w:p>
        </w:tc>
      </w:tr>
      <w:tr w:rsidR="00B2789A" w:rsidRPr="001C76AF" w14:paraId="35B5C7AA" w14:textId="77777777" w:rsidTr="008908D1">
        <w:tc>
          <w:tcPr>
            <w:tcW w:w="4335" w:type="dxa"/>
            <w:shd w:val="clear" w:color="auto" w:fill="auto"/>
          </w:tcPr>
          <w:p w14:paraId="375ED43D" w14:textId="77777777" w:rsidR="00B2789A" w:rsidRDefault="00B2789A" w:rsidP="008908D1">
            <w:pPr>
              <w:spacing w:line="240" w:lineRule="exact"/>
              <w:rPr>
                <w:rFonts w:asciiTheme="majorHAnsi" w:hAnsiTheme="majorHAnsi" w:cstheme="majorHAnsi"/>
                <w:sz w:val="20"/>
              </w:rPr>
            </w:pPr>
            <w:proofErr w:type="spellStart"/>
            <w:r w:rsidRPr="00CE6088">
              <w:rPr>
                <w:rFonts w:asciiTheme="majorHAnsi" w:hAnsiTheme="majorHAnsi" w:cstheme="majorHAnsi"/>
                <w:sz w:val="20"/>
              </w:rPr>
              <w:t>Theobroma</w:t>
            </w:r>
            <w:proofErr w:type="spellEnd"/>
            <w:r w:rsidRPr="00CE6088">
              <w:rPr>
                <w:rFonts w:asciiTheme="majorHAnsi" w:hAnsiTheme="majorHAnsi" w:cstheme="majorHAnsi"/>
                <w:sz w:val="20"/>
              </w:rPr>
              <w:t xml:space="preserve"> Systems Design </w:t>
            </w:r>
            <w:proofErr w:type="spellStart"/>
            <w:r w:rsidRPr="00CE6088">
              <w:rPr>
                <w:rFonts w:asciiTheme="majorHAnsi" w:hAnsiTheme="majorHAnsi" w:cstheme="majorHAnsi"/>
                <w:sz w:val="20"/>
              </w:rPr>
              <w:t>und</w:t>
            </w:r>
            <w:proofErr w:type="spellEnd"/>
            <w:r w:rsidRPr="00CE6088">
              <w:rPr>
                <w:rFonts w:asciiTheme="majorHAnsi" w:hAnsiTheme="majorHAnsi" w:cstheme="majorHAnsi"/>
                <w:sz w:val="20"/>
              </w:rPr>
              <w:t xml:space="preserve"> Consulting</w:t>
            </w:r>
          </w:p>
          <w:p w14:paraId="4C00EFA4" w14:textId="77777777" w:rsidR="00B2789A" w:rsidRPr="00184A83" w:rsidRDefault="00B2789A" w:rsidP="008908D1">
            <w:pPr>
              <w:spacing w:line="240" w:lineRule="exact"/>
              <w:rPr>
                <w:rFonts w:asciiTheme="majorHAnsi" w:hAnsiTheme="majorHAnsi" w:cstheme="majorHAnsi"/>
                <w:sz w:val="20"/>
              </w:rPr>
            </w:pPr>
            <w:r w:rsidRPr="00CE6088">
              <w:rPr>
                <w:rFonts w:asciiTheme="majorHAnsi" w:hAnsiTheme="majorHAnsi" w:cstheme="majorHAnsi"/>
                <w:sz w:val="20"/>
              </w:rPr>
              <w:t>GmbH</w:t>
            </w:r>
          </w:p>
        </w:tc>
        <w:tc>
          <w:tcPr>
            <w:tcW w:w="4589" w:type="dxa"/>
            <w:shd w:val="clear" w:color="auto" w:fill="auto"/>
          </w:tcPr>
          <w:p w14:paraId="5AF64B5B" w14:textId="24A6C13A" w:rsidR="00B2789A" w:rsidRPr="00F6035B" w:rsidRDefault="00F6035B" w:rsidP="006A3BED">
            <w:pPr>
              <w:spacing w:line="240" w:lineRule="exact"/>
              <w:jc w:val="left"/>
              <w:rPr>
                <w:rFonts w:asciiTheme="majorHAnsi" w:hAnsiTheme="majorHAnsi" w:cstheme="majorHAnsi"/>
                <w:sz w:val="20"/>
                <w:lang w:val="fr-FR"/>
              </w:rPr>
            </w:pPr>
            <w:r w:rsidRPr="00F6035B">
              <w:rPr>
                <w:rFonts w:asciiTheme="majorHAnsi" w:hAnsiTheme="majorHAnsi" w:cstheme="majorHAnsi"/>
                <w:sz w:val="20"/>
                <w:lang w:val="fr-FR"/>
              </w:rPr>
              <w:t>Conception et fabrication de modules et de carte</w:t>
            </w:r>
            <w:r w:rsidR="00C24014">
              <w:rPr>
                <w:rFonts w:asciiTheme="majorHAnsi" w:hAnsiTheme="majorHAnsi" w:cstheme="majorHAnsi"/>
                <w:sz w:val="20"/>
                <w:lang w:val="fr-FR"/>
              </w:rPr>
              <w:t>s</w:t>
            </w:r>
            <w:r w:rsidRPr="00F6035B">
              <w:rPr>
                <w:rFonts w:asciiTheme="majorHAnsi" w:hAnsiTheme="majorHAnsi" w:cstheme="majorHAnsi"/>
                <w:sz w:val="20"/>
                <w:lang w:val="fr-FR"/>
              </w:rPr>
              <w:t xml:space="preserve"> électroniques de type SB</w:t>
            </w:r>
            <w:r>
              <w:rPr>
                <w:rFonts w:asciiTheme="majorHAnsi" w:hAnsiTheme="majorHAnsi" w:cstheme="majorHAnsi"/>
                <w:sz w:val="20"/>
                <w:lang w:val="fr-FR"/>
              </w:rPr>
              <w:t xml:space="preserve">C </w:t>
            </w:r>
            <w:r w:rsidRPr="00F6035B">
              <w:rPr>
                <w:rFonts w:asciiTheme="majorHAnsi" w:hAnsiTheme="majorHAnsi" w:cstheme="majorHAnsi"/>
                <w:sz w:val="20"/>
                <w:lang w:val="fr-FR"/>
              </w:rPr>
              <w:t>(</w:t>
            </w:r>
            <w:r w:rsidR="00B2789A" w:rsidRPr="00F6035B">
              <w:rPr>
                <w:rFonts w:asciiTheme="majorHAnsi" w:hAnsiTheme="majorHAnsi" w:cstheme="majorHAnsi"/>
                <w:sz w:val="20"/>
                <w:lang w:val="fr-FR"/>
              </w:rPr>
              <w:t xml:space="preserve">Single </w:t>
            </w:r>
            <w:proofErr w:type="spellStart"/>
            <w:r w:rsidR="00B2789A" w:rsidRPr="00F6035B">
              <w:rPr>
                <w:rFonts w:asciiTheme="majorHAnsi" w:hAnsiTheme="majorHAnsi" w:cstheme="majorHAnsi"/>
                <w:sz w:val="20"/>
                <w:lang w:val="fr-FR"/>
              </w:rPr>
              <w:t>Board</w:t>
            </w:r>
            <w:proofErr w:type="spellEnd"/>
            <w:r w:rsidR="00B2789A" w:rsidRPr="00F6035B">
              <w:rPr>
                <w:rFonts w:asciiTheme="majorHAnsi" w:hAnsiTheme="majorHAnsi" w:cstheme="majorHAnsi"/>
                <w:sz w:val="20"/>
                <w:lang w:val="fr-FR"/>
              </w:rPr>
              <w:t xml:space="preserve"> Computers</w:t>
            </w:r>
            <w:r w:rsidRPr="00F6035B">
              <w:rPr>
                <w:rFonts w:asciiTheme="majorHAnsi" w:hAnsiTheme="majorHAnsi" w:cstheme="majorHAnsi"/>
                <w:sz w:val="20"/>
                <w:lang w:val="fr-FR"/>
              </w:rPr>
              <w:t>)</w:t>
            </w:r>
          </w:p>
        </w:tc>
      </w:tr>
      <w:tr w:rsidR="00B2789A" w:rsidRPr="00895E9F" w14:paraId="09E4C6EE" w14:textId="77777777" w:rsidTr="008908D1">
        <w:tc>
          <w:tcPr>
            <w:tcW w:w="4335" w:type="dxa"/>
            <w:shd w:val="clear" w:color="auto" w:fill="auto"/>
          </w:tcPr>
          <w:p w14:paraId="19B983ED" w14:textId="77777777" w:rsidR="00B2789A" w:rsidRPr="00184A83" w:rsidRDefault="00B2789A" w:rsidP="008908D1">
            <w:pPr>
              <w:rPr>
                <w:rFonts w:asciiTheme="majorHAnsi" w:hAnsiTheme="majorHAnsi" w:cstheme="majorHAnsi"/>
                <w:sz w:val="20"/>
              </w:rPr>
            </w:pPr>
            <w:proofErr w:type="spellStart"/>
            <w:r w:rsidRPr="00CE6088">
              <w:rPr>
                <w:rFonts w:asciiTheme="majorHAnsi" w:hAnsiTheme="majorHAnsi" w:cstheme="majorHAnsi"/>
                <w:sz w:val="20"/>
              </w:rPr>
              <w:t>Timesys</w:t>
            </w:r>
            <w:proofErr w:type="spellEnd"/>
            <w:r w:rsidRPr="00CE6088">
              <w:rPr>
                <w:rFonts w:asciiTheme="majorHAnsi" w:hAnsiTheme="majorHAnsi" w:cstheme="majorHAnsi"/>
                <w:sz w:val="20"/>
              </w:rPr>
              <w:t xml:space="preserve"> Corporation</w:t>
            </w:r>
          </w:p>
        </w:tc>
        <w:tc>
          <w:tcPr>
            <w:tcW w:w="4589" w:type="dxa"/>
            <w:shd w:val="clear" w:color="auto" w:fill="auto"/>
          </w:tcPr>
          <w:p w14:paraId="7D06D34A" w14:textId="26422100" w:rsidR="00B2789A" w:rsidRPr="00184A83" w:rsidRDefault="00F6035B" w:rsidP="006A3BED">
            <w:pPr>
              <w:jc w:val="left"/>
              <w:rPr>
                <w:rFonts w:asciiTheme="majorHAnsi" w:hAnsiTheme="majorHAnsi" w:cstheme="majorHAnsi"/>
                <w:sz w:val="20"/>
              </w:rPr>
            </w:pPr>
            <w:proofErr w:type="spellStart"/>
            <w:r>
              <w:rPr>
                <w:rFonts w:asciiTheme="majorHAnsi" w:hAnsiTheme="majorHAnsi" w:cstheme="majorHAnsi"/>
                <w:sz w:val="20"/>
              </w:rPr>
              <w:t>Intégration</w:t>
            </w:r>
            <w:proofErr w:type="spellEnd"/>
            <w:r>
              <w:rPr>
                <w:rFonts w:asciiTheme="majorHAnsi" w:hAnsiTheme="majorHAnsi" w:cstheme="majorHAnsi"/>
                <w:sz w:val="20"/>
              </w:rPr>
              <w:t xml:space="preserve"> </w:t>
            </w:r>
            <w:r w:rsidR="00B2789A" w:rsidRPr="009B6595">
              <w:rPr>
                <w:rFonts w:asciiTheme="majorHAnsi" w:hAnsiTheme="majorHAnsi" w:cstheme="majorHAnsi"/>
                <w:sz w:val="20"/>
              </w:rPr>
              <w:t>Linux</w:t>
            </w:r>
          </w:p>
        </w:tc>
      </w:tr>
      <w:tr w:rsidR="00B2789A" w:rsidRPr="001C76AF" w14:paraId="63BB83D8" w14:textId="77777777" w:rsidTr="008908D1">
        <w:tc>
          <w:tcPr>
            <w:tcW w:w="4335" w:type="dxa"/>
            <w:shd w:val="clear" w:color="auto" w:fill="auto"/>
          </w:tcPr>
          <w:p w14:paraId="28B0547B" w14:textId="77777777" w:rsidR="00B2789A" w:rsidRPr="00D1100A" w:rsidRDefault="00B2789A" w:rsidP="008908D1">
            <w:pPr>
              <w:rPr>
                <w:rFonts w:asciiTheme="majorHAnsi" w:hAnsiTheme="majorHAnsi" w:cstheme="majorHAnsi"/>
                <w:sz w:val="20"/>
              </w:rPr>
            </w:pPr>
            <w:r w:rsidRPr="00184A83">
              <w:rPr>
                <w:rFonts w:asciiTheme="majorHAnsi" w:hAnsiTheme="majorHAnsi" w:cstheme="majorHAnsi"/>
                <w:sz w:val="20"/>
              </w:rPr>
              <w:t>Toshiba Information Systems (Japan) Corp.</w:t>
            </w:r>
          </w:p>
        </w:tc>
        <w:tc>
          <w:tcPr>
            <w:tcW w:w="4589" w:type="dxa"/>
            <w:shd w:val="clear" w:color="auto" w:fill="auto"/>
          </w:tcPr>
          <w:p w14:paraId="0FA5B91F" w14:textId="41CE1A98" w:rsidR="00F6035B" w:rsidRPr="00F6035B" w:rsidRDefault="00F6035B" w:rsidP="006A3BED">
            <w:pPr>
              <w:spacing w:line="240" w:lineRule="exact"/>
              <w:jc w:val="left"/>
              <w:rPr>
                <w:rFonts w:asciiTheme="majorHAnsi" w:hAnsiTheme="majorHAnsi" w:cstheme="majorHAnsi"/>
                <w:sz w:val="20"/>
                <w:lang w:val="fr-FR"/>
              </w:rPr>
            </w:pPr>
            <w:r w:rsidRPr="00F6035B">
              <w:rPr>
                <w:rFonts w:asciiTheme="majorHAnsi" w:hAnsiTheme="majorHAnsi" w:cstheme="majorHAnsi"/>
                <w:sz w:val="20"/>
                <w:lang w:val="fr-FR"/>
              </w:rPr>
              <w:t>Kit de développement logiciel (SDK) embarqué Bluetooth “</w:t>
            </w:r>
            <w:proofErr w:type="spellStart"/>
            <w:r w:rsidRPr="00F6035B">
              <w:rPr>
                <w:rFonts w:asciiTheme="majorHAnsi" w:hAnsiTheme="majorHAnsi" w:cstheme="majorHAnsi" w:hint="eastAsia"/>
                <w:sz w:val="20"/>
                <w:lang w:val="fr-FR"/>
              </w:rPr>
              <w:t>NetNucleus</w:t>
            </w:r>
            <w:proofErr w:type="spellEnd"/>
            <w:r w:rsidRPr="00F6035B">
              <w:rPr>
                <w:rFonts w:asciiTheme="majorHAnsi" w:hAnsiTheme="majorHAnsi" w:cstheme="majorHAnsi" w:hint="eastAsia"/>
                <w:sz w:val="20"/>
                <w:lang w:val="fr-FR"/>
              </w:rPr>
              <w:t xml:space="preserve"> BT</w:t>
            </w:r>
            <w:r w:rsidRPr="00F6035B">
              <w:rPr>
                <w:rFonts w:asciiTheme="majorHAnsi" w:hAnsiTheme="majorHAnsi" w:cstheme="majorHAnsi"/>
                <w:sz w:val="20"/>
                <w:lang w:val="fr-FR"/>
              </w:rPr>
              <w:t>”</w:t>
            </w:r>
          </w:p>
        </w:tc>
      </w:tr>
      <w:tr w:rsidR="00B2789A" w:rsidRPr="001C76AF" w14:paraId="4B004D87" w14:textId="77777777" w:rsidTr="008908D1">
        <w:tc>
          <w:tcPr>
            <w:tcW w:w="4335" w:type="dxa"/>
            <w:shd w:val="clear" w:color="auto" w:fill="auto"/>
            <w:vAlign w:val="center"/>
          </w:tcPr>
          <w:p w14:paraId="2BBDEE68" w14:textId="77777777" w:rsidR="00B2789A" w:rsidRPr="00D1100A" w:rsidRDefault="00B2789A" w:rsidP="008908D1">
            <w:pPr>
              <w:rPr>
                <w:rFonts w:asciiTheme="majorHAnsi" w:hAnsiTheme="majorHAnsi" w:cstheme="majorHAnsi"/>
                <w:sz w:val="20"/>
              </w:rPr>
            </w:pPr>
            <w:r w:rsidRPr="006A027B">
              <w:rPr>
                <w:rFonts w:asciiTheme="majorHAnsi" w:hAnsiTheme="majorHAnsi" w:cstheme="majorHAnsi"/>
                <w:sz w:val="20"/>
              </w:rPr>
              <w:t>Trend Micro Incorporated</w:t>
            </w:r>
          </w:p>
        </w:tc>
        <w:tc>
          <w:tcPr>
            <w:tcW w:w="4589" w:type="dxa"/>
            <w:shd w:val="clear" w:color="auto" w:fill="auto"/>
          </w:tcPr>
          <w:p w14:paraId="306FC5B4" w14:textId="6172B92F" w:rsidR="00F6035B" w:rsidRPr="00F6035B" w:rsidRDefault="00F6035B" w:rsidP="006A3BED">
            <w:pPr>
              <w:pStyle w:val="HTMLVorformatiert"/>
              <w:shd w:val="clear" w:color="auto" w:fill="FFFFFF"/>
              <w:spacing w:line="240" w:lineRule="exact"/>
              <w:rPr>
                <w:rFonts w:asciiTheme="majorHAnsi" w:eastAsia="MS Mincho" w:hAnsiTheme="majorHAnsi" w:cstheme="majorHAnsi"/>
                <w:kern w:val="2"/>
                <w:lang w:eastAsia="ja-JP"/>
              </w:rPr>
            </w:pPr>
            <w:r w:rsidRPr="00F6035B">
              <w:rPr>
                <w:rFonts w:asciiTheme="majorHAnsi" w:eastAsia="MS Mincho" w:hAnsiTheme="majorHAnsi" w:cstheme="majorHAnsi"/>
                <w:kern w:val="2"/>
                <w:lang w:eastAsia="ja-JP"/>
              </w:rPr>
              <w:t xml:space="preserve">Sécurité pour l’internet des Objets </w:t>
            </w:r>
            <w:r>
              <w:rPr>
                <w:rFonts w:asciiTheme="majorHAnsi" w:eastAsia="MS Mincho" w:hAnsiTheme="majorHAnsi" w:cstheme="majorHAnsi"/>
                <w:kern w:val="2"/>
                <w:lang w:eastAsia="ja-JP"/>
              </w:rPr>
              <w:t>« </w:t>
            </w:r>
            <w:r w:rsidRPr="00F6035B">
              <w:rPr>
                <w:rFonts w:asciiTheme="majorHAnsi" w:eastAsia="MS Mincho" w:hAnsiTheme="majorHAnsi" w:cstheme="majorHAnsi"/>
                <w:kern w:val="2"/>
                <w:lang w:eastAsia="ja-JP"/>
              </w:rPr>
              <w:t>Trend Micro IoT Security™</w:t>
            </w:r>
            <w:r>
              <w:rPr>
                <w:rFonts w:asciiTheme="majorHAnsi" w:eastAsia="MS Mincho" w:hAnsiTheme="majorHAnsi" w:cstheme="majorHAnsi"/>
                <w:kern w:val="2"/>
                <w:lang w:eastAsia="ja-JP"/>
              </w:rPr>
              <w:t> »</w:t>
            </w:r>
          </w:p>
        </w:tc>
      </w:tr>
      <w:tr w:rsidR="00B2789A" w:rsidRPr="001C76AF" w14:paraId="0067C2D9" w14:textId="77777777" w:rsidTr="008908D1">
        <w:tc>
          <w:tcPr>
            <w:tcW w:w="4335" w:type="dxa"/>
            <w:shd w:val="clear" w:color="auto" w:fill="auto"/>
            <w:vAlign w:val="center"/>
          </w:tcPr>
          <w:p w14:paraId="65AB044A" w14:textId="77777777" w:rsidR="00B2789A" w:rsidRPr="00D1100A" w:rsidRDefault="00B2789A" w:rsidP="008908D1">
            <w:pPr>
              <w:rPr>
                <w:rFonts w:asciiTheme="majorHAnsi" w:hAnsiTheme="majorHAnsi" w:cstheme="majorHAnsi"/>
                <w:sz w:val="20"/>
              </w:rPr>
            </w:pPr>
            <w:r w:rsidRPr="006A027B">
              <w:rPr>
                <w:rFonts w:asciiTheme="majorHAnsi" w:hAnsiTheme="majorHAnsi" w:cstheme="majorHAnsi"/>
                <w:sz w:val="20"/>
              </w:rPr>
              <w:t>Ubiquitous AI Corporation</w:t>
            </w:r>
          </w:p>
        </w:tc>
        <w:tc>
          <w:tcPr>
            <w:tcW w:w="4589" w:type="dxa"/>
            <w:shd w:val="clear" w:color="auto" w:fill="auto"/>
          </w:tcPr>
          <w:p w14:paraId="6CD07953" w14:textId="393004A7" w:rsidR="00B2789A" w:rsidRPr="008E0D07" w:rsidRDefault="00F6035B" w:rsidP="006A3BED">
            <w:pPr>
              <w:spacing w:line="240" w:lineRule="exact"/>
              <w:jc w:val="left"/>
              <w:rPr>
                <w:rFonts w:asciiTheme="majorHAnsi" w:hAnsiTheme="majorHAnsi" w:cstheme="majorHAnsi"/>
                <w:sz w:val="20"/>
                <w:lang w:val="fr-FR"/>
              </w:rPr>
            </w:pPr>
            <w:r w:rsidRPr="008E0D07">
              <w:rPr>
                <w:rFonts w:asciiTheme="majorHAnsi" w:hAnsiTheme="majorHAnsi" w:cstheme="majorHAnsi"/>
                <w:sz w:val="20"/>
                <w:lang w:val="fr-FR"/>
              </w:rPr>
              <w:t xml:space="preserve">Logiciel </w:t>
            </w:r>
            <w:r w:rsidR="00B2789A" w:rsidRPr="008E0D07">
              <w:rPr>
                <w:rFonts w:asciiTheme="majorHAnsi" w:hAnsiTheme="majorHAnsi" w:cstheme="majorHAnsi" w:hint="eastAsia"/>
                <w:sz w:val="20"/>
                <w:lang w:val="fr-FR"/>
              </w:rPr>
              <w:t>DTCP/HDCP</w:t>
            </w:r>
          </w:p>
          <w:p w14:paraId="3AC51DEF" w14:textId="371A27D3" w:rsidR="00F6035B" w:rsidRPr="00F6035B" w:rsidRDefault="00F6035B" w:rsidP="006A3BED">
            <w:pPr>
              <w:spacing w:line="240" w:lineRule="exact"/>
              <w:jc w:val="left"/>
              <w:rPr>
                <w:rFonts w:asciiTheme="majorHAnsi" w:hAnsiTheme="majorHAnsi" w:cstheme="majorHAnsi"/>
                <w:sz w:val="20"/>
                <w:lang w:val="fr-FR"/>
              </w:rPr>
            </w:pPr>
            <w:r w:rsidRPr="00F6035B">
              <w:rPr>
                <w:rFonts w:asciiTheme="majorHAnsi" w:hAnsiTheme="majorHAnsi" w:cstheme="majorHAnsi"/>
                <w:sz w:val="20"/>
                <w:lang w:val="fr-FR"/>
              </w:rPr>
              <w:t>Solution de démarrage rapide "</w:t>
            </w:r>
            <w:proofErr w:type="spellStart"/>
            <w:r w:rsidRPr="00F6035B">
              <w:rPr>
                <w:rFonts w:asciiTheme="majorHAnsi" w:hAnsiTheme="majorHAnsi" w:cstheme="majorHAnsi"/>
                <w:sz w:val="20"/>
                <w:lang w:val="fr-FR"/>
              </w:rPr>
              <w:t>QuickBoot</w:t>
            </w:r>
            <w:proofErr w:type="spellEnd"/>
            <w:r w:rsidRPr="00F6035B">
              <w:rPr>
                <w:rFonts w:asciiTheme="majorHAnsi" w:hAnsiTheme="majorHAnsi" w:cstheme="majorHAnsi"/>
                <w:sz w:val="20"/>
                <w:lang w:val="fr-FR"/>
              </w:rPr>
              <w:t>"</w:t>
            </w:r>
          </w:p>
          <w:p w14:paraId="587AF722" w14:textId="5432C53A" w:rsidR="00F6035B" w:rsidRPr="00F6035B" w:rsidRDefault="00F6035B" w:rsidP="006A3BED">
            <w:pPr>
              <w:spacing w:line="240" w:lineRule="exact"/>
              <w:jc w:val="left"/>
              <w:rPr>
                <w:rFonts w:asciiTheme="majorHAnsi" w:hAnsiTheme="majorHAnsi" w:cstheme="majorHAnsi"/>
                <w:sz w:val="20"/>
                <w:lang w:val="fr-FR"/>
              </w:rPr>
            </w:pPr>
            <w:r w:rsidRPr="00F6035B">
              <w:rPr>
                <w:rFonts w:asciiTheme="majorHAnsi" w:hAnsiTheme="majorHAnsi" w:cstheme="majorHAnsi"/>
                <w:sz w:val="20"/>
                <w:lang w:val="fr-FR"/>
              </w:rPr>
              <w:t>Base de données compacte et à grande vitesse "</w:t>
            </w:r>
            <w:proofErr w:type="spellStart"/>
            <w:r w:rsidRPr="00F6035B">
              <w:rPr>
                <w:rFonts w:asciiTheme="majorHAnsi" w:hAnsiTheme="majorHAnsi" w:cstheme="majorHAnsi"/>
                <w:sz w:val="20"/>
                <w:lang w:val="fr-FR"/>
              </w:rPr>
              <w:t>DeviceSQL</w:t>
            </w:r>
            <w:proofErr w:type="spellEnd"/>
            <w:r w:rsidRPr="00F6035B">
              <w:rPr>
                <w:rFonts w:asciiTheme="majorHAnsi" w:hAnsiTheme="majorHAnsi" w:cstheme="majorHAnsi"/>
                <w:sz w:val="20"/>
                <w:lang w:val="fr-FR"/>
              </w:rPr>
              <w:t>"</w:t>
            </w:r>
          </w:p>
        </w:tc>
      </w:tr>
      <w:tr w:rsidR="00B2789A" w:rsidRPr="001C76AF" w14:paraId="1C0B7E8C" w14:textId="77777777" w:rsidTr="008908D1">
        <w:tc>
          <w:tcPr>
            <w:tcW w:w="4335" w:type="dxa"/>
            <w:shd w:val="clear" w:color="auto" w:fill="auto"/>
            <w:vAlign w:val="center"/>
          </w:tcPr>
          <w:p w14:paraId="27AABD19" w14:textId="77777777" w:rsidR="00B2789A" w:rsidRPr="00D1100A" w:rsidRDefault="00B2789A" w:rsidP="008908D1">
            <w:pPr>
              <w:rPr>
                <w:rFonts w:asciiTheme="majorHAnsi" w:hAnsiTheme="majorHAnsi" w:cstheme="majorHAnsi"/>
                <w:sz w:val="20"/>
              </w:rPr>
            </w:pPr>
            <w:r w:rsidRPr="006A027B">
              <w:rPr>
                <w:rFonts w:asciiTheme="majorHAnsi" w:hAnsiTheme="majorHAnsi" w:cstheme="majorHAnsi"/>
                <w:sz w:val="20"/>
              </w:rPr>
              <w:t>VVDN Technologies Pvt Ltd.</w:t>
            </w:r>
          </w:p>
        </w:tc>
        <w:tc>
          <w:tcPr>
            <w:tcW w:w="4589" w:type="dxa"/>
            <w:shd w:val="clear" w:color="auto" w:fill="auto"/>
          </w:tcPr>
          <w:p w14:paraId="5C253FC0" w14:textId="1C4AC335" w:rsidR="00F6035B" w:rsidRPr="00F6035B" w:rsidRDefault="00F6035B" w:rsidP="006A3BED">
            <w:pPr>
              <w:pStyle w:val="HTMLVorformatiert"/>
              <w:shd w:val="clear" w:color="auto" w:fill="FFFFFF"/>
              <w:spacing w:line="240" w:lineRule="exact"/>
              <w:rPr>
                <w:rFonts w:asciiTheme="majorHAnsi" w:eastAsia="MS Mincho" w:hAnsiTheme="majorHAnsi" w:cstheme="majorHAnsi"/>
                <w:kern w:val="2"/>
                <w:lang w:eastAsia="ja-JP"/>
              </w:rPr>
            </w:pPr>
            <w:r>
              <w:rPr>
                <w:rFonts w:asciiTheme="majorHAnsi" w:eastAsia="MS Mincho" w:hAnsiTheme="majorHAnsi" w:cstheme="majorHAnsi"/>
                <w:kern w:val="2"/>
                <w:lang w:eastAsia="ja-JP"/>
              </w:rPr>
              <w:t xml:space="preserve">Partenaire développant </w:t>
            </w:r>
            <w:r w:rsidRPr="00F6035B">
              <w:rPr>
                <w:rFonts w:asciiTheme="majorHAnsi" w:eastAsia="MS Mincho" w:hAnsiTheme="majorHAnsi" w:cstheme="majorHAnsi"/>
                <w:kern w:val="2"/>
                <w:lang w:eastAsia="ja-JP"/>
              </w:rPr>
              <w:t>de</w:t>
            </w:r>
            <w:r>
              <w:rPr>
                <w:rFonts w:asciiTheme="majorHAnsi" w:eastAsia="MS Mincho" w:hAnsiTheme="majorHAnsi" w:cstheme="majorHAnsi"/>
                <w:kern w:val="2"/>
                <w:lang w:eastAsia="ja-JP"/>
              </w:rPr>
              <w:t>s</w:t>
            </w:r>
            <w:r w:rsidRPr="00F6035B">
              <w:rPr>
                <w:rFonts w:asciiTheme="majorHAnsi" w:eastAsia="MS Mincho" w:hAnsiTheme="majorHAnsi" w:cstheme="majorHAnsi"/>
                <w:kern w:val="2"/>
                <w:lang w:eastAsia="ja-JP"/>
              </w:rPr>
              <w:t xml:space="preserve"> solution à base de caméra, produit pour l’Internet des Objets</w:t>
            </w:r>
          </w:p>
        </w:tc>
      </w:tr>
      <w:tr w:rsidR="00B2789A" w:rsidRPr="001C76AF" w14:paraId="64C8D599" w14:textId="77777777" w:rsidTr="008908D1">
        <w:tc>
          <w:tcPr>
            <w:tcW w:w="4335" w:type="dxa"/>
            <w:shd w:val="clear" w:color="auto" w:fill="auto"/>
            <w:vAlign w:val="center"/>
          </w:tcPr>
          <w:p w14:paraId="00027384" w14:textId="77777777" w:rsidR="00B2789A" w:rsidRPr="006A027B" w:rsidRDefault="00B2789A" w:rsidP="008908D1">
            <w:pPr>
              <w:rPr>
                <w:rFonts w:asciiTheme="majorHAnsi" w:hAnsiTheme="majorHAnsi" w:cstheme="majorHAnsi"/>
                <w:sz w:val="20"/>
              </w:rPr>
            </w:pPr>
            <w:proofErr w:type="spellStart"/>
            <w:r w:rsidRPr="006A027B">
              <w:rPr>
                <w:rFonts w:asciiTheme="majorHAnsi" w:hAnsiTheme="majorHAnsi" w:cstheme="majorHAnsi"/>
                <w:sz w:val="20"/>
              </w:rPr>
              <w:t>WebDINO</w:t>
            </w:r>
            <w:proofErr w:type="spellEnd"/>
            <w:r w:rsidRPr="006A027B">
              <w:rPr>
                <w:rFonts w:asciiTheme="majorHAnsi" w:hAnsiTheme="majorHAnsi" w:cstheme="majorHAnsi"/>
                <w:sz w:val="20"/>
              </w:rPr>
              <w:t xml:space="preserve"> Japan</w:t>
            </w:r>
          </w:p>
        </w:tc>
        <w:tc>
          <w:tcPr>
            <w:tcW w:w="4589" w:type="dxa"/>
            <w:shd w:val="clear" w:color="auto" w:fill="auto"/>
          </w:tcPr>
          <w:p w14:paraId="79163A55" w14:textId="45F4D809" w:rsidR="00F6035B" w:rsidRPr="00F6035B" w:rsidRDefault="00F6035B" w:rsidP="006A3BED">
            <w:pPr>
              <w:spacing w:line="240" w:lineRule="exact"/>
              <w:jc w:val="left"/>
              <w:rPr>
                <w:rFonts w:asciiTheme="majorHAnsi" w:hAnsiTheme="majorHAnsi" w:cstheme="majorHAnsi"/>
                <w:sz w:val="20"/>
                <w:lang w:val="fr-FR"/>
              </w:rPr>
            </w:pPr>
            <w:r w:rsidRPr="00F6035B">
              <w:rPr>
                <w:rFonts w:asciiTheme="majorHAnsi" w:hAnsiTheme="majorHAnsi" w:cstheme="majorHAnsi"/>
                <w:sz w:val="20"/>
                <w:lang w:val="fr-FR"/>
              </w:rPr>
              <w:t>Assistance au développement et conseil lors de l'utilisation d</w:t>
            </w:r>
            <w:r>
              <w:rPr>
                <w:rFonts w:asciiTheme="majorHAnsi" w:hAnsiTheme="majorHAnsi" w:cstheme="majorHAnsi"/>
                <w:sz w:val="20"/>
                <w:lang w:val="fr-FR"/>
              </w:rPr>
              <w:t>e la structure</w:t>
            </w:r>
            <w:r w:rsidRPr="00F6035B">
              <w:rPr>
                <w:rFonts w:asciiTheme="majorHAnsi" w:hAnsiTheme="majorHAnsi" w:cstheme="majorHAnsi"/>
                <w:sz w:val="20"/>
                <w:lang w:val="fr-FR"/>
              </w:rPr>
              <w:t xml:space="preserve"> lo</w:t>
            </w:r>
            <w:r>
              <w:rPr>
                <w:rFonts w:asciiTheme="majorHAnsi" w:hAnsiTheme="majorHAnsi" w:cstheme="majorHAnsi"/>
                <w:sz w:val="20"/>
                <w:lang w:val="fr-FR"/>
              </w:rPr>
              <w:t>gicielle</w:t>
            </w:r>
            <w:r w:rsidRPr="00F6035B">
              <w:rPr>
                <w:rFonts w:asciiTheme="majorHAnsi" w:hAnsiTheme="majorHAnsi" w:cstheme="majorHAnsi"/>
                <w:sz w:val="20"/>
                <w:lang w:val="fr-FR"/>
              </w:rPr>
              <w:t xml:space="preserve"> d'interface graphique "HTML 5"</w:t>
            </w:r>
          </w:p>
        </w:tc>
      </w:tr>
      <w:tr w:rsidR="00B2789A" w:rsidRPr="001C76AF" w14:paraId="1848E051" w14:textId="77777777" w:rsidTr="008908D1">
        <w:tc>
          <w:tcPr>
            <w:tcW w:w="4335" w:type="dxa"/>
            <w:shd w:val="clear" w:color="auto" w:fill="auto"/>
            <w:vAlign w:val="center"/>
          </w:tcPr>
          <w:p w14:paraId="07B74CFD" w14:textId="77777777" w:rsidR="00B2789A" w:rsidRPr="006A027B" w:rsidRDefault="00B2789A" w:rsidP="008908D1">
            <w:pPr>
              <w:rPr>
                <w:rFonts w:asciiTheme="majorHAnsi" w:hAnsiTheme="majorHAnsi" w:cstheme="majorHAnsi"/>
                <w:sz w:val="20"/>
              </w:rPr>
            </w:pPr>
            <w:r>
              <w:rPr>
                <w:rFonts w:asciiTheme="majorHAnsi" w:hAnsiTheme="majorHAnsi" w:cstheme="majorHAnsi" w:hint="eastAsia"/>
                <w:sz w:val="20"/>
              </w:rPr>
              <w:t>W</w:t>
            </w:r>
            <w:r>
              <w:rPr>
                <w:rFonts w:asciiTheme="majorHAnsi" w:hAnsiTheme="majorHAnsi" w:cstheme="majorHAnsi"/>
                <w:sz w:val="20"/>
              </w:rPr>
              <w:t>estern Digital Corporation</w:t>
            </w:r>
          </w:p>
        </w:tc>
        <w:tc>
          <w:tcPr>
            <w:tcW w:w="4589" w:type="dxa"/>
            <w:shd w:val="clear" w:color="auto" w:fill="auto"/>
          </w:tcPr>
          <w:p w14:paraId="1E1149CC" w14:textId="7D1F2698" w:rsidR="00F6035B" w:rsidRPr="00F6035B" w:rsidRDefault="00F6035B" w:rsidP="006A3BED">
            <w:pPr>
              <w:spacing w:line="240" w:lineRule="exact"/>
              <w:jc w:val="left"/>
              <w:rPr>
                <w:rFonts w:asciiTheme="majorHAnsi" w:hAnsiTheme="majorHAnsi" w:cstheme="majorHAnsi"/>
                <w:sz w:val="20"/>
                <w:lang w:val="fr-FR"/>
              </w:rPr>
            </w:pPr>
            <w:r w:rsidRPr="00F6035B">
              <w:rPr>
                <w:rFonts w:asciiTheme="majorHAnsi" w:hAnsiTheme="majorHAnsi" w:cstheme="majorHAnsi"/>
                <w:sz w:val="20"/>
                <w:lang w:val="fr-FR"/>
              </w:rPr>
              <w:t>Solutions de stockage flash pour applications industrielles</w:t>
            </w:r>
          </w:p>
        </w:tc>
      </w:tr>
      <w:tr w:rsidR="00B2789A" w:rsidRPr="001C76AF" w14:paraId="6BF33B54" w14:textId="77777777" w:rsidTr="008908D1">
        <w:tc>
          <w:tcPr>
            <w:tcW w:w="4335" w:type="dxa"/>
            <w:shd w:val="clear" w:color="auto" w:fill="auto"/>
            <w:vAlign w:val="center"/>
          </w:tcPr>
          <w:p w14:paraId="3ED248A9" w14:textId="77777777" w:rsidR="00B2789A" w:rsidRPr="006A027B" w:rsidRDefault="00B2789A" w:rsidP="008908D1">
            <w:pPr>
              <w:rPr>
                <w:rFonts w:asciiTheme="majorHAnsi" w:hAnsiTheme="majorHAnsi" w:cstheme="majorHAnsi"/>
                <w:sz w:val="20"/>
              </w:rPr>
            </w:pPr>
            <w:proofErr w:type="spellStart"/>
            <w:r w:rsidRPr="006A027B">
              <w:rPr>
                <w:rFonts w:asciiTheme="majorHAnsi" w:hAnsiTheme="majorHAnsi" w:cstheme="majorHAnsi"/>
                <w:sz w:val="20"/>
              </w:rPr>
              <w:t>wolfSSL</w:t>
            </w:r>
            <w:proofErr w:type="spellEnd"/>
            <w:r w:rsidRPr="006A027B">
              <w:rPr>
                <w:rFonts w:asciiTheme="majorHAnsi" w:hAnsiTheme="majorHAnsi" w:cstheme="majorHAnsi"/>
                <w:sz w:val="20"/>
              </w:rPr>
              <w:t xml:space="preserve"> Inc.</w:t>
            </w:r>
          </w:p>
        </w:tc>
        <w:tc>
          <w:tcPr>
            <w:tcW w:w="4589" w:type="dxa"/>
            <w:shd w:val="clear" w:color="auto" w:fill="auto"/>
          </w:tcPr>
          <w:p w14:paraId="243A4EF1" w14:textId="07DFCDCB" w:rsidR="00B2789A" w:rsidRPr="00C24014" w:rsidRDefault="00F6035B" w:rsidP="006A3BED">
            <w:pPr>
              <w:jc w:val="left"/>
              <w:rPr>
                <w:rFonts w:asciiTheme="majorHAnsi" w:hAnsiTheme="majorHAnsi" w:cstheme="majorHAnsi"/>
                <w:sz w:val="20"/>
                <w:lang w:val="fr-FR"/>
              </w:rPr>
            </w:pPr>
            <w:r w:rsidRPr="00C24014">
              <w:rPr>
                <w:rFonts w:asciiTheme="majorHAnsi" w:hAnsiTheme="majorHAnsi" w:cstheme="majorHAnsi"/>
                <w:sz w:val="20"/>
                <w:lang w:val="fr-FR"/>
              </w:rPr>
              <w:t xml:space="preserve">Librairie embarquée </w:t>
            </w:r>
            <w:r w:rsidR="00B2789A" w:rsidRPr="00C24014">
              <w:rPr>
                <w:rFonts w:asciiTheme="majorHAnsi" w:hAnsiTheme="majorHAnsi" w:cstheme="majorHAnsi" w:hint="eastAsia"/>
                <w:sz w:val="20"/>
                <w:lang w:val="fr-FR"/>
              </w:rPr>
              <w:t xml:space="preserve">SSL/TLS </w:t>
            </w:r>
            <w:r w:rsidR="00B2789A" w:rsidRPr="00C24014">
              <w:rPr>
                <w:rFonts w:asciiTheme="majorHAnsi" w:hAnsiTheme="majorHAnsi" w:cstheme="majorHAnsi"/>
                <w:sz w:val="20"/>
                <w:lang w:val="fr-FR"/>
              </w:rPr>
              <w:t>“</w:t>
            </w:r>
            <w:proofErr w:type="spellStart"/>
            <w:r w:rsidR="00B2789A" w:rsidRPr="00C24014">
              <w:rPr>
                <w:rFonts w:asciiTheme="majorHAnsi" w:hAnsiTheme="majorHAnsi" w:cstheme="majorHAnsi" w:hint="eastAsia"/>
                <w:sz w:val="20"/>
                <w:lang w:val="fr-FR"/>
              </w:rPr>
              <w:t>wolfSSL</w:t>
            </w:r>
            <w:proofErr w:type="spellEnd"/>
            <w:r w:rsidR="00B2789A" w:rsidRPr="00C24014">
              <w:rPr>
                <w:rFonts w:asciiTheme="majorHAnsi" w:hAnsiTheme="majorHAnsi" w:cstheme="majorHAnsi"/>
                <w:sz w:val="20"/>
                <w:lang w:val="fr-FR"/>
              </w:rPr>
              <w:t>”</w:t>
            </w:r>
          </w:p>
        </w:tc>
      </w:tr>
      <w:tr w:rsidR="00B2789A" w:rsidRPr="00895E9F" w14:paraId="64FB3DA1" w14:textId="77777777" w:rsidTr="008908D1">
        <w:tc>
          <w:tcPr>
            <w:tcW w:w="4335" w:type="dxa"/>
            <w:shd w:val="clear" w:color="auto" w:fill="auto"/>
            <w:vAlign w:val="center"/>
          </w:tcPr>
          <w:p w14:paraId="6D38062A" w14:textId="77777777" w:rsidR="00B2789A" w:rsidRPr="006A027B" w:rsidRDefault="00B2789A" w:rsidP="008908D1">
            <w:pPr>
              <w:rPr>
                <w:rFonts w:asciiTheme="majorHAnsi" w:hAnsiTheme="majorHAnsi" w:cstheme="majorHAnsi"/>
                <w:sz w:val="20"/>
              </w:rPr>
            </w:pPr>
            <w:r w:rsidRPr="006A027B">
              <w:rPr>
                <w:rFonts w:asciiTheme="majorHAnsi" w:hAnsiTheme="majorHAnsi" w:cstheme="majorHAnsi"/>
                <w:sz w:val="20"/>
              </w:rPr>
              <w:t>ZUKEN ELMIC, INC.</w:t>
            </w:r>
          </w:p>
        </w:tc>
        <w:tc>
          <w:tcPr>
            <w:tcW w:w="4589" w:type="dxa"/>
            <w:shd w:val="clear" w:color="auto" w:fill="auto"/>
          </w:tcPr>
          <w:p w14:paraId="195174D1" w14:textId="3FE61933" w:rsidR="00B2789A" w:rsidRPr="006A027B" w:rsidRDefault="00C24014" w:rsidP="006A3BED">
            <w:pPr>
              <w:jc w:val="left"/>
              <w:rPr>
                <w:rFonts w:asciiTheme="majorHAnsi" w:hAnsiTheme="majorHAnsi" w:cstheme="majorHAnsi"/>
                <w:sz w:val="20"/>
              </w:rPr>
            </w:pPr>
            <w:r>
              <w:rPr>
                <w:rFonts w:asciiTheme="majorHAnsi" w:hAnsiTheme="majorHAnsi" w:cstheme="majorHAnsi"/>
                <w:sz w:val="20"/>
              </w:rPr>
              <w:t xml:space="preserve">Pile </w:t>
            </w:r>
            <w:proofErr w:type="spellStart"/>
            <w:r>
              <w:rPr>
                <w:rFonts w:asciiTheme="majorHAnsi" w:hAnsiTheme="majorHAnsi" w:cstheme="majorHAnsi"/>
                <w:sz w:val="20"/>
              </w:rPr>
              <w:t>Logicielle</w:t>
            </w:r>
            <w:proofErr w:type="spellEnd"/>
            <w:r w:rsidR="00B2789A" w:rsidRPr="006A027B">
              <w:rPr>
                <w:rFonts w:asciiTheme="majorHAnsi" w:hAnsiTheme="majorHAnsi" w:cstheme="majorHAnsi" w:hint="eastAsia"/>
                <w:sz w:val="20"/>
              </w:rPr>
              <w:t xml:space="preserve"> ONVIF</w:t>
            </w:r>
            <w:r w:rsidR="00B2789A">
              <w:rPr>
                <w:rFonts w:asciiTheme="majorHAnsi" w:hAnsiTheme="majorHAnsi" w:cstheme="majorHAnsi" w:hint="eastAsia"/>
                <w:sz w:val="20"/>
              </w:rPr>
              <w:t>,</w:t>
            </w:r>
            <w:r w:rsidR="00B2789A">
              <w:rPr>
                <w:rFonts w:asciiTheme="majorHAnsi" w:hAnsiTheme="majorHAnsi" w:cstheme="majorHAnsi"/>
                <w:sz w:val="20"/>
              </w:rPr>
              <w:t xml:space="preserve"> </w:t>
            </w:r>
            <w:r w:rsidR="00B2789A" w:rsidRPr="006A027B">
              <w:rPr>
                <w:rFonts w:asciiTheme="majorHAnsi" w:hAnsiTheme="majorHAnsi" w:cstheme="majorHAnsi" w:hint="eastAsia"/>
                <w:sz w:val="20"/>
              </w:rPr>
              <w:t>RTP</w:t>
            </w:r>
            <w:r w:rsidR="00B2789A">
              <w:rPr>
                <w:rFonts w:asciiTheme="majorHAnsi" w:hAnsiTheme="majorHAnsi" w:cstheme="majorHAnsi" w:hint="eastAsia"/>
                <w:sz w:val="20"/>
              </w:rPr>
              <w:t>,</w:t>
            </w:r>
            <w:r w:rsidR="00B2789A">
              <w:rPr>
                <w:rFonts w:asciiTheme="majorHAnsi" w:hAnsiTheme="majorHAnsi" w:cstheme="majorHAnsi"/>
                <w:sz w:val="20"/>
              </w:rPr>
              <w:t xml:space="preserve"> </w:t>
            </w:r>
            <w:proofErr w:type="spellStart"/>
            <w:r w:rsidR="00B2789A" w:rsidRPr="006A027B">
              <w:rPr>
                <w:rFonts w:asciiTheme="majorHAnsi" w:hAnsiTheme="majorHAnsi" w:cstheme="majorHAnsi" w:hint="eastAsia"/>
                <w:sz w:val="20"/>
              </w:rPr>
              <w:t>EthernetAVB</w:t>
            </w:r>
            <w:proofErr w:type="spellEnd"/>
          </w:p>
        </w:tc>
      </w:tr>
    </w:tbl>
    <w:p w14:paraId="1578432D" w14:textId="77777777" w:rsidR="00B2789A" w:rsidRPr="00895E9F" w:rsidRDefault="00B2789A" w:rsidP="00B2789A">
      <w:pPr>
        <w:autoSpaceDE w:val="0"/>
        <w:autoSpaceDN w:val="0"/>
        <w:adjustRightInd w:val="0"/>
        <w:snapToGrid w:val="0"/>
        <w:jc w:val="left"/>
        <w:rPr>
          <w:rFonts w:ascii="Arial" w:hAnsi="Arial" w:cs="Arial"/>
          <w:sz w:val="22"/>
          <w:szCs w:val="22"/>
        </w:rPr>
      </w:pPr>
    </w:p>
    <w:p w14:paraId="42C589DB" w14:textId="74A074B4" w:rsidR="0031370B" w:rsidRPr="0031370B" w:rsidRDefault="0031370B" w:rsidP="00C460A7">
      <w:pPr>
        <w:autoSpaceDE w:val="0"/>
        <w:autoSpaceDN w:val="0"/>
        <w:adjustRightInd w:val="0"/>
        <w:snapToGrid w:val="0"/>
        <w:jc w:val="left"/>
        <w:rPr>
          <w:rFonts w:ascii="Arial" w:hAnsi="Arial" w:cs="Arial"/>
          <w:sz w:val="22"/>
          <w:szCs w:val="22"/>
          <w:lang w:val="fr-FR"/>
        </w:rPr>
      </w:pPr>
      <w:r w:rsidRPr="0031370B">
        <w:rPr>
          <w:lang w:val="fr-FR"/>
        </w:rPr>
        <w:br/>
      </w:r>
      <w:r w:rsidRPr="0031370B">
        <w:rPr>
          <w:rFonts w:ascii="Arial" w:hAnsi="Arial" w:cs="Arial"/>
          <w:sz w:val="22"/>
          <w:szCs w:val="22"/>
          <w:lang w:val="fr-FR"/>
        </w:rPr>
        <w:t>Renesas présente les MPU RZ/G2 sur le stand 310 (Hall 1) au salon Embedded World les 26 et 28 février 2019 à Nuremberg, en Allemagne.</w:t>
      </w:r>
    </w:p>
    <w:p w14:paraId="6A629C78" w14:textId="555FFC45" w:rsidR="00C460A7" w:rsidRDefault="00C460A7" w:rsidP="00C460A7">
      <w:pPr>
        <w:autoSpaceDE w:val="0"/>
        <w:autoSpaceDN w:val="0"/>
        <w:adjustRightInd w:val="0"/>
        <w:snapToGrid w:val="0"/>
        <w:jc w:val="left"/>
        <w:rPr>
          <w:rFonts w:ascii="Arial" w:hAnsi="Arial" w:cs="Arial"/>
          <w:sz w:val="22"/>
          <w:szCs w:val="22"/>
          <w:lang w:val="fr-FR"/>
        </w:rPr>
      </w:pPr>
    </w:p>
    <w:p w14:paraId="5E5DC90B" w14:textId="77777777" w:rsidR="006A3BED" w:rsidRPr="0031370B" w:rsidRDefault="006A3BED" w:rsidP="00C460A7">
      <w:pPr>
        <w:autoSpaceDE w:val="0"/>
        <w:autoSpaceDN w:val="0"/>
        <w:adjustRightInd w:val="0"/>
        <w:snapToGrid w:val="0"/>
        <w:jc w:val="left"/>
        <w:rPr>
          <w:rFonts w:ascii="Arial" w:hAnsi="Arial" w:cs="Arial"/>
          <w:sz w:val="22"/>
          <w:szCs w:val="22"/>
          <w:lang w:val="fr-FR"/>
        </w:rPr>
      </w:pPr>
    </w:p>
    <w:p w14:paraId="066CF9AF" w14:textId="60BD8A1E" w:rsidR="00B343EB" w:rsidRPr="00083375" w:rsidRDefault="00B343EB" w:rsidP="004C2A9D">
      <w:pPr>
        <w:autoSpaceDE w:val="0"/>
        <w:autoSpaceDN w:val="0"/>
        <w:adjustRightInd w:val="0"/>
        <w:snapToGrid w:val="0"/>
        <w:jc w:val="left"/>
        <w:rPr>
          <w:rFonts w:ascii="Arial" w:hAnsi="Arial" w:cs="Arial"/>
          <w:b/>
          <w:sz w:val="22"/>
          <w:szCs w:val="22"/>
          <w:lang w:val="fr-FR"/>
        </w:rPr>
      </w:pPr>
      <w:r w:rsidRPr="00083375">
        <w:rPr>
          <w:rFonts w:ascii="Arial" w:hAnsi="Arial" w:cs="Arial"/>
          <w:b/>
          <w:sz w:val="22"/>
          <w:szCs w:val="22"/>
          <w:lang w:val="fr-FR"/>
        </w:rPr>
        <w:t>Disponibilité</w:t>
      </w:r>
    </w:p>
    <w:p w14:paraId="2115640B" w14:textId="0DA92320" w:rsidR="00B343EB" w:rsidRPr="00B343EB" w:rsidRDefault="00B343EB" w:rsidP="002B14E0">
      <w:pPr>
        <w:autoSpaceDE w:val="0"/>
        <w:autoSpaceDN w:val="0"/>
        <w:adjustRightInd w:val="0"/>
        <w:snapToGrid w:val="0"/>
        <w:jc w:val="left"/>
        <w:rPr>
          <w:rFonts w:ascii="Arial" w:hAnsi="Arial" w:cs="Arial"/>
          <w:sz w:val="22"/>
          <w:szCs w:val="22"/>
          <w:lang w:val="fr-FR"/>
        </w:rPr>
      </w:pPr>
      <w:r w:rsidRPr="00B343EB">
        <w:rPr>
          <w:rFonts w:ascii="Arial" w:hAnsi="Arial" w:cs="Arial"/>
          <w:sz w:val="22"/>
          <w:szCs w:val="22"/>
          <w:lang w:val="fr-FR"/>
        </w:rPr>
        <w:t xml:space="preserve">Les MPU RZ/G2 seront disponibles </w:t>
      </w:r>
      <w:r w:rsidR="00C24014">
        <w:rPr>
          <w:rFonts w:ascii="Arial" w:hAnsi="Arial" w:cs="Arial"/>
          <w:sz w:val="22"/>
          <w:szCs w:val="22"/>
          <w:lang w:val="fr-FR"/>
        </w:rPr>
        <w:t xml:space="preserve">répartis en quatre composants </w:t>
      </w:r>
      <w:r w:rsidRPr="00B343EB">
        <w:rPr>
          <w:rFonts w:ascii="Arial" w:hAnsi="Arial" w:cs="Arial"/>
          <w:sz w:val="22"/>
          <w:szCs w:val="22"/>
          <w:lang w:val="fr-FR"/>
        </w:rPr>
        <w:t>- RZ/G2E, RZ/G2N, RZ/G2M et RZ/G2H - avec des configurations comprenant le RZ</w:t>
      </w:r>
      <w:r w:rsidR="00C24014">
        <w:rPr>
          <w:rFonts w:ascii="Arial" w:hAnsi="Arial" w:cs="Arial"/>
          <w:sz w:val="22"/>
          <w:szCs w:val="22"/>
          <w:lang w:val="fr-FR"/>
        </w:rPr>
        <w:t>/</w:t>
      </w:r>
      <w:r w:rsidRPr="00B343EB">
        <w:rPr>
          <w:rFonts w:ascii="Arial" w:hAnsi="Arial" w:cs="Arial"/>
          <w:sz w:val="22"/>
          <w:szCs w:val="22"/>
          <w:lang w:val="fr-FR"/>
        </w:rPr>
        <w:t xml:space="preserve">G2H à huit cœurs, le RZ/G2M à six cœurs et le RZ/G2N et RZ/G2E à deux cœurs. </w:t>
      </w:r>
      <w:r w:rsidR="00C24014">
        <w:rPr>
          <w:rFonts w:ascii="Arial" w:hAnsi="Arial" w:cs="Arial"/>
          <w:sz w:val="22"/>
          <w:szCs w:val="22"/>
          <w:lang w:val="fr-FR"/>
        </w:rPr>
        <w:t>L’échantillonnage</w:t>
      </w:r>
      <w:r w:rsidRPr="00083375">
        <w:rPr>
          <w:rFonts w:ascii="Arial" w:hAnsi="Arial" w:cs="Arial"/>
          <w:sz w:val="22"/>
          <w:szCs w:val="22"/>
          <w:lang w:val="fr-FR"/>
        </w:rPr>
        <w:t xml:space="preserve"> d</w:t>
      </w:r>
      <w:r w:rsidR="00C24014">
        <w:rPr>
          <w:rFonts w:ascii="Arial" w:hAnsi="Arial" w:cs="Arial"/>
          <w:sz w:val="22"/>
          <w:szCs w:val="22"/>
          <w:lang w:val="fr-FR"/>
        </w:rPr>
        <w:t>u</w:t>
      </w:r>
      <w:r w:rsidRPr="00083375">
        <w:rPr>
          <w:rFonts w:ascii="Arial" w:hAnsi="Arial" w:cs="Arial"/>
          <w:sz w:val="22"/>
          <w:szCs w:val="22"/>
          <w:lang w:val="fr-FR"/>
        </w:rPr>
        <w:t xml:space="preserve"> RZ/G2M à six cœurs et d</w:t>
      </w:r>
      <w:r w:rsidR="00C24014">
        <w:rPr>
          <w:rFonts w:ascii="Arial" w:hAnsi="Arial" w:cs="Arial"/>
          <w:sz w:val="22"/>
          <w:szCs w:val="22"/>
          <w:lang w:val="fr-FR"/>
        </w:rPr>
        <w:t>u</w:t>
      </w:r>
      <w:r w:rsidRPr="00083375">
        <w:rPr>
          <w:rFonts w:ascii="Arial" w:hAnsi="Arial" w:cs="Arial"/>
          <w:sz w:val="22"/>
          <w:szCs w:val="22"/>
          <w:lang w:val="fr-FR"/>
        </w:rPr>
        <w:t xml:space="preserve"> RZ/G2E à deux cœurs sont maintenant disponibles</w:t>
      </w:r>
      <w:r w:rsidR="008E0D07">
        <w:rPr>
          <w:rFonts w:ascii="Arial" w:hAnsi="Arial" w:cs="Arial"/>
          <w:sz w:val="22"/>
          <w:szCs w:val="22"/>
          <w:lang w:val="fr-FR"/>
        </w:rPr>
        <w:t xml:space="preserve"> </w:t>
      </w:r>
      <w:r w:rsidRPr="00083375">
        <w:rPr>
          <w:rFonts w:ascii="Arial" w:hAnsi="Arial" w:cs="Arial"/>
          <w:sz w:val="22"/>
          <w:szCs w:val="22"/>
          <w:lang w:val="fr-FR"/>
        </w:rPr>
        <w:t>; les autres modèles de MPU seront publiés au fil du temps. La production en série devrait commencer au premier trimestre 2020. (La disponibilité peut être modifiée sans préavis.)</w:t>
      </w:r>
    </w:p>
    <w:p w14:paraId="1CA1CE51" w14:textId="530E40E9" w:rsidR="00AD7F32" w:rsidRDefault="00AD7F32" w:rsidP="004C2A9D">
      <w:pPr>
        <w:autoSpaceDE w:val="0"/>
        <w:autoSpaceDN w:val="0"/>
        <w:adjustRightInd w:val="0"/>
        <w:snapToGrid w:val="0"/>
        <w:jc w:val="left"/>
        <w:rPr>
          <w:rFonts w:ascii="Arial" w:hAnsi="Arial" w:cs="Arial"/>
          <w:sz w:val="22"/>
          <w:szCs w:val="22"/>
          <w:lang w:val="fr-FR"/>
        </w:rPr>
      </w:pPr>
    </w:p>
    <w:p w14:paraId="794FB835" w14:textId="77777777" w:rsidR="006A3BED" w:rsidRPr="00B343EB" w:rsidRDefault="006A3BED" w:rsidP="004C2A9D">
      <w:pPr>
        <w:autoSpaceDE w:val="0"/>
        <w:autoSpaceDN w:val="0"/>
        <w:adjustRightInd w:val="0"/>
        <w:snapToGrid w:val="0"/>
        <w:jc w:val="left"/>
        <w:rPr>
          <w:rFonts w:ascii="Arial" w:hAnsi="Arial" w:cs="Arial"/>
          <w:sz w:val="22"/>
          <w:szCs w:val="22"/>
          <w:lang w:val="fr-FR"/>
        </w:rPr>
      </w:pPr>
    </w:p>
    <w:p w14:paraId="66EA13B0" w14:textId="629AD5FD" w:rsidR="00B343EB" w:rsidRPr="00083375" w:rsidRDefault="00B343EB" w:rsidP="004C2A9D">
      <w:pPr>
        <w:autoSpaceDE w:val="0"/>
        <w:autoSpaceDN w:val="0"/>
        <w:adjustRightInd w:val="0"/>
        <w:snapToGrid w:val="0"/>
        <w:jc w:val="left"/>
        <w:rPr>
          <w:rFonts w:ascii="Arial" w:hAnsi="Arial" w:cs="Arial"/>
          <w:b/>
          <w:sz w:val="22"/>
          <w:szCs w:val="22"/>
          <w:lang w:val="fr-FR"/>
        </w:rPr>
      </w:pPr>
      <w:bookmarkStart w:id="1" w:name="_Hlk1396168"/>
      <w:r w:rsidRPr="00083375">
        <w:rPr>
          <w:rFonts w:ascii="Arial" w:hAnsi="Arial" w:cs="Arial"/>
          <w:b/>
          <w:sz w:val="22"/>
          <w:szCs w:val="22"/>
          <w:lang w:val="fr-FR"/>
        </w:rPr>
        <w:t>Plus d'information</w:t>
      </w:r>
    </w:p>
    <w:bookmarkEnd w:id="1"/>
    <w:p w14:paraId="34733FE8" w14:textId="025ABBE6" w:rsidR="00220A52" w:rsidRDefault="00220A52" w:rsidP="00220A52">
      <w:pPr>
        <w:autoSpaceDE w:val="0"/>
        <w:autoSpaceDN w:val="0"/>
        <w:adjustRightInd w:val="0"/>
        <w:snapToGrid w:val="0"/>
        <w:jc w:val="left"/>
        <w:rPr>
          <w:rFonts w:ascii="Arial" w:eastAsia="Times New Roman" w:hAnsi="Arial" w:cs="Arial"/>
          <w:sz w:val="22"/>
          <w:szCs w:val="22"/>
          <w:lang w:val="fr-FR"/>
        </w:rPr>
      </w:pPr>
      <w:r w:rsidRPr="00220A52">
        <w:rPr>
          <w:rFonts w:ascii="Arial" w:eastAsia="Times New Roman" w:hAnsi="Arial" w:cs="Arial"/>
          <w:sz w:val="22"/>
          <w:szCs w:val="22"/>
          <w:lang w:val="fr-FR"/>
        </w:rPr>
        <w:t>Pour en savoir plus sur les MPU RZ/G2, visitez</w:t>
      </w:r>
      <w:r w:rsidR="00CA68E0">
        <w:rPr>
          <w:rFonts w:ascii="Arial" w:eastAsia="Times New Roman" w:hAnsi="Arial" w:cs="Arial"/>
          <w:sz w:val="22"/>
          <w:szCs w:val="22"/>
          <w:lang w:val="fr-FR"/>
        </w:rPr>
        <w:t xml:space="preserve"> </w:t>
      </w:r>
      <w:r w:rsidR="00750ABB">
        <w:fldChar w:fldCharType="begin"/>
      </w:r>
      <w:r w:rsidR="00750ABB" w:rsidRPr="00750ABB">
        <w:rPr>
          <w:lang w:val="fr-FR"/>
        </w:rPr>
        <w:instrText xml:space="preserve"> HYPERLINK "https://www.renesas.com/rzg2" </w:instrText>
      </w:r>
      <w:r w:rsidR="00750ABB">
        <w:fldChar w:fldCharType="separate"/>
      </w:r>
      <w:r w:rsidR="00CA68E0" w:rsidRPr="00CA68E0">
        <w:rPr>
          <w:rStyle w:val="Hyperlink"/>
          <w:rFonts w:ascii="Arial" w:eastAsia="Times New Roman" w:hAnsi="Arial" w:cs="Arial"/>
          <w:sz w:val="22"/>
          <w:szCs w:val="22"/>
          <w:lang w:val="fr-FR"/>
        </w:rPr>
        <w:t>https://www.renesas.com/rzg2</w:t>
      </w:r>
      <w:r w:rsidR="00750ABB">
        <w:rPr>
          <w:rStyle w:val="Hyperlink"/>
          <w:rFonts w:ascii="Arial" w:eastAsia="Times New Roman" w:hAnsi="Arial" w:cs="Arial"/>
          <w:sz w:val="22"/>
          <w:szCs w:val="22"/>
          <w:lang w:val="fr-FR"/>
        </w:rPr>
        <w:fldChar w:fldCharType="end"/>
      </w:r>
      <w:r w:rsidR="00750ABB">
        <w:fldChar w:fldCharType="begin"/>
      </w:r>
      <w:r w:rsidR="00750ABB" w:rsidRPr="00750ABB">
        <w:rPr>
          <w:lang w:val="fr-FR"/>
        </w:rPr>
        <w:instrText xml:space="preserve"> HYPERLINK "https://www.renesas.com/products/microcontrollers-microprocessors/rz.html" </w:instrText>
      </w:r>
      <w:r w:rsidR="00750ABB">
        <w:fldChar w:fldCharType="separate"/>
      </w:r>
      <w:r w:rsidR="00750ABB">
        <w:fldChar w:fldCharType="end"/>
      </w:r>
      <w:r w:rsidR="00CA68E0" w:rsidRPr="00CA68E0">
        <w:rPr>
          <w:rFonts w:ascii="Arial" w:eastAsia="Times New Roman" w:hAnsi="Arial" w:cs="Arial"/>
          <w:sz w:val="22"/>
          <w:szCs w:val="22"/>
          <w:lang w:val="fr-FR"/>
        </w:rPr>
        <w:t>.</w:t>
      </w:r>
    </w:p>
    <w:p w14:paraId="6DE716BB" w14:textId="77777777" w:rsidR="006A3BED" w:rsidRPr="00220A52" w:rsidRDefault="006A3BED" w:rsidP="00220A52">
      <w:pPr>
        <w:autoSpaceDE w:val="0"/>
        <w:autoSpaceDN w:val="0"/>
        <w:adjustRightInd w:val="0"/>
        <w:snapToGrid w:val="0"/>
        <w:jc w:val="left"/>
        <w:rPr>
          <w:rFonts w:ascii="Arial" w:eastAsia="Times New Roman" w:hAnsi="Arial" w:cs="Arial"/>
          <w:sz w:val="22"/>
          <w:szCs w:val="22"/>
          <w:lang w:val="fr-FR"/>
        </w:rPr>
      </w:pPr>
    </w:p>
    <w:p w14:paraId="46090635" w14:textId="3FAD322D" w:rsidR="00CA68E0" w:rsidRPr="00CA68E0" w:rsidRDefault="00220A52" w:rsidP="00CA68E0">
      <w:pPr>
        <w:autoSpaceDE w:val="0"/>
        <w:autoSpaceDN w:val="0"/>
        <w:adjustRightInd w:val="0"/>
        <w:snapToGrid w:val="0"/>
        <w:jc w:val="left"/>
        <w:rPr>
          <w:rFonts w:ascii="Arial" w:hAnsi="Arial" w:cs="Arial"/>
          <w:sz w:val="22"/>
          <w:szCs w:val="22"/>
          <w:lang w:val="fr-FR"/>
        </w:rPr>
      </w:pPr>
      <w:r w:rsidRPr="00220A52">
        <w:rPr>
          <w:rFonts w:ascii="Arial" w:eastAsia="Times New Roman" w:hAnsi="Arial" w:cs="Arial"/>
          <w:sz w:val="22"/>
          <w:szCs w:val="22"/>
          <w:lang w:val="fr-FR"/>
        </w:rPr>
        <w:t>Pour en savoir plus sur la plate-forme Linux RZ/G,</w:t>
      </w:r>
      <w:r w:rsidR="00CA68E0">
        <w:rPr>
          <w:rFonts w:ascii="Arial" w:eastAsia="Times New Roman" w:hAnsi="Arial" w:cs="Arial"/>
          <w:sz w:val="22"/>
          <w:szCs w:val="22"/>
          <w:lang w:val="fr-FR"/>
        </w:rPr>
        <w:t xml:space="preserve"> visitez </w:t>
      </w:r>
      <w:r w:rsidR="00750ABB">
        <w:fldChar w:fldCharType="begin"/>
      </w:r>
      <w:r w:rsidR="00750ABB" w:rsidRPr="00750ABB">
        <w:rPr>
          <w:lang w:val="fr-FR"/>
        </w:rPr>
        <w:instrText xml:space="preserve"> HYPERLINK "https://www.renesas.com/products/rzg-linux-platform.html" </w:instrText>
      </w:r>
      <w:r w:rsidR="00750ABB">
        <w:fldChar w:fldCharType="separate"/>
      </w:r>
      <w:r w:rsidR="00CA68E0" w:rsidRPr="00CA68E0">
        <w:rPr>
          <w:rStyle w:val="Hyperlink"/>
          <w:rFonts w:ascii="Arial" w:hAnsi="Arial" w:cs="Arial"/>
          <w:sz w:val="22"/>
          <w:szCs w:val="22"/>
          <w:lang w:val="fr-FR"/>
        </w:rPr>
        <w:t>https://www.renesas.com/products/rzg-linux-platform.html</w:t>
      </w:r>
      <w:r w:rsidR="00750ABB">
        <w:rPr>
          <w:rStyle w:val="Hyperlink"/>
          <w:rFonts w:ascii="Arial" w:hAnsi="Arial" w:cs="Arial"/>
          <w:sz w:val="22"/>
          <w:szCs w:val="22"/>
          <w:lang w:val="fr-FR"/>
        </w:rPr>
        <w:fldChar w:fldCharType="end"/>
      </w:r>
      <w:r w:rsidR="00CA68E0" w:rsidRPr="00CA68E0">
        <w:rPr>
          <w:rFonts w:ascii="Arial" w:eastAsia="Times New Roman" w:hAnsi="Arial" w:cs="Arial"/>
          <w:color w:val="000000" w:themeColor="text1"/>
          <w:sz w:val="22"/>
          <w:szCs w:val="22"/>
          <w:lang w:val="fr-FR"/>
        </w:rPr>
        <w:t>.</w:t>
      </w:r>
    </w:p>
    <w:p w14:paraId="55507831" w14:textId="4EF68D00" w:rsidR="00220A52" w:rsidRDefault="00220A52" w:rsidP="004C2A9D">
      <w:pPr>
        <w:autoSpaceDE w:val="0"/>
        <w:autoSpaceDN w:val="0"/>
        <w:adjustRightInd w:val="0"/>
        <w:snapToGrid w:val="0"/>
        <w:jc w:val="left"/>
        <w:rPr>
          <w:rFonts w:ascii="Arial" w:hAnsi="Arial" w:cs="Arial"/>
          <w:sz w:val="22"/>
          <w:szCs w:val="22"/>
          <w:lang w:val="fr-FR"/>
        </w:rPr>
      </w:pPr>
    </w:p>
    <w:p w14:paraId="638C2951" w14:textId="1319ECFC" w:rsidR="006A3BED" w:rsidRDefault="006A3BED" w:rsidP="004C2A9D">
      <w:pPr>
        <w:autoSpaceDE w:val="0"/>
        <w:autoSpaceDN w:val="0"/>
        <w:adjustRightInd w:val="0"/>
        <w:snapToGrid w:val="0"/>
        <w:jc w:val="left"/>
        <w:rPr>
          <w:rFonts w:ascii="Arial" w:hAnsi="Arial" w:cs="Arial"/>
          <w:sz w:val="22"/>
          <w:szCs w:val="22"/>
          <w:lang w:val="fr-FR"/>
        </w:rPr>
      </w:pPr>
    </w:p>
    <w:p w14:paraId="64A529E1" w14:textId="65BD59C5" w:rsidR="006A3BED" w:rsidRPr="00D92A84" w:rsidRDefault="001970A8" w:rsidP="004C2A9D">
      <w:pPr>
        <w:autoSpaceDE w:val="0"/>
        <w:autoSpaceDN w:val="0"/>
        <w:adjustRightInd w:val="0"/>
        <w:snapToGrid w:val="0"/>
        <w:jc w:val="left"/>
        <w:rPr>
          <w:rFonts w:ascii="Arial" w:hAnsi="Arial" w:cs="Arial"/>
          <w:sz w:val="22"/>
          <w:szCs w:val="22"/>
          <w:lang w:val="fr-FR"/>
        </w:rPr>
      </w:pPr>
      <w:r w:rsidRPr="001970A8">
        <w:rPr>
          <w:rFonts w:ascii="Arial" w:hAnsi="Arial" w:cs="Arial"/>
          <w:sz w:val="22"/>
          <w:szCs w:val="22"/>
          <w:lang w:val="fr-FR"/>
        </w:rPr>
        <w:t xml:space="preserve">Regardez la vidéo </w:t>
      </w:r>
      <w:r w:rsidRPr="00D92A84">
        <w:rPr>
          <w:rFonts w:ascii="Arial" w:hAnsi="Arial" w:cs="Arial"/>
          <w:sz w:val="22"/>
          <w:szCs w:val="22"/>
          <w:lang w:val="fr-FR"/>
        </w:rPr>
        <w:t>«</w:t>
      </w:r>
      <w:r w:rsidR="00D92A84" w:rsidRPr="00D92A84">
        <w:rPr>
          <w:rFonts w:ascii="Arial" w:hAnsi="Arial" w:cs="Arial"/>
          <w:sz w:val="22"/>
          <w:szCs w:val="22"/>
          <w:lang w:val="fr-FR"/>
        </w:rPr>
        <w:t xml:space="preserve"> </w:t>
      </w:r>
      <w:hyperlink r:id="rId10" w:history="1">
        <w:r w:rsidR="00D92A84" w:rsidRPr="00D92A84">
          <w:rPr>
            <w:rStyle w:val="Hyperlink"/>
            <w:rFonts w:ascii="Arial" w:hAnsi="Arial" w:cs="Arial"/>
            <w:color w:val="0563C1"/>
            <w:sz w:val="22"/>
            <w:szCs w:val="22"/>
            <w:lang w:val="fr-FR"/>
          </w:rPr>
          <w:t xml:space="preserve">RZ/G2 64-bit </w:t>
        </w:r>
        <w:proofErr w:type="spellStart"/>
        <w:r w:rsidR="00D92A84" w:rsidRPr="00D92A84">
          <w:rPr>
            <w:rStyle w:val="Hyperlink"/>
            <w:rFonts w:ascii="Arial" w:hAnsi="Arial" w:cs="Arial"/>
            <w:color w:val="0563C1"/>
            <w:sz w:val="22"/>
            <w:szCs w:val="22"/>
            <w:lang w:val="fr-FR"/>
          </w:rPr>
          <w:t>MPUs</w:t>
        </w:r>
        <w:proofErr w:type="spellEnd"/>
        <w:r w:rsidR="00D92A84" w:rsidRPr="00D92A84">
          <w:rPr>
            <w:rStyle w:val="Hyperlink"/>
            <w:rFonts w:ascii="Arial" w:hAnsi="Arial" w:cs="Arial"/>
            <w:color w:val="0563C1"/>
            <w:sz w:val="22"/>
            <w:szCs w:val="22"/>
            <w:lang w:val="fr-FR"/>
          </w:rPr>
          <w:t xml:space="preserve"> </w:t>
        </w:r>
        <w:proofErr w:type="spellStart"/>
        <w:r w:rsidR="00D92A84" w:rsidRPr="00D92A84">
          <w:rPr>
            <w:rStyle w:val="Hyperlink"/>
            <w:rFonts w:ascii="Arial" w:hAnsi="Arial" w:cs="Arial"/>
            <w:color w:val="0563C1"/>
            <w:sz w:val="22"/>
            <w:szCs w:val="22"/>
            <w:lang w:val="fr-FR"/>
          </w:rPr>
          <w:t>Overview</w:t>
        </w:r>
        <w:proofErr w:type="spellEnd"/>
      </w:hyperlink>
      <w:r w:rsidR="00D92A84" w:rsidRPr="00D92A84">
        <w:rPr>
          <w:rFonts w:ascii="Arial" w:hAnsi="Arial" w:cs="Arial"/>
          <w:sz w:val="22"/>
          <w:szCs w:val="22"/>
          <w:lang w:val="fr-FR"/>
        </w:rPr>
        <w:t xml:space="preserve"> »</w:t>
      </w:r>
      <w:r w:rsidR="00D92A84">
        <w:rPr>
          <w:rFonts w:ascii="Arial" w:hAnsi="Arial" w:cs="Arial"/>
          <w:sz w:val="22"/>
          <w:szCs w:val="22"/>
          <w:lang w:val="fr-FR"/>
        </w:rPr>
        <w:t>.</w:t>
      </w:r>
    </w:p>
    <w:p w14:paraId="742093EC" w14:textId="76F4E8E6" w:rsidR="006A3BED" w:rsidRDefault="006A3BED" w:rsidP="004C2A9D">
      <w:pPr>
        <w:autoSpaceDE w:val="0"/>
        <w:autoSpaceDN w:val="0"/>
        <w:adjustRightInd w:val="0"/>
        <w:snapToGrid w:val="0"/>
        <w:jc w:val="left"/>
        <w:rPr>
          <w:rFonts w:ascii="Arial" w:hAnsi="Arial" w:cs="Arial"/>
          <w:sz w:val="22"/>
          <w:szCs w:val="22"/>
          <w:lang w:val="fr-FR"/>
        </w:rPr>
      </w:pPr>
    </w:p>
    <w:p w14:paraId="2C97BBF0" w14:textId="77777777" w:rsidR="001970A8" w:rsidRPr="00220A52" w:rsidRDefault="001970A8" w:rsidP="004C2A9D">
      <w:pPr>
        <w:autoSpaceDE w:val="0"/>
        <w:autoSpaceDN w:val="0"/>
        <w:adjustRightInd w:val="0"/>
        <w:snapToGrid w:val="0"/>
        <w:jc w:val="left"/>
        <w:rPr>
          <w:rFonts w:ascii="Arial" w:hAnsi="Arial" w:cs="Arial"/>
          <w:sz w:val="22"/>
          <w:szCs w:val="22"/>
          <w:lang w:val="fr-FR"/>
        </w:rPr>
      </w:pPr>
    </w:p>
    <w:p w14:paraId="27157CB0" w14:textId="77777777" w:rsidR="00C460A7" w:rsidRPr="00083375" w:rsidRDefault="001E210A" w:rsidP="00C460A7">
      <w:pPr>
        <w:autoSpaceDE w:val="0"/>
        <w:autoSpaceDN w:val="0"/>
        <w:adjustRightInd w:val="0"/>
        <w:snapToGrid w:val="0"/>
        <w:jc w:val="left"/>
        <w:rPr>
          <w:rFonts w:ascii="Arial" w:hAnsi="Arial" w:cs="Arial"/>
          <w:sz w:val="22"/>
          <w:szCs w:val="22"/>
          <w:lang w:val="fr-FR"/>
        </w:rPr>
      </w:pPr>
      <w:r w:rsidRPr="00083375">
        <w:rPr>
          <w:rFonts w:ascii="Arial" w:hAnsi="Arial" w:cs="Arial"/>
          <w:sz w:val="22"/>
          <w:szCs w:val="22"/>
          <w:lang w:val="fr-FR"/>
        </w:rPr>
        <w:t xml:space="preserve">(Note) </w:t>
      </w:r>
    </w:p>
    <w:p w14:paraId="72496E1D" w14:textId="5D370164" w:rsidR="00220A52" w:rsidRPr="00220A52" w:rsidRDefault="00220A52" w:rsidP="00220A52">
      <w:pPr>
        <w:autoSpaceDE w:val="0"/>
        <w:autoSpaceDN w:val="0"/>
        <w:adjustRightInd w:val="0"/>
        <w:snapToGrid w:val="0"/>
        <w:jc w:val="left"/>
        <w:rPr>
          <w:rFonts w:ascii="Arial" w:hAnsi="Arial" w:cs="Arial"/>
          <w:sz w:val="22"/>
          <w:szCs w:val="22"/>
          <w:lang w:val="fr-FR"/>
        </w:rPr>
      </w:pPr>
      <w:r w:rsidRPr="00220A52">
        <w:rPr>
          <w:rFonts w:ascii="Arial" w:hAnsi="Arial" w:cs="Arial"/>
          <w:sz w:val="22"/>
          <w:szCs w:val="22"/>
          <w:lang w:val="fr-FR"/>
        </w:rPr>
        <w:t>1. Des erreurs logicielles surviennent lorsque l</w:t>
      </w:r>
      <w:r w:rsidR="00C24014">
        <w:rPr>
          <w:rFonts w:ascii="Arial" w:hAnsi="Arial" w:cs="Arial"/>
          <w:sz w:val="22"/>
          <w:szCs w:val="22"/>
          <w:lang w:val="fr-FR"/>
        </w:rPr>
        <w:t>a radiation</w:t>
      </w:r>
      <w:r w:rsidRPr="00220A52">
        <w:rPr>
          <w:rFonts w:ascii="Arial" w:hAnsi="Arial" w:cs="Arial"/>
          <w:sz w:val="22"/>
          <w:szCs w:val="22"/>
          <w:lang w:val="fr-FR"/>
        </w:rPr>
        <w:t xml:space="preserve"> </w:t>
      </w:r>
      <w:r w:rsidR="00C24014">
        <w:rPr>
          <w:rFonts w:ascii="Arial" w:hAnsi="Arial" w:cs="Arial"/>
          <w:sz w:val="22"/>
          <w:szCs w:val="22"/>
          <w:lang w:val="fr-FR"/>
        </w:rPr>
        <w:t xml:space="preserve">provenant </w:t>
      </w:r>
      <w:r w:rsidRPr="00220A52">
        <w:rPr>
          <w:rFonts w:ascii="Arial" w:hAnsi="Arial" w:cs="Arial"/>
          <w:sz w:val="22"/>
          <w:szCs w:val="22"/>
          <w:lang w:val="fr-FR"/>
        </w:rPr>
        <w:t>de l’espace provoque des erreurs dans les données stockées dans la mémoire, entraînant des valeurs incorrectes.</w:t>
      </w:r>
    </w:p>
    <w:p w14:paraId="06124AFF" w14:textId="77777777" w:rsidR="00220A52" w:rsidRPr="00083375" w:rsidRDefault="00220A52" w:rsidP="00220A52">
      <w:pPr>
        <w:autoSpaceDE w:val="0"/>
        <w:autoSpaceDN w:val="0"/>
        <w:adjustRightInd w:val="0"/>
        <w:snapToGrid w:val="0"/>
        <w:jc w:val="left"/>
        <w:rPr>
          <w:rFonts w:ascii="Arial" w:hAnsi="Arial" w:cs="Arial"/>
          <w:sz w:val="22"/>
          <w:szCs w:val="22"/>
          <w:lang w:val="fr-FR"/>
        </w:rPr>
      </w:pPr>
      <w:r w:rsidRPr="00083375">
        <w:rPr>
          <w:rFonts w:ascii="Arial" w:hAnsi="Arial" w:cs="Arial"/>
          <w:sz w:val="22"/>
          <w:szCs w:val="22"/>
          <w:lang w:val="fr-FR"/>
        </w:rPr>
        <w:t>2. Les offres de services et l'assistance fournies par chaque entreprise varient selon les régions.</w:t>
      </w:r>
    </w:p>
    <w:p w14:paraId="7D9D8C51" w14:textId="726AB8BE" w:rsidR="00220A52" w:rsidRDefault="00220A52" w:rsidP="00501687">
      <w:pPr>
        <w:snapToGrid w:val="0"/>
        <w:rPr>
          <w:rFonts w:ascii="Arial" w:hAnsi="Arial" w:cs="Arial"/>
          <w:sz w:val="22"/>
          <w:szCs w:val="22"/>
          <w:lang w:val="fr-FR"/>
        </w:rPr>
      </w:pPr>
    </w:p>
    <w:p w14:paraId="033E4D69" w14:textId="742EE922" w:rsidR="00CA68E0" w:rsidRDefault="00CA68E0" w:rsidP="00501687">
      <w:pPr>
        <w:snapToGrid w:val="0"/>
        <w:rPr>
          <w:rFonts w:ascii="Arial" w:hAnsi="Arial" w:cs="Arial"/>
          <w:sz w:val="22"/>
          <w:szCs w:val="22"/>
          <w:lang w:val="fr-FR"/>
        </w:rPr>
      </w:pPr>
    </w:p>
    <w:p w14:paraId="49B53AB4" w14:textId="77777777" w:rsidR="00F56B77" w:rsidRPr="00EB2F57" w:rsidRDefault="00F56B77" w:rsidP="00F56B77">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Renesas Electronics Corporation</w:t>
      </w:r>
    </w:p>
    <w:p w14:paraId="4899DB90" w14:textId="77777777" w:rsidR="00F56B77" w:rsidRPr="00AB15D3" w:rsidRDefault="00F56B77" w:rsidP="00F56B77">
      <w:pPr>
        <w:autoSpaceDE w:val="0"/>
        <w:autoSpaceDN w:val="0"/>
        <w:adjustRightInd w:val="0"/>
        <w:snapToGrid w:val="0"/>
        <w:jc w:val="left"/>
        <w:rPr>
          <w:rFonts w:ascii="Arial" w:eastAsia="MS PMincho" w:hAnsi="Arial" w:cs="Arial"/>
          <w:color w:val="000000"/>
          <w:sz w:val="22"/>
          <w:szCs w:val="22"/>
          <w:lang w:val="fr-FR"/>
        </w:rPr>
      </w:pPr>
      <w:r w:rsidRPr="00EB2F57">
        <w:rPr>
          <w:rFonts w:ascii="Arial" w:hAnsi="Arial" w:cs="Arial"/>
          <w:sz w:val="22"/>
          <w:szCs w:val="22"/>
          <w:lang w:val="fr-FR"/>
        </w:rPr>
        <w:t>Renesas Electronics Corporation (</w:t>
      </w:r>
      <w:hyperlink r:id="rId11"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2"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w:t>
      </w:r>
      <w:r>
        <w:rPr>
          <w:rFonts w:ascii="Arial" w:hAnsi="Arial" w:cs="Arial"/>
          <w:sz w:val="22"/>
          <w:szCs w:val="22"/>
          <w:lang w:val="fr-FR"/>
        </w:rPr>
        <w:t xml:space="preserve"> et</w:t>
      </w:r>
      <w:r w:rsidRPr="00EB2F57">
        <w:rPr>
          <w:rFonts w:ascii="Arial" w:hAnsi="Arial" w:cs="Arial"/>
          <w:sz w:val="22"/>
          <w:szCs w:val="22"/>
          <w:lang w:val="fr-FR"/>
        </w:rPr>
        <w:t xml:space="preserv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Renesas fournit des solutions complètes pour un large éventail applications automobiles, industrielles, électroniques, bureautique et de technologies de l'information pour aider à façonner un avenir sans limites. </w:t>
      </w:r>
      <w:r w:rsidRPr="00AB15D3">
        <w:rPr>
          <w:rFonts w:ascii="Arial" w:hAnsi="Arial" w:cs="Arial"/>
          <w:sz w:val="22"/>
          <w:szCs w:val="22"/>
          <w:lang w:val="fr-FR"/>
        </w:rPr>
        <w:t xml:space="preserve">En savoir plus sur </w:t>
      </w:r>
      <w:hyperlink r:id="rId13"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4706AA44" w14:textId="77777777" w:rsidR="00F56B77" w:rsidRDefault="00F56B77" w:rsidP="00501687">
      <w:pPr>
        <w:jc w:val="center"/>
        <w:rPr>
          <w:rFonts w:ascii="Arial" w:eastAsia="Arial" w:hAnsi="Arial" w:cs="Arial"/>
          <w:lang w:val="fr-FR"/>
        </w:rPr>
      </w:pPr>
    </w:p>
    <w:p w14:paraId="418383AD" w14:textId="06716399" w:rsidR="00501687" w:rsidRPr="00083375" w:rsidRDefault="00501687" w:rsidP="00501687">
      <w:pPr>
        <w:jc w:val="center"/>
        <w:rPr>
          <w:rFonts w:ascii="Arial" w:eastAsia="Arial" w:hAnsi="Arial" w:cs="Arial"/>
          <w:lang w:val="fr-FR"/>
        </w:rPr>
      </w:pPr>
      <w:r w:rsidRPr="00083375">
        <w:rPr>
          <w:rFonts w:ascii="Arial" w:eastAsia="Arial" w:hAnsi="Arial" w:cs="Arial"/>
          <w:lang w:val="fr-FR"/>
        </w:rPr>
        <w:t>###</w:t>
      </w:r>
    </w:p>
    <w:p w14:paraId="78E4F598" w14:textId="18339866" w:rsidR="00C460A7" w:rsidRPr="00220A52" w:rsidRDefault="00220A52" w:rsidP="00501687">
      <w:pPr>
        <w:autoSpaceDE w:val="0"/>
        <w:autoSpaceDN w:val="0"/>
        <w:adjustRightInd w:val="0"/>
        <w:snapToGrid w:val="0"/>
        <w:jc w:val="left"/>
        <w:rPr>
          <w:rFonts w:asciiTheme="majorHAnsi" w:hAnsiTheme="majorHAnsi" w:cstheme="majorHAnsi"/>
          <w:sz w:val="16"/>
          <w:szCs w:val="16"/>
          <w:lang w:val="fr-FR"/>
        </w:rPr>
      </w:pPr>
      <w:r w:rsidRPr="00220A52">
        <w:rPr>
          <w:lang w:val="fr-FR"/>
        </w:rPr>
        <w:br/>
      </w:r>
      <w:r w:rsidRPr="00083375">
        <w:rPr>
          <w:rFonts w:asciiTheme="majorHAnsi" w:hAnsiTheme="majorHAnsi" w:cstheme="majorHAnsi"/>
          <w:sz w:val="16"/>
          <w:szCs w:val="16"/>
          <w:lang w:val="fr-FR"/>
        </w:rPr>
        <w:t>(Remarques) Arm et Cortex sont des marques déposées de Arm Limited. Tous les noms de produits ou services mentionnés dans ce communiqué de presse sont des marques commerciales ou des marques déposées de leurs propriétaires respectifs.</w:t>
      </w:r>
    </w:p>
    <w:p w14:paraId="3DFE5D6A" w14:textId="62529215" w:rsidR="00220A52" w:rsidRPr="00083375" w:rsidRDefault="00220A52" w:rsidP="00C460A7">
      <w:pPr>
        <w:tabs>
          <w:tab w:val="center" w:pos="4252"/>
          <w:tab w:val="left" w:pos="4320"/>
          <w:tab w:val="right" w:pos="8504"/>
        </w:tabs>
        <w:snapToGrid w:val="0"/>
        <w:rPr>
          <w:rStyle w:val="Hyperlink"/>
          <w:rFonts w:ascii="Arial" w:hAnsi="Arial" w:cs="Arial"/>
          <w:sz w:val="22"/>
          <w:szCs w:val="22"/>
          <w:lang w:val="fr-FR"/>
        </w:rPr>
      </w:pPr>
    </w:p>
    <w:p w14:paraId="14BB2305" w14:textId="4579340C" w:rsidR="00220A52" w:rsidRPr="001C76AF" w:rsidRDefault="00220A52" w:rsidP="00C460A7">
      <w:pPr>
        <w:tabs>
          <w:tab w:val="center" w:pos="4252"/>
          <w:tab w:val="left" w:pos="4320"/>
          <w:tab w:val="right" w:pos="8504"/>
        </w:tabs>
        <w:snapToGrid w:val="0"/>
        <w:rPr>
          <w:rFonts w:ascii="Arial" w:hAnsi="Arial" w:cs="Arial"/>
          <w:sz w:val="22"/>
          <w:szCs w:val="22"/>
          <w:lang w:val="fr-FR"/>
        </w:rPr>
      </w:pPr>
    </w:p>
    <w:p w14:paraId="70FD0829" w14:textId="77777777" w:rsidR="00CA68E0" w:rsidRPr="00F3183E" w:rsidRDefault="00CA68E0" w:rsidP="00CA68E0">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362F005C" w14:textId="77777777" w:rsidR="00CA68E0" w:rsidRPr="00157ADF" w:rsidRDefault="00CA68E0" w:rsidP="00CA68E0">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442D9FD0" w14:textId="77777777" w:rsidR="00CA68E0" w:rsidRPr="00750ABB" w:rsidRDefault="00CA68E0" w:rsidP="00CA68E0">
      <w:pPr>
        <w:jc w:val="left"/>
        <w:rPr>
          <w:rFonts w:ascii="Arial" w:hAnsi="Arial" w:cs="Arial"/>
          <w:sz w:val="20"/>
          <w:lang w:val="fr-FR"/>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750ABB">
        <w:rPr>
          <w:rFonts w:ascii="Arial" w:hAnsi="Arial" w:cs="Arial"/>
          <w:sz w:val="20"/>
          <w:lang w:val="fr-FR"/>
        </w:rPr>
        <w:t>42, 85609 Aschheim-Dornach</w:t>
      </w:r>
    </w:p>
    <w:p w14:paraId="2558D8F6" w14:textId="77777777" w:rsidR="00CA68E0" w:rsidRPr="00750ABB" w:rsidRDefault="00CA68E0" w:rsidP="00CA68E0">
      <w:pPr>
        <w:jc w:val="left"/>
        <w:rPr>
          <w:rFonts w:ascii="Arial" w:hAnsi="Arial" w:cs="Arial"/>
          <w:sz w:val="20"/>
          <w:lang w:val="fr-FR"/>
        </w:rPr>
      </w:pPr>
      <w:r w:rsidRPr="00750ABB">
        <w:rPr>
          <w:rFonts w:ascii="Arial" w:hAnsi="Arial" w:cs="Arial"/>
          <w:sz w:val="20"/>
          <w:lang w:val="fr-FR"/>
        </w:rPr>
        <w:t>Tel.: +49 89 38070-216</w:t>
      </w:r>
      <w:r w:rsidRPr="00750ABB">
        <w:rPr>
          <w:rFonts w:ascii="Arial" w:hAnsi="Arial" w:cs="Arial"/>
          <w:sz w:val="20"/>
          <w:lang w:val="fr-FR"/>
        </w:rPr>
        <w:br/>
        <w:t xml:space="preserve">Email: </w:t>
      </w:r>
      <w:r w:rsidR="00750ABB">
        <w:fldChar w:fldCharType="begin"/>
      </w:r>
      <w:r w:rsidR="00750ABB" w:rsidRPr="00750ABB">
        <w:rPr>
          <w:lang w:val="fr-FR"/>
        </w:rPr>
        <w:instrText xml:space="preserve"> HYPERLINK "mailto:simone.kremser-czoer@renesas.com" </w:instrText>
      </w:r>
      <w:r w:rsidR="00750ABB">
        <w:fldChar w:fldCharType="separate"/>
      </w:r>
      <w:r w:rsidRPr="00750ABB">
        <w:rPr>
          <w:rStyle w:val="Hyperlink"/>
          <w:rFonts w:ascii="Arial" w:hAnsi="Arial" w:cs="Arial"/>
          <w:sz w:val="20"/>
          <w:lang w:val="fr-FR"/>
        </w:rPr>
        <w:t>simone.kremser-czoer@renesas.com</w:t>
      </w:r>
      <w:r w:rsidR="00750ABB">
        <w:rPr>
          <w:rStyle w:val="Hyperlink"/>
          <w:rFonts w:ascii="Arial" w:hAnsi="Arial" w:cs="Arial"/>
          <w:sz w:val="20"/>
          <w:lang w:val="de-DE"/>
        </w:rPr>
        <w:fldChar w:fldCharType="end"/>
      </w:r>
    </w:p>
    <w:p w14:paraId="5C882C82" w14:textId="77777777" w:rsidR="00CA68E0" w:rsidRPr="00CA68E0" w:rsidRDefault="00CA68E0" w:rsidP="00CA68E0">
      <w:pPr>
        <w:jc w:val="left"/>
        <w:rPr>
          <w:rFonts w:ascii="Arial" w:hAnsi="Arial" w:cs="Arial"/>
          <w:sz w:val="20"/>
          <w:lang w:val="fr-FR"/>
        </w:rPr>
      </w:pPr>
      <w:r w:rsidRPr="00CA68E0">
        <w:rPr>
          <w:rFonts w:ascii="Arial" w:hAnsi="Arial" w:cs="Arial"/>
          <w:sz w:val="20"/>
          <w:lang w:val="fr-FR"/>
        </w:rPr>
        <w:t xml:space="preserve">Web: </w:t>
      </w:r>
      <w:hyperlink r:id="rId14" w:history="1">
        <w:r w:rsidRPr="00CA68E0">
          <w:rPr>
            <w:rFonts w:ascii="Arial" w:hAnsi="Arial" w:cs="Arial"/>
            <w:color w:val="0000FF"/>
            <w:sz w:val="20"/>
            <w:u w:val="single"/>
            <w:lang w:val="fr-FR"/>
          </w:rPr>
          <w:t>www.renesas.com</w:t>
        </w:r>
      </w:hyperlink>
    </w:p>
    <w:p w14:paraId="473FDA6C" w14:textId="42279F61" w:rsidR="00CA68E0" w:rsidRDefault="00CA68E0" w:rsidP="00CA68E0">
      <w:pPr>
        <w:jc w:val="left"/>
        <w:rPr>
          <w:rFonts w:ascii="Arial" w:hAnsi="Arial" w:cs="Arial"/>
          <w:b/>
          <w:sz w:val="20"/>
          <w:lang w:val="fr-FR"/>
        </w:rPr>
      </w:pPr>
    </w:p>
    <w:p w14:paraId="051A1A51" w14:textId="77777777" w:rsidR="001970A8" w:rsidRPr="00CA68E0" w:rsidRDefault="001970A8" w:rsidP="00CA68E0">
      <w:pPr>
        <w:jc w:val="left"/>
        <w:rPr>
          <w:rFonts w:ascii="Arial" w:hAnsi="Arial" w:cs="Arial"/>
          <w:b/>
          <w:sz w:val="20"/>
          <w:lang w:val="fr-FR"/>
        </w:rPr>
      </w:pPr>
    </w:p>
    <w:p w14:paraId="77AB4868" w14:textId="77777777" w:rsidR="00CA68E0" w:rsidRPr="00F3183E" w:rsidRDefault="00CA68E0" w:rsidP="00CA68E0">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0105C28F" w14:textId="77777777" w:rsidR="00CA68E0" w:rsidRPr="00157ADF" w:rsidRDefault="00CA68E0" w:rsidP="00CA68E0">
      <w:pPr>
        <w:jc w:val="left"/>
        <w:rPr>
          <w:rFonts w:ascii="Arial" w:hAnsi="Arial" w:cs="Arial"/>
          <w:sz w:val="20"/>
          <w:lang w:val="fr-FR"/>
        </w:rPr>
      </w:pPr>
      <w:r w:rsidRPr="00157ADF">
        <w:rPr>
          <w:rFonts w:ascii="Arial" w:hAnsi="Arial" w:cs="Arial"/>
          <w:sz w:val="20"/>
          <w:lang w:val="fr-FR"/>
        </w:rPr>
        <w:t>Alexandra Janetzko / Martin Stummer</w:t>
      </w:r>
    </w:p>
    <w:p w14:paraId="55059654" w14:textId="77777777" w:rsidR="00CA68E0" w:rsidRPr="00157ADF" w:rsidRDefault="00CA68E0" w:rsidP="00CA68E0">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264FF10" w14:textId="77777777" w:rsidR="00CA68E0" w:rsidRPr="00157ADF" w:rsidRDefault="00CA68E0" w:rsidP="00CA68E0">
      <w:pPr>
        <w:jc w:val="left"/>
        <w:rPr>
          <w:rFonts w:ascii="Arial" w:hAnsi="Arial" w:cs="Arial"/>
          <w:sz w:val="20"/>
          <w:lang w:val="fr-FR"/>
        </w:rPr>
      </w:pPr>
      <w:r w:rsidRPr="00157ADF">
        <w:rPr>
          <w:rFonts w:ascii="Arial" w:hAnsi="Arial" w:cs="Arial"/>
          <w:sz w:val="20"/>
          <w:lang w:val="fr-FR"/>
        </w:rPr>
        <w:t>Tel.: +49 89 99 38 87-32 / -34</w:t>
      </w:r>
    </w:p>
    <w:p w14:paraId="0799F95C" w14:textId="77777777" w:rsidR="00CA68E0" w:rsidRPr="00157ADF" w:rsidRDefault="00CA68E0" w:rsidP="00CA68E0">
      <w:pPr>
        <w:jc w:val="left"/>
        <w:rPr>
          <w:rFonts w:ascii="Arial" w:hAnsi="Arial" w:cs="Arial"/>
          <w:sz w:val="20"/>
          <w:lang w:val="fr-FR"/>
        </w:rPr>
      </w:pPr>
      <w:r w:rsidRPr="00157ADF">
        <w:rPr>
          <w:rFonts w:ascii="Arial" w:hAnsi="Arial" w:cs="Arial"/>
          <w:sz w:val="20"/>
          <w:lang w:val="fr-FR"/>
        </w:rPr>
        <w:t>Fax: +49 89 930 24 45</w:t>
      </w:r>
    </w:p>
    <w:p w14:paraId="38FFEB28" w14:textId="77777777" w:rsidR="00CA68E0" w:rsidRPr="00157ADF" w:rsidRDefault="00CA68E0" w:rsidP="00CA68E0">
      <w:pPr>
        <w:jc w:val="left"/>
        <w:rPr>
          <w:rFonts w:ascii="Arial" w:hAnsi="Arial" w:cs="Arial"/>
          <w:sz w:val="20"/>
          <w:lang w:val="fr-FR"/>
        </w:rPr>
      </w:pPr>
      <w:r w:rsidRPr="00157ADF">
        <w:rPr>
          <w:rFonts w:ascii="Arial" w:hAnsi="Arial" w:cs="Arial"/>
          <w:sz w:val="20"/>
          <w:lang w:val="fr-FR"/>
        </w:rPr>
        <w:t xml:space="preserve">Email: </w:t>
      </w:r>
      <w:hyperlink r:id="rId15"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6" w:history="1">
        <w:r w:rsidRPr="00157ADF">
          <w:rPr>
            <w:rFonts w:ascii="Arial" w:hAnsi="Arial"/>
            <w:color w:val="0000FF"/>
            <w:sz w:val="20"/>
            <w:u w:val="single"/>
            <w:lang w:val="fr-FR"/>
          </w:rPr>
          <w:t>martin_stummer@hbi.de</w:t>
        </w:r>
      </w:hyperlink>
    </w:p>
    <w:p w14:paraId="06D88293" w14:textId="5968DD35" w:rsidR="00C460A7" w:rsidRPr="00C460A7" w:rsidRDefault="00CA68E0" w:rsidP="001970A8">
      <w:pPr>
        <w:jc w:val="left"/>
        <w:rPr>
          <w:rFonts w:asciiTheme="majorHAnsi" w:hAnsiTheme="majorHAnsi" w:cstheme="majorHAnsi"/>
          <w:sz w:val="16"/>
          <w:szCs w:val="16"/>
        </w:rPr>
      </w:pPr>
      <w:r w:rsidRPr="00157ADF">
        <w:rPr>
          <w:rFonts w:ascii="Arial" w:hAnsi="Arial" w:cs="Arial"/>
          <w:sz w:val="20"/>
          <w:lang w:val="fr-FR"/>
        </w:rPr>
        <w:t xml:space="preserve">Web: </w:t>
      </w:r>
      <w:hyperlink r:id="rId17" w:history="1">
        <w:r w:rsidRPr="00157ADF">
          <w:rPr>
            <w:rFonts w:ascii="Arial" w:hAnsi="Arial"/>
            <w:color w:val="0000FF"/>
            <w:sz w:val="20"/>
            <w:u w:val="single"/>
            <w:lang w:val="fr-FR"/>
          </w:rPr>
          <w:t>www.hbi.de</w:t>
        </w:r>
      </w:hyperlink>
    </w:p>
    <w:sectPr w:rsidR="00C460A7" w:rsidRPr="00C460A7" w:rsidSect="00860D5E">
      <w:headerReference w:type="default" r:id="rId18"/>
      <w:headerReference w:type="first" r:id="rId19"/>
      <w:pgSz w:w="11907" w:h="16839" w:code="9"/>
      <w:pgMar w:top="2160" w:right="792" w:bottom="1728"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4029C" w14:textId="77777777" w:rsidR="00AD675F" w:rsidRDefault="00AD675F">
      <w:r>
        <w:separator/>
      </w:r>
    </w:p>
  </w:endnote>
  <w:endnote w:type="continuationSeparator" w:id="0">
    <w:p w14:paraId="7207C138" w14:textId="77777777" w:rsidR="00AD675F" w:rsidRDefault="00AD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DBBA" w14:textId="77777777" w:rsidR="00AD675F" w:rsidRDefault="00AD675F">
      <w:r>
        <w:separator/>
      </w:r>
    </w:p>
  </w:footnote>
  <w:footnote w:type="continuationSeparator" w:id="0">
    <w:p w14:paraId="0EC50FE3" w14:textId="77777777" w:rsidR="00AD675F" w:rsidRDefault="00AD6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9A756B" w:rsidRDefault="009A756B">
    <w:pPr>
      <w:pStyle w:val="Kopfzeile"/>
    </w:pPr>
  </w:p>
  <w:p w14:paraId="1DAC2009" w14:textId="77777777" w:rsidR="009A756B" w:rsidRDefault="009A756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7777777" w:rsidR="009A756B" w:rsidRDefault="009A756B">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0319D"/>
    <w:multiLevelType w:val="multilevel"/>
    <w:tmpl w:val="360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3"/>
  </w:num>
  <w:num w:numId="5">
    <w:abstractNumId w:val="5"/>
  </w:num>
  <w:num w:numId="6">
    <w:abstractNumId w:val="9"/>
  </w:num>
  <w:num w:numId="7">
    <w:abstractNumId w:val="12"/>
  </w:num>
  <w:num w:numId="8">
    <w:abstractNumId w:val="6"/>
  </w:num>
  <w:num w:numId="9">
    <w:abstractNumId w:val="7"/>
  </w:num>
  <w:num w:numId="10">
    <w:abstractNumId w:val="2"/>
  </w:num>
  <w:num w:numId="11">
    <w:abstractNumId w:val="4"/>
  </w:num>
  <w:num w:numId="12">
    <w:abstractNumId w:val="14"/>
  </w:num>
  <w:num w:numId="13">
    <w:abstractNumId w:val="8"/>
  </w:num>
  <w:num w:numId="14">
    <w:abstractNumId w:val="10"/>
  </w:num>
  <w:num w:numId="15">
    <w:abstractNumId w:val="15"/>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4198"/>
    <w:rsid w:val="000112E0"/>
    <w:rsid w:val="000210F4"/>
    <w:rsid w:val="000246A3"/>
    <w:rsid w:val="000270DB"/>
    <w:rsid w:val="0003255A"/>
    <w:rsid w:val="00035FBA"/>
    <w:rsid w:val="000369CB"/>
    <w:rsid w:val="0003734B"/>
    <w:rsid w:val="000373D1"/>
    <w:rsid w:val="00040AE9"/>
    <w:rsid w:val="00042279"/>
    <w:rsid w:val="00042699"/>
    <w:rsid w:val="00047A59"/>
    <w:rsid w:val="000527B7"/>
    <w:rsid w:val="000559EB"/>
    <w:rsid w:val="000571E3"/>
    <w:rsid w:val="00057741"/>
    <w:rsid w:val="00057BBA"/>
    <w:rsid w:val="0006069A"/>
    <w:rsid w:val="000623DB"/>
    <w:rsid w:val="00067F7E"/>
    <w:rsid w:val="000707E8"/>
    <w:rsid w:val="00073434"/>
    <w:rsid w:val="000770AC"/>
    <w:rsid w:val="000776C1"/>
    <w:rsid w:val="00082D3C"/>
    <w:rsid w:val="0008305B"/>
    <w:rsid w:val="00083375"/>
    <w:rsid w:val="0008350D"/>
    <w:rsid w:val="0008353A"/>
    <w:rsid w:val="00086C95"/>
    <w:rsid w:val="00092A94"/>
    <w:rsid w:val="00095437"/>
    <w:rsid w:val="00095CFE"/>
    <w:rsid w:val="00096D03"/>
    <w:rsid w:val="000A0087"/>
    <w:rsid w:val="000A06BC"/>
    <w:rsid w:val="000A6D34"/>
    <w:rsid w:val="000B66EA"/>
    <w:rsid w:val="000C2A71"/>
    <w:rsid w:val="000C3DBE"/>
    <w:rsid w:val="000C4F94"/>
    <w:rsid w:val="000C52B2"/>
    <w:rsid w:val="000C6175"/>
    <w:rsid w:val="000D04E7"/>
    <w:rsid w:val="000D0BFC"/>
    <w:rsid w:val="000D1129"/>
    <w:rsid w:val="000D3BCD"/>
    <w:rsid w:val="000D41BF"/>
    <w:rsid w:val="000D7117"/>
    <w:rsid w:val="000E40B3"/>
    <w:rsid w:val="000F0E34"/>
    <w:rsid w:val="000F2833"/>
    <w:rsid w:val="000F587E"/>
    <w:rsid w:val="000F70FB"/>
    <w:rsid w:val="00102973"/>
    <w:rsid w:val="001042A0"/>
    <w:rsid w:val="0010496E"/>
    <w:rsid w:val="001052CB"/>
    <w:rsid w:val="00105821"/>
    <w:rsid w:val="00105A72"/>
    <w:rsid w:val="00107772"/>
    <w:rsid w:val="0011110C"/>
    <w:rsid w:val="00113444"/>
    <w:rsid w:val="00115F1B"/>
    <w:rsid w:val="0011639A"/>
    <w:rsid w:val="001220FE"/>
    <w:rsid w:val="0012311F"/>
    <w:rsid w:val="00125ED5"/>
    <w:rsid w:val="00130F7D"/>
    <w:rsid w:val="0013290C"/>
    <w:rsid w:val="001354E2"/>
    <w:rsid w:val="00137372"/>
    <w:rsid w:val="00137DB3"/>
    <w:rsid w:val="00140776"/>
    <w:rsid w:val="001442E5"/>
    <w:rsid w:val="00144409"/>
    <w:rsid w:val="001515BE"/>
    <w:rsid w:val="00153629"/>
    <w:rsid w:val="001546DC"/>
    <w:rsid w:val="00156DC4"/>
    <w:rsid w:val="00163A91"/>
    <w:rsid w:val="00165471"/>
    <w:rsid w:val="001674BD"/>
    <w:rsid w:val="0017385F"/>
    <w:rsid w:val="00174A68"/>
    <w:rsid w:val="001819E9"/>
    <w:rsid w:val="00181EE3"/>
    <w:rsid w:val="00182A26"/>
    <w:rsid w:val="00184A83"/>
    <w:rsid w:val="0018633D"/>
    <w:rsid w:val="001874FE"/>
    <w:rsid w:val="00190D2D"/>
    <w:rsid w:val="0019303E"/>
    <w:rsid w:val="00194F55"/>
    <w:rsid w:val="001970A8"/>
    <w:rsid w:val="001A0048"/>
    <w:rsid w:val="001A1E5C"/>
    <w:rsid w:val="001A34BC"/>
    <w:rsid w:val="001A56D0"/>
    <w:rsid w:val="001A6F0D"/>
    <w:rsid w:val="001B170B"/>
    <w:rsid w:val="001B2D55"/>
    <w:rsid w:val="001B3631"/>
    <w:rsid w:val="001B4CC3"/>
    <w:rsid w:val="001B7B86"/>
    <w:rsid w:val="001C0370"/>
    <w:rsid w:val="001C2DBD"/>
    <w:rsid w:val="001C76AF"/>
    <w:rsid w:val="001C7CA2"/>
    <w:rsid w:val="001D01AF"/>
    <w:rsid w:val="001D23FA"/>
    <w:rsid w:val="001D2768"/>
    <w:rsid w:val="001D31FA"/>
    <w:rsid w:val="001D4BEC"/>
    <w:rsid w:val="001D621B"/>
    <w:rsid w:val="001E0371"/>
    <w:rsid w:val="001E0D91"/>
    <w:rsid w:val="001E210A"/>
    <w:rsid w:val="001E2517"/>
    <w:rsid w:val="001E3D20"/>
    <w:rsid w:val="001E4FEA"/>
    <w:rsid w:val="001E64ED"/>
    <w:rsid w:val="001E70D7"/>
    <w:rsid w:val="001F04DA"/>
    <w:rsid w:val="001F3BDA"/>
    <w:rsid w:val="001F45CB"/>
    <w:rsid w:val="001F4F03"/>
    <w:rsid w:val="001F72E8"/>
    <w:rsid w:val="002009FB"/>
    <w:rsid w:val="0020355B"/>
    <w:rsid w:val="002049CC"/>
    <w:rsid w:val="002055D9"/>
    <w:rsid w:val="00205F7E"/>
    <w:rsid w:val="00212519"/>
    <w:rsid w:val="0021266A"/>
    <w:rsid w:val="0021296C"/>
    <w:rsid w:val="00213378"/>
    <w:rsid w:val="002142E7"/>
    <w:rsid w:val="00214E83"/>
    <w:rsid w:val="00220A52"/>
    <w:rsid w:val="00222894"/>
    <w:rsid w:val="00222981"/>
    <w:rsid w:val="002239E6"/>
    <w:rsid w:val="0022402F"/>
    <w:rsid w:val="002241FF"/>
    <w:rsid w:val="0022641E"/>
    <w:rsid w:val="00235DAC"/>
    <w:rsid w:val="002367FA"/>
    <w:rsid w:val="00236AED"/>
    <w:rsid w:val="0023769F"/>
    <w:rsid w:val="00240F70"/>
    <w:rsid w:val="00241910"/>
    <w:rsid w:val="00241D72"/>
    <w:rsid w:val="00243B9A"/>
    <w:rsid w:val="00245BB2"/>
    <w:rsid w:val="00247299"/>
    <w:rsid w:val="00251C3F"/>
    <w:rsid w:val="00251D66"/>
    <w:rsid w:val="00253EB2"/>
    <w:rsid w:val="002550F1"/>
    <w:rsid w:val="00257742"/>
    <w:rsid w:val="00265E40"/>
    <w:rsid w:val="00266678"/>
    <w:rsid w:val="00266875"/>
    <w:rsid w:val="00272D3E"/>
    <w:rsid w:val="00274671"/>
    <w:rsid w:val="00275966"/>
    <w:rsid w:val="00276A95"/>
    <w:rsid w:val="00277D16"/>
    <w:rsid w:val="002816BC"/>
    <w:rsid w:val="002855A3"/>
    <w:rsid w:val="002875D7"/>
    <w:rsid w:val="00287735"/>
    <w:rsid w:val="00287A35"/>
    <w:rsid w:val="00287F1B"/>
    <w:rsid w:val="0029000E"/>
    <w:rsid w:val="00292A92"/>
    <w:rsid w:val="002934C0"/>
    <w:rsid w:val="002A3A27"/>
    <w:rsid w:val="002A3C6F"/>
    <w:rsid w:val="002A4DBD"/>
    <w:rsid w:val="002A563E"/>
    <w:rsid w:val="002A56C2"/>
    <w:rsid w:val="002A6C5D"/>
    <w:rsid w:val="002B0A0B"/>
    <w:rsid w:val="002B14E0"/>
    <w:rsid w:val="002B2180"/>
    <w:rsid w:val="002B392D"/>
    <w:rsid w:val="002C0266"/>
    <w:rsid w:val="002C098A"/>
    <w:rsid w:val="002C205A"/>
    <w:rsid w:val="002C5FE2"/>
    <w:rsid w:val="002C6958"/>
    <w:rsid w:val="002C6AA2"/>
    <w:rsid w:val="002C7493"/>
    <w:rsid w:val="002C7DF5"/>
    <w:rsid w:val="002D2B7A"/>
    <w:rsid w:val="002D3F35"/>
    <w:rsid w:val="002D576E"/>
    <w:rsid w:val="002D7705"/>
    <w:rsid w:val="002E1E2D"/>
    <w:rsid w:val="002E5AAD"/>
    <w:rsid w:val="002E6F32"/>
    <w:rsid w:val="002F08A0"/>
    <w:rsid w:val="002F0CC1"/>
    <w:rsid w:val="002F0FDD"/>
    <w:rsid w:val="002F20B6"/>
    <w:rsid w:val="002F29B0"/>
    <w:rsid w:val="002F59F9"/>
    <w:rsid w:val="002F6776"/>
    <w:rsid w:val="002F6D56"/>
    <w:rsid w:val="002F77B6"/>
    <w:rsid w:val="002F7F59"/>
    <w:rsid w:val="0030018C"/>
    <w:rsid w:val="00300315"/>
    <w:rsid w:val="003007E0"/>
    <w:rsid w:val="003023A4"/>
    <w:rsid w:val="00302E28"/>
    <w:rsid w:val="003042F7"/>
    <w:rsid w:val="003052FB"/>
    <w:rsid w:val="0031029B"/>
    <w:rsid w:val="00310B51"/>
    <w:rsid w:val="00312C12"/>
    <w:rsid w:val="0031370B"/>
    <w:rsid w:val="00313D0F"/>
    <w:rsid w:val="00316E45"/>
    <w:rsid w:val="0031786F"/>
    <w:rsid w:val="00323178"/>
    <w:rsid w:val="003322E3"/>
    <w:rsid w:val="003378EC"/>
    <w:rsid w:val="0034038D"/>
    <w:rsid w:val="003434FF"/>
    <w:rsid w:val="00343FD9"/>
    <w:rsid w:val="00347C0E"/>
    <w:rsid w:val="003506A3"/>
    <w:rsid w:val="00353FF5"/>
    <w:rsid w:val="00360302"/>
    <w:rsid w:val="00360C57"/>
    <w:rsid w:val="00362400"/>
    <w:rsid w:val="003674F2"/>
    <w:rsid w:val="003712FD"/>
    <w:rsid w:val="0037354A"/>
    <w:rsid w:val="0037392E"/>
    <w:rsid w:val="00373DAD"/>
    <w:rsid w:val="00373FF8"/>
    <w:rsid w:val="00374224"/>
    <w:rsid w:val="0037472D"/>
    <w:rsid w:val="0037721E"/>
    <w:rsid w:val="0038142C"/>
    <w:rsid w:val="00382C11"/>
    <w:rsid w:val="00384447"/>
    <w:rsid w:val="00384FFD"/>
    <w:rsid w:val="00387A64"/>
    <w:rsid w:val="00387DAC"/>
    <w:rsid w:val="003905CD"/>
    <w:rsid w:val="00396D6C"/>
    <w:rsid w:val="00397CC9"/>
    <w:rsid w:val="003A0894"/>
    <w:rsid w:val="003A0919"/>
    <w:rsid w:val="003A1210"/>
    <w:rsid w:val="003A5AFA"/>
    <w:rsid w:val="003A6157"/>
    <w:rsid w:val="003B1D4F"/>
    <w:rsid w:val="003B2B48"/>
    <w:rsid w:val="003B3CB8"/>
    <w:rsid w:val="003C14B6"/>
    <w:rsid w:val="003C1EF8"/>
    <w:rsid w:val="003C67E7"/>
    <w:rsid w:val="003D0CC4"/>
    <w:rsid w:val="003D0ED0"/>
    <w:rsid w:val="003D3C96"/>
    <w:rsid w:val="003E0655"/>
    <w:rsid w:val="003E2338"/>
    <w:rsid w:val="003E242E"/>
    <w:rsid w:val="003E414E"/>
    <w:rsid w:val="003E6BEB"/>
    <w:rsid w:val="003F35BC"/>
    <w:rsid w:val="003F3D5E"/>
    <w:rsid w:val="003F4003"/>
    <w:rsid w:val="003F7523"/>
    <w:rsid w:val="003F75BC"/>
    <w:rsid w:val="00401CE9"/>
    <w:rsid w:val="00402026"/>
    <w:rsid w:val="00402044"/>
    <w:rsid w:val="004026B7"/>
    <w:rsid w:val="00404130"/>
    <w:rsid w:val="00406EDE"/>
    <w:rsid w:val="0040752A"/>
    <w:rsid w:val="0041183B"/>
    <w:rsid w:val="004123B5"/>
    <w:rsid w:val="00413E4B"/>
    <w:rsid w:val="00416E66"/>
    <w:rsid w:val="004170EF"/>
    <w:rsid w:val="00422C23"/>
    <w:rsid w:val="00423BE9"/>
    <w:rsid w:val="00423E33"/>
    <w:rsid w:val="00424258"/>
    <w:rsid w:val="0042770E"/>
    <w:rsid w:val="004371BC"/>
    <w:rsid w:val="00437F50"/>
    <w:rsid w:val="00440CF3"/>
    <w:rsid w:val="00453B25"/>
    <w:rsid w:val="004549FE"/>
    <w:rsid w:val="00454F00"/>
    <w:rsid w:val="00456FEC"/>
    <w:rsid w:val="00457570"/>
    <w:rsid w:val="00462899"/>
    <w:rsid w:val="00462BB5"/>
    <w:rsid w:val="004632CA"/>
    <w:rsid w:val="0047278B"/>
    <w:rsid w:val="004731B3"/>
    <w:rsid w:val="00475771"/>
    <w:rsid w:val="00475B41"/>
    <w:rsid w:val="0047765E"/>
    <w:rsid w:val="00477FE7"/>
    <w:rsid w:val="004803E1"/>
    <w:rsid w:val="0048243C"/>
    <w:rsid w:val="004871D5"/>
    <w:rsid w:val="00491D44"/>
    <w:rsid w:val="004A15EF"/>
    <w:rsid w:val="004A33D3"/>
    <w:rsid w:val="004A4BA9"/>
    <w:rsid w:val="004A511A"/>
    <w:rsid w:val="004A5723"/>
    <w:rsid w:val="004A7961"/>
    <w:rsid w:val="004B1347"/>
    <w:rsid w:val="004B3132"/>
    <w:rsid w:val="004B65DF"/>
    <w:rsid w:val="004C0469"/>
    <w:rsid w:val="004C2A9D"/>
    <w:rsid w:val="004C4B86"/>
    <w:rsid w:val="004C7426"/>
    <w:rsid w:val="004D1038"/>
    <w:rsid w:val="004D23CF"/>
    <w:rsid w:val="004D2694"/>
    <w:rsid w:val="004D2747"/>
    <w:rsid w:val="004D35D1"/>
    <w:rsid w:val="004D5C39"/>
    <w:rsid w:val="004D708D"/>
    <w:rsid w:val="004E025A"/>
    <w:rsid w:val="004E23FF"/>
    <w:rsid w:val="004E570F"/>
    <w:rsid w:val="004E576A"/>
    <w:rsid w:val="004E7AD5"/>
    <w:rsid w:val="004E7F42"/>
    <w:rsid w:val="004F0E37"/>
    <w:rsid w:val="004F2705"/>
    <w:rsid w:val="004F7F6F"/>
    <w:rsid w:val="00501687"/>
    <w:rsid w:val="00501858"/>
    <w:rsid w:val="00504B72"/>
    <w:rsid w:val="005074A7"/>
    <w:rsid w:val="0051044B"/>
    <w:rsid w:val="005110BA"/>
    <w:rsid w:val="00512267"/>
    <w:rsid w:val="0051345C"/>
    <w:rsid w:val="005221B4"/>
    <w:rsid w:val="005262B8"/>
    <w:rsid w:val="00526E23"/>
    <w:rsid w:val="00530B8D"/>
    <w:rsid w:val="0053287E"/>
    <w:rsid w:val="00534669"/>
    <w:rsid w:val="00534B9E"/>
    <w:rsid w:val="00535ACC"/>
    <w:rsid w:val="00540C48"/>
    <w:rsid w:val="005419E5"/>
    <w:rsid w:val="005437BF"/>
    <w:rsid w:val="00544271"/>
    <w:rsid w:val="00546B50"/>
    <w:rsid w:val="00551420"/>
    <w:rsid w:val="00551C25"/>
    <w:rsid w:val="00554287"/>
    <w:rsid w:val="005543E6"/>
    <w:rsid w:val="00557A40"/>
    <w:rsid w:val="00560AC2"/>
    <w:rsid w:val="00562098"/>
    <w:rsid w:val="0056396C"/>
    <w:rsid w:val="005649FF"/>
    <w:rsid w:val="00566A6D"/>
    <w:rsid w:val="00567230"/>
    <w:rsid w:val="0057118E"/>
    <w:rsid w:val="005726C4"/>
    <w:rsid w:val="00575931"/>
    <w:rsid w:val="00575E1D"/>
    <w:rsid w:val="00575EB6"/>
    <w:rsid w:val="00576ED1"/>
    <w:rsid w:val="00576F21"/>
    <w:rsid w:val="00577575"/>
    <w:rsid w:val="005869E9"/>
    <w:rsid w:val="005909C6"/>
    <w:rsid w:val="005941DD"/>
    <w:rsid w:val="00594D80"/>
    <w:rsid w:val="00595B57"/>
    <w:rsid w:val="00597F69"/>
    <w:rsid w:val="005A0CBD"/>
    <w:rsid w:val="005A17DE"/>
    <w:rsid w:val="005A2328"/>
    <w:rsid w:val="005A3840"/>
    <w:rsid w:val="005A3BC5"/>
    <w:rsid w:val="005A5E29"/>
    <w:rsid w:val="005A6514"/>
    <w:rsid w:val="005B1219"/>
    <w:rsid w:val="005B4ED4"/>
    <w:rsid w:val="005B631E"/>
    <w:rsid w:val="005B7710"/>
    <w:rsid w:val="005C41D7"/>
    <w:rsid w:val="005C47C2"/>
    <w:rsid w:val="005C76C8"/>
    <w:rsid w:val="005C76F5"/>
    <w:rsid w:val="005D0182"/>
    <w:rsid w:val="005D0F5A"/>
    <w:rsid w:val="005D3F8F"/>
    <w:rsid w:val="005D5649"/>
    <w:rsid w:val="005D5887"/>
    <w:rsid w:val="005D78ED"/>
    <w:rsid w:val="005E08FA"/>
    <w:rsid w:val="005E16E4"/>
    <w:rsid w:val="005E634A"/>
    <w:rsid w:val="005F03AA"/>
    <w:rsid w:val="005F2F6D"/>
    <w:rsid w:val="005F6069"/>
    <w:rsid w:val="005F6118"/>
    <w:rsid w:val="0060017D"/>
    <w:rsid w:val="0060267F"/>
    <w:rsid w:val="006055A1"/>
    <w:rsid w:val="00610437"/>
    <w:rsid w:val="00611E7B"/>
    <w:rsid w:val="006127F8"/>
    <w:rsid w:val="00613670"/>
    <w:rsid w:val="00613824"/>
    <w:rsid w:val="006148C8"/>
    <w:rsid w:val="00614AE3"/>
    <w:rsid w:val="00614C66"/>
    <w:rsid w:val="006153E8"/>
    <w:rsid w:val="00622C50"/>
    <w:rsid w:val="006274D1"/>
    <w:rsid w:val="00630744"/>
    <w:rsid w:val="00633F46"/>
    <w:rsid w:val="0064042B"/>
    <w:rsid w:val="00641BE4"/>
    <w:rsid w:val="006445D9"/>
    <w:rsid w:val="00645E57"/>
    <w:rsid w:val="006500FF"/>
    <w:rsid w:val="0065162D"/>
    <w:rsid w:val="00651A33"/>
    <w:rsid w:val="006535EE"/>
    <w:rsid w:val="00661C99"/>
    <w:rsid w:val="0066261E"/>
    <w:rsid w:val="006659F0"/>
    <w:rsid w:val="0067176C"/>
    <w:rsid w:val="006735C5"/>
    <w:rsid w:val="00675C59"/>
    <w:rsid w:val="00676FE2"/>
    <w:rsid w:val="006875AE"/>
    <w:rsid w:val="00687870"/>
    <w:rsid w:val="006879F7"/>
    <w:rsid w:val="00690FFA"/>
    <w:rsid w:val="006924AE"/>
    <w:rsid w:val="00692CB3"/>
    <w:rsid w:val="006946F8"/>
    <w:rsid w:val="006963B8"/>
    <w:rsid w:val="00696B48"/>
    <w:rsid w:val="006972F7"/>
    <w:rsid w:val="006A2B02"/>
    <w:rsid w:val="006A3BED"/>
    <w:rsid w:val="006A4773"/>
    <w:rsid w:val="006A50C8"/>
    <w:rsid w:val="006A531B"/>
    <w:rsid w:val="006A7A43"/>
    <w:rsid w:val="006A7BE5"/>
    <w:rsid w:val="006B0183"/>
    <w:rsid w:val="006B4DC6"/>
    <w:rsid w:val="006C2224"/>
    <w:rsid w:val="006C36A1"/>
    <w:rsid w:val="006C5264"/>
    <w:rsid w:val="006C66D7"/>
    <w:rsid w:val="006D06FA"/>
    <w:rsid w:val="006D0E7C"/>
    <w:rsid w:val="006D23CE"/>
    <w:rsid w:val="006D3519"/>
    <w:rsid w:val="006D3814"/>
    <w:rsid w:val="006D467F"/>
    <w:rsid w:val="006D593B"/>
    <w:rsid w:val="006D629F"/>
    <w:rsid w:val="006E033F"/>
    <w:rsid w:val="006E3995"/>
    <w:rsid w:val="006E5B4F"/>
    <w:rsid w:val="006F1987"/>
    <w:rsid w:val="006F1B4B"/>
    <w:rsid w:val="006F3B3A"/>
    <w:rsid w:val="006F6246"/>
    <w:rsid w:val="006F77CB"/>
    <w:rsid w:val="0070057D"/>
    <w:rsid w:val="0070310C"/>
    <w:rsid w:val="00705073"/>
    <w:rsid w:val="007050C0"/>
    <w:rsid w:val="007059E9"/>
    <w:rsid w:val="00706B36"/>
    <w:rsid w:val="00707307"/>
    <w:rsid w:val="0071052F"/>
    <w:rsid w:val="00710A65"/>
    <w:rsid w:val="00711F11"/>
    <w:rsid w:val="00712262"/>
    <w:rsid w:val="007142E2"/>
    <w:rsid w:val="00714EFD"/>
    <w:rsid w:val="00715A54"/>
    <w:rsid w:val="00717AA7"/>
    <w:rsid w:val="00720BB5"/>
    <w:rsid w:val="007278E2"/>
    <w:rsid w:val="00730738"/>
    <w:rsid w:val="00733968"/>
    <w:rsid w:val="00734A47"/>
    <w:rsid w:val="00735EFD"/>
    <w:rsid w:val="00735F91"/>
    <w:rsid w:val="00737051"/>
    <w:rsid w:val="007425F0"/>
    <w:rsid w:val="007451B4"/>
    <w:rsid w:val="00745E9D"/>
    <w:rsid w:val="00747ED5"/>
    <w:rsid w:val="00750ABB"/>
    <w:rsid w:val="00750D26"/>
    <w:rsid w:val="00756D64"/>
    <w:rsid w:val="00760568"/>
    <w:rsid w:val="00764622"/>
    <w:rsid w:val="0077115C"/>
    <w:rsid w:val="0077180C"/>
    <w:rsid w:val="00772B8F"/>
    <w:rsid w:val="0077317E"/>
    <w:rsid w:val="007745C5"/>
    <w:rsid w:val="00774612"/>
    <w:rsid w:val="007820AF"/>
    <w:rsid w:val="00783071"/>
    <w:rsid w:val="00783B46"/>
    <w:rsid w:val="007842D2"/>
    <w:rsid w:val="007842F0"/>
    <w:rsid w:val="00786138"/>
    <w:rsid w:val="00786E89"/>
    <w:rsid w:val="00787814"/>
    <w:rsid w:val="007903E4"/>
    <w:rsid w:val="00796630"/>
    <w:rsid w:val="007A046E"/>
    <w:rsid w:val="007A290A"/>
    <w:rsid w:val="007A3DC1"/>
    <w:rsid w:val="007A47E8"/>
    <w:rsid w:val="007A634A"/>
    <w:rsid w:val="007A6AFF"/>
    <w:rsid w:val="007B1068"/>
    <w:rsid w:val="007B1C16"/>
    <w:rsid w:val="007B2D13"/>
    <w:rsid w:val="007B3B56"/>
    <w:rsid w:val="007B64F6"/>
    <w:rsid w:val="007C1159"/>
    <w:rsid w:val="007C22B5"/>
    <w:rsid w:val="007C7106"/>
    <w:rsid w:val="007C7BE1"/>
    <w:rsid w:val="007D03F6"/>
    <w:rsid w:val="007D20FB"/>
    <w:rsid w:val="007D49C5"/>
    <w:rsid w:val="007D50B8"/>
    <w:rsid w:val="007D625A"/>
    <w:rsid w:val="007E0A4A"/>
    <w:rsid w:val="007E0EE0"/>
    <w:rsid w:val="007E1995"/>
    <w:rsid w:val="007E4B6A"/>
    <w:rsid w:val="007E58BA"/>
    <w:rsid w:val="007E5B1A"/>
    <w:rsid w:val="007E5DEA"/>
    <w:rsid w:val="007F05AF"/>
    <w:rsid w:val="007F0E0C"/>
    <w:rsid w:val="007F0E6B"/>
    <w:rsid w:val="007F2491"/>
    <w:rsid w:val="007F4823"/>
    <w:rsid w:val="007F4C90"/>
    <w:rsid w:val="007F4F15"/>
    <w:rsid w:val="007F5E0F"/>
    <w:rsid w:val="007F6F1F"/>
    <w:rsid w:val="007F6F99"/>
    <w:rsid w:val="007F7233"/>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27F45"/>
    <w:rsid w:val="00831C81"/>
    <w:rsid w:val="00835886"/>
    <w:rsid w:val="008359E9"/>
    <w:rsid w:val="00835A90"/>
    <w:rsid w:val="00837754"/>
    <w:rsid w:val="00840B7C"/>
    <w:rsid w:val="008424B5"/>
    <w:rsid w:val="00846816"/>
    <w:rsid w:val="00847731"/>
    <w:rsid w:val="00851C5B"/>
    <w:rsid w:val="00851F5A"/>
    <w:rsid w:val="00852942"/>
    <w:rsid w:val="008571A5"/>
    <w:rsid w:val="00860D5E"/>
    <w:rsid w:val="0086329B"/>
    <w:rsid w:val="0086498E"/>
    <w:rsid w:val="00866DBC"/>
    <w:rsid w:val="0086712A"/>
    <w:rsid w:val="00870A30"/>
    <w:rsid w:val="00871E72"/>
    <w:rsid w:val="00873659"/>
    <w:rsid w:val="008752F3"/>
    <w:rsid w:val="008776C3"/>
    <w:rsid w:val="00882980"/>
    <w:rsid w:val="00885201"/>
    <w:rsid w:val="008870DB"/>
    <w:rsid w:val="008908D1"/>
    <w:rsid w:val="00890F1B"/>
    <w:rsid w:val="00892CF6"/>
    <w:rsid w:val="008933A7"/>
    <w:rsid w:val="00893CF8"/>
    <w:rsid w:val="00894B1C"/>
    <w:rsid w:val="00895E9F"/>
    <w:rsid w:val="008A0329"/>
    <w:rsid w:val="008A2BD2"/>
    <w:rsid w:val="008A5944"/>
    <w:rsid w:val="008A61D1"/>
    <w:rsid w:val="008A6D8F"/>
    <w:rsid w:val="008A7C3D"/>
    <w:rsid w:val="008B2CDE"/>
    <w:rsid w:val="008B613D"/>
    <w:rsid w:val="008B7F31"/>
    <w:rsid w:val="008C17AB"/>
    <w:rsid w:val="008C3654"/>
    <w:rsid w:val="008C6523"/>
    <w:rsid w:val="008D1199"/>
    <w:rsid w:val="008D13C4"/>
    <w:rsid w:val="008D1B1B"/>
    <w:rsid w:val="008D46FE"/>
    <w:rsid w:val="008D4CE6"/>
    <w:rsid w:val="008D61E0"/>
    <w:rsid w:val="008D6F7D"/>
    <w:rsid w:val="008D700F"/>
    <w:rsid w:val="008D7034"/>
    <w:rsid w:val="008D7D97"/>
    <w:rsid w:val="008E0D07"/>
    <w:rsid w:val="008E1030"/>
    <w:rsid w:val="008E1745"/>
    <w:rsid w:val="008E6C3C"/>
    <w:rsid w:val="008E7387"/>
    <w:rsid w:val="008F5046"/>
    <w:rsid w:val="008F7D10"/>
    <w:rsid w:val="00913975"/>
    <w:rsid w:val="00915C7B"/>
    <w:rsid w:val="0092133A"/>
    <w:rsid w:val="0092342D"/>
    <w:rsid w:val="00925D2C"/>
    <w:rsid w:val="00930FC3"/>
    <w:rsid w:val="00931226"/>
    <w:rsid w:val="009336A4"/>
    <w:rsid w:val="0093489A"/>
    <w:rsid w:val="009354DE"/>
    <w:rsid w:val="00935DE6"/>
    <w:rsid w:val="00935F8A"/>
    <w:rsid w:val="009502EB"/>
    <w:rsid w:val="00951CB6"/>
    <w:rsid w:val="0095546D"/>
    <w:rsid w:val="00956EFA"/>
    <w:rsid w:val="00957077"/>
    <w:rsid w:val="00960773"/>
    <w:rsid w:val="00962820"/>
    <w:rsid w:val="009639F0"/>
    <w:rsid w:val="009668CF"/>
    <w:rsid w:val="00970213"/>
    <w:rsid w:val="00970752"/>
    <w:rsid w:val="009727F3"/>
    <w:rsid w:val="00982185"/>
    <w:rsid w:val="0098303D"/>
    <w:rsid w:val="009858CD"/>
    <w:rsid w:val="0099060B"/>
    <w:rsid w:val="00992C95"/>
    <w:rsid w:val="00995DC8"/>
    <w:rsid w:val="009A0526"/>
    <w:rsid w:val="009A3C28"/>
    <w:rsid w:val="009A4167"/>
    <w:rsid w:val="009A756B"/>
    <w:rsid w:val="009A7DB0"/>
    <w:rsid w:val="009B1158"/>
    <w:rsid w:val="009B265E"/>
    <w:rsid w:val="009B3A00"/>
    <w:rsid w:val="009B5A5A"/>
    <w:rsid w:val="009B6595"/>
    <w:rsid w:val="009B6634"/>
    <w:rsid w:val="009B7010"/>
    <w:rsid w:val="009C1A77"/>
    <w:rsid w:val="009C1C0C"/>
    <w:rsid w:val="009C4338"/>
    <w:rsid w:val="009C4EAA"/>
    <w:rsid w:val="009C7A59"/>
    <w:rsid w:val="009D1BB1"/>
    <w:rsid w:val="009D2F46"/>
    <w:rsid w:val="009D3F22"/>
    <w:rsid w:val="009D7134"/>
    <w:rsid w:val="009E1EA6"/>
    <w:rsid w:val="009E32D4"/>
    <w:rsid w:val="009E5D1A"/>
    <w:rsid w:val="009E62B0"/>
    <w:rsid w:val="009E6531"/>
    <w:rsid w:val="009E7A1B"/>
    <w:rsid w:val="009F0070"/>
    <w:rsid w:val="009F4861"/>
    <w:rsid w:val="009F5210"/>
    <w:rsid w:val="009F6276"/>
    <w:rsid w:val="009F6CB7"/>
    <w:rsid w:val="00A0035C"/>
    <w:rsid w:val="00A008F0"/>
    <w:rsid w:val="00A05710"/>
    <w:rsid w:val="00A0617D"/>
    <w:rsid w:val="00A06CBB"/>
    <w:rsid w:val="00A0712C"/>
    <w:rsid w:val="00A07F86"/>
    <w:rsid w:val="00A101B4"/>
    <w:rsid w:val="00A11A95"/>
    <w:rsid w:val="00A11D87"/>
    <w:rsid w:val="00A1293F"/>
    <w:rsid w:val="00A145AF"/>
    <w:rsid w:val="00A156B0"/>
    <w:rsid w:val="00A162A7"/>
    <w:rsid w:val="00A228A8"/>
    <w:rsid w:val="00A27111"/>
    <w:rsid w:val="00A272D1"/>
    <w:rsid w:val="00A2758C"/>
    <w:rsid w:val="00A33730"/>
    <w:rsid w:val="00A33C1C"/>
    <w:rsid w:val="00A34BF8"/>
    <w:rsid w:val="00A37E1F"/>
    <w:rsid w:val="00A410A5"/>
    <w:rsid w:val="00A41A85"/>
    <w:rsid w:val="00A42C83"/>
    <w:rsid w:val="00A43476"/>
    <w:rsid w:val="00A4466E"/>
    <w:rsid w:val="00A44B60"/>
    <w:rsid w:val="00A5213D"/>
    <w:rsid w:val="00A5222C"/>
    <w:rsid w:val="00A52B94"/>
    <w:rsid w:val="00A53D71"/>
    <w:rsid w:val="00A54549"/>
    <w:rsid w:val="00A60264"/>
    <w:rsid w:val="00A64ED2"/>
    <w:rsid w:val="00A65053"/>
    <w:rsid w:val="00A657D2"/>
    <w:rsid w:val="00A700A7"/>
    <w:rsid w:val="00A7179D"/>
    <w:rsid w:val="00A753C9"/>
    <w:rsid w:val="00A76D0A"/>
    <w:rsid w:val="00A842D4"/>
    <w:rsid w:val="00A8532D"/>
    <w:rsid w:val="00A933AB"/>
    <w:rsid w:val="00A951BF"/>
    <w:rsid w:val="00A95476"/>
    <w:rsid w:val="00A967A4"/>
    <w:rsid w:val="00A971DD"/>
    <w:rsid w:val="00AA0444"/>
    <w:rsid w:val="00AA07EC"/>
    <w:rsid w:val="00AA1B4C"/>
    <w:rsid w:val="00AA600F"/>
    <w:rsid w:val="00AA750F"/>
    <w:rsid w:val="00AA7A5D"/>
    <w:rsid w:val="00AB04F4"/>
    <w:rsid w:val="00AB0D0B"/>
    <w:rsid w:val="00AB192A"/>
    <w:rsid w:val="00AB1E47"/>
    <w:rsid w:val="00AB7295"/>
    <w:rsid w:val="00AB75A6"/>
    <w:rsid w:val="00AC1798"/>
    <w:rsid w:val="00AC20F0"/>
    <w:rsid w:val="00AC7D32"/>
    <w:rsid w:val="00AD4FDE"/>
    <w:rsid w:val="00AD5827"/>
    <w:rsid w:val="00AD5D63"/>
    <w:rsid w:val="00AD675F"/>
    <w:rsid w:val="00AD7D57"/>
    <w:rsid w:val="00AD7F32"/>
    <w:rsid w:val="00AE32FE"/>
    <w:rsid w:val="00AE34D8"/>
    <w:rsid w:val="00AF0025"/>
    <w:rsid w:val="00AF083C"/>
    <w:rsid w:val="00AF1A92"/>
    <w:rsid w:val="00AF2021"/>
    <w:rsid w:val="00AF4951"/>
    <w:rsid w:val="00AF597F"/>
    <w:rsid w:val="00AF5ACA"/>
    <w:rsid w:val="00AF5F5B"/>
    <w:rsid w:val="00B0187E"/>
    <w:rsid w:val="00B048DA"/>
    <w:rsid w:val="00B04D43"/>
    <w:rsid w:val="00B10EF8"/>
    <w:rsid w:val="00B118BA"/>
    <w:rsid w:val="00B14101"/>
    <w:rsid w:val="00B202F0"/>
    <w:rsid w:val="00B239A3"/>
    <w:rsid w:val="00B24C1F"/>
    <w:rsid w:val="00B25FEF"/>
    <w:rsid w:val="00B2718B"/>
    <w:rsid w:val="00B2789A"/>
    <w:rsid w:val="00B343EB"/>
    <w:rsid w:val="00B37E74"/>
    <w:rsid w:val="00B40D56"/>
    <w:rsid w:val="00B418EF"/>
    <w:rsid w:val="00B41A8B"/>
    <w:rsid w:val="00B449DA"/>
    <w:rsid w:val="00B450E4"/>
    <w:rsid w:val="00B4597E"/>
    <w:rsid w:val="00B465CD"/>
    <w:rsid w:val="00B4706D"/>
    <w:rsid w:val="00B50046"/>
    <w:rsid w:val="00B5350E"/>
    <w:rsid w:val="00B60C95"/>
    <w:rsid w:val="00B62A89"/>
    <w:rsid w:val="00B6444C"/>
    <w:rsid w:val="00B654D2"/>
    <w:rsid w:val="00B66DB7"/>
    <w:rsid w:val="00B71771"/>
    <w:rsid w:val="00B734D6"/>
    <w:rsid w:val="00B737B7"/>
    <w:rsid w:val="00B7481E"/>
    <w:rsid w:val="00B865F5"/>
    <w:rsid w:val="00B8682C"/>
    <w:rsid w:val="00B90838"/>
    <w:rsid w:val="00B9240B"/>
    <w:rsid w:val="00B93702"/>
    <w:rsid w:val="00B93714"/>
    <w:rsid w:val="00B96F72"/>
    <w:rsid w:val="00B979B1"/>
    <w:rsid w:val="00BA34E3"/>
    <w:rsid w:val="00BA5BE2"/>
    <w:rsid w:val="00BA7EDD"/>
    <w:rsid w:val="00BB08DA"/>
    <w:rsid w:val="00BB0C43"/>
    <w:rsid w:val="00BB2044"/>
    <w:rsid w:val="00BB23A6"/>
    <w:rsid w:val="00BC15A1"/>
    <w:rsid w:val="00BC3766"/>
    <w:rsid w:val="00BC38C8"/>
    <w:rsid w:val="00BC3F43"/>
    <w:rsid w:val="00BC7D05"/>
    <w:rsid w:val="00BC7F63"/>
    <w:rsid w:val="00BD0CF7"/>
    <w:rsid w:val="00BD11B7"/>
    <w:rsid w:val="00BD2FF9"/>
    <w:rsid w:val="00BD3675"/>
    <w:rsid w:val="00BD59C6"/>
    <w:rsid w:val="00BE12AD"/>
    <w:rsid w:val="00BE14F6"/>
    <w:rsid w:val="00BE47B2"/>
    <w:rsid w:val="00BF0D4F"/>
    <w:rsid w:val="00BF3137"/>
    <w:rsid w:val="00BF4A3F"/>
    <w:rsid w:val="00BF4EB2"/>
    <w:rsid w:val="00BF5011"/>
    <w:rsid w:val="00BF54B5"/>
    <w:rsid w:val="00BF5846"/>
    <w:rsid w:val="00BF657D"/>
    <w:rsid w:val="00C02318"/>
    <w:rsid w:val="00C05B81"/>
    <w:rsid w:val="00C128DE"/>
    <w:rsid w:val="00C1295C"/>
    <w:rsid w:val="00C12EA2"/>
    <w:rsid w:val="00C12EEE"/>
    <w:rsid w:val="00C13FD4"/>
    <w:rsid w:val="00C15646"/>
    <w:rsid w:val="00C164C8"/>
    <w:rsid w:val="00C17565"/>
    <w:rsid w:val="00C21F9A"/>
    <w:rsid w:val="00C22D74"/>
    <w:rsid w:val="00C236AE"/>
    <w:rsid w:val="00C23AFD"/>
    <w:rsid w:val="00C24014"/>
    <w:rsid w:val="00C2576A"/>
    <w:rsid w:val="00C25A4A"/>
    <w:rsid w:val="00C2788D"/>
    <w:rsid w:val="00C32D21"/>
    <w:rsid w:val="00C348E0"/>
    <w:rsid w:val="00C36D88"/>
    <w:rsid w:val="00C373FA"/>
    <w:rsid w:val="00C37CD2"/>
    <w:rsid w:val="00C43EF7"/>
    <w:rsid w:val="00C44038"/>
    <w:rsid w:val="00C44B34"/>
    <w:rsid w:val="00C460A7"/>
    <w:rsid w:val="00C47671"/>
    <w:rsid w:val="00C47948"/>
    <w:rsid w:val="00C50953"/>
    <w:rsid w:val="00C50BA4"/>
    <w:rsid w:val="00C51AA1"/>
    <w:rsid w:val="00C57BC3"/>
    <w:rsid w:val="00C61E39"/>
    <w:rsid w:val="00C621CF"/>
    <w:rsid w:val="00C623BD"/>
    <w:rsid w:val="00C62A02"/>
    <w:rsid w:val="00C66ADF"/>
    <w:rsid w:val="00C71254"/>
    <w:rsid w:val="00C76328"/>
    <w:rsid w:val="00C768E3"/>
    <w:rsid w:val="00C76E61"/>
    <w:rsid w:val="00C80A19"/>
    <w:rsid w:val="00C9227A"/>
    <w:rsid w:val="00C93174"/>
    <w:rsid w:val="00C949B1"/>
    <w:rsid w:val="00C95140"/>
    <w:rsid w:val="00CA0701"/>
    <w:rsid w:val="00CA0892"/>
    <w:rsid w:val="00CA1159"/>
    <w:rsid w:val="00CA2D7E"/>
    <w:rsid w:val="00CA366A"/>
    <w:rsid w:val="00CA5002"/>
    <w:rsid w:val="00CA68E0"/>
    <w:rsid w:val="00CB1D45"/>
    <w:rsid w:val="00CB1F4A"/>
    <w:rsid w:val="00CB46E0"/>
    <w:rsid w:val="00CB4CCE"/>
    <w:rsid w:val="00CC2531"/>
    <w:rsid w:val="00CC3BD4"/>
    <w:rsid w:val="00CC4EE6"/>
    <w:rsid w:val="00CC725C"/>
    <w:rsid w:val="00CC76EA"/>
    <w:rsid w:val="00CC781E"/>
    <w:rsid w:val="00CD068C"/>
    <w:rsid w:val="00CD08C0"/>
    <w:rsid w:val="00CD1E22"/>
    <w:rsid w:val="00CD231A"/>
    <w:rsid w:val="00CD390C"/>
    <w:rsid w:val="00CD3AA2"/>
    <w:rsid w:val="00CD48B3"/>
    <w:rsid w:val="00CD776E"/>
    <w:rsid w:val="00CE0D55"/>
    <w:rsid w:val="00CE1327"/>
    <w:rsid w:val="00CE46EC"/>
    <w:rsid w:val="00CE6088"/>
    <w:rsid w:val="00CF1F11"/>
    <w:rsid w:val="00CF356D"/>
    <w:rsid w:val="00CF3D6C"/>
    <w:rsid w:val="00CF684C"/>
    <w:rsid w:val="00D02A4B"/>
    <w:rsid w:val="00D046A3"/>
    <w:rsid w:val="00D065C4"/>
    <w:rsid w:val="00D065FB"/>
    <w:rsid w:val="00D067A4"/>
    <w:rsid w:val="00D06B2A"/>
    <w:rsid w:val="00D07DC9"/>
    <w:rsid w:val="00D1100A"/>
    <w:rsid w:val="00D1279B"/>
    <w:rsid w:val="00D141EE"/>
    <w:rsid w:val="00D207D5"/>
    <w:rsid w:val="00D222A7"/>
    <w:rsid w:val="00D22464"/>
    <w:rsid w:val="00D25436"/>
    <w:rsid w:val="00D3070B"/>
    <w:rsid w:val="00D30B42"/>
    <w:rsid w:val="00D32992"/>
    <w:rsid w:val="00D3372C"/>
    <w:rsid w:val="00D419A0"/>
    <w:rsid w:val="00D4429E"/>
    <w:rsid w:val="00D44E76"/>
    <w:rsid w:val="00D51BA8"/>
    <w:rsid w:val="00D55260"/>
    <w:rsid w:val="00D56A27"/>
    <w:rsid w:val="00D60BD4"/>
    <w:rsid w:val="00D61605"/>
    <w:rsid w:val="00D650F3"/>
    <w:rsid w:val="00D65EC2"/>
    <w:rsid w:val="00D67AE4"/>
    <w:rsid w:val="00D711DF"/>
    <w:rsid w:val="00D7369E"/>
    <w:rsid w:val="00D75685"/>
    <w:rsid w:val="00D778B2"/>
    <w:rsid w:val="00D807F2"/>
    <w:rsid w:val="00D8334B"/>
    <w:rsid w:val="00D837FF"/>
    <w:rsid w:val="00D83E94"/>
    <w:rsid w:val="00D85D51"/>
    <w:rsid w:val="00D87CB4"/>
    <w:rsid w:val="00D9183C"/>
    <w:rsid w:val="00D9191B"/>
    <w:rsid w:val="00D92A84"/>
    <w:rsid w:val="00D9450C"/>
    <w:rsid w:val="00DA5363"/>
    <w:rsid w:val="00DA6324"/>
    <w:rsid w:val="00DA7870"/>
    <w:rsid w:val="00DB0997"/>
    <w:rsid w:val="00DB31B6"/>
    <w:rsid w:val="00DC0A8C"/>
    <w:rsid w:val="00DC24F5"/>
    <w:rsid w:val="00DC25FA"/>
    <w:rsid w:val="00DC26D8"/>
    <w:rsid w:val="00DC2B38"/>
    <w:rsid w:val="00DC3590"/>
    <w:rsid w:val="00DC5012"/>
    <w:rsid w:val="00DC67CB"/>
    <w:rsid w:val="00DC6B6B"/>
    <w:rsid w:val="00DC78CE"/>
    <w:rsid w:val="00DC7E55"/>
    <w:rsid w:val="00DD18D3"/>
    <w:rsid w:val="00DE17DF"/>
    <w:rsid w:val="00DE1C4B"/>
    <w:rsid w:val="00DE50F3"/>
    <w:rsid w:val="00DE682C"/>
    <w:rsid w:val="00DE70FA"/>
    <w:rsid w:val="00DE736C"/>
    <w:rsid w:val="00DF122D"/>
    <w:rsid w:val="00DF15E0"/>
    <w:rsid w:val="00DF15FC"/>
    <w:rsid w:val="00DF1775"/>
    <w:rsid w:val="00DF2B90"/>
    <w:rsid w:val="00DF3F7F"/>
    <w:rsid w:val="00DF405D"/>
    <w:rsid w:val="00E00199"/>
    <w:rsid w:val="00E00DBF"/>
    <w:rsid w:val="00E00FA1"/>
    <w:rsid w:val="00E06CDC"/>
    <w:rsid w:val="00E1077E"/>
    <w:rsid w:val="00E10829"/>
    <w:rsid w:val="00E125C7"/>
    <w:rsid w:val="00E13E02"/>
    <w:rsid w:val="00E156BC"/>
    <w:rsid w:val="00E17A21"/>
    <w:rsid w:val="00E236BC"/>
    <w:rsid w:val="00E24F07"/>
    <w:rsid w:val="00E25406"/>
    <w:rsid w:val="00E2569A"/>
    <w:rsid w:val="00E2701D"/>
    <w:rsid w:val="00E32DCF"/>
    <w:rsid w:val="00E32FEA"/>
    <w:rsid w:val="00E33034"/>
    <w:rsid w:val="00E3303F"/>
    <w:rsid w:val="00E330D0"/>
    <w:rsid w:val="00E3381D"/>
    <w:rsid w:val="00E34722"/>
    <w:rsid w:val="00E37AE1"/>
    <w:rsid w:val="00E41667"/>
    <w:rsid w:val="00E41974"/>
    <w:rsid w:val="00E43251"/>
    <w:rsid w:val="00E44EAB"/>
    <w:rsid w:val="00E47EF9"/>
    <w:rsid w:val="00E47FA3"/>
    <w:rsid w:val="00E53008"/>
    <w:rsid w:val="00E605A8"/>
    <w:rsid w:val="00E60B22"/>
    <w:rsid w:val="00E6221B"/>
    <w:rsid w:val="00E62668"/>
    <w:rsid w:val="00E62893"/>
    <w:rsid w:val="00E63E02"/>
    <w:rsid w:val="00E65959"/>
    <w:rsid w:val="00E662A6"/>
    <w:rsid w:val="00E66A41"/>
    <w:rsid w:val="00E7198C"/>
    <w:rsid w:val="00E75235"/>
    <w:rsid w:val="00E75AED"/>
    <w:rsid w:val="00E75ED0"/>
    <w:rsid w:val="00E8030B"/>
    <w:rsid w:val="00E80416"/>
    <w:rsid w:val="00E806BA"/>
    <w:rsid w:val="00E81431"/>
    <w:rsid w:val="00E82792"/>
    <w:rsid w:val="00E829A6"/>
    <w:rsid w:val="00E86E55"/>
    <w:rsid w:val="00E87510"/>
    <w:rsid w:val="00E87F86"/>
    <w:rsid w:val="00E90C15"/>
    <w:rsid w:val="00E91358"/>
    <w:rsid w:val="00E928C3"/>
    <w:rsid w:val="00EA030F"/>
    <w:rsid w:val="00EA0334"/>
    <w:rsid w:val="00EA46CC"/>
    <w:rsid w:val="00EA51A1"/>
    <w:rsid w:val="00EA7BDF"/>
    <w:rsid w:val="00EB0570"/>
    <w:rsid w:val="00EB135B"/>
    <w:rsid w:val="00EB2E7E"/>
    <w:rsid w:val="00EB30E4"/>
    <w:rsid w:val="00EC2B31"/>
    <w:rsid w:val="00EC6468"/>
    <w:rsid w:val="00ED1930"/>
    <w:rsid w:val="00ED198B"/>
    <w:rsid w:val="00ED20C5"/>
    <w:rsid w:val="00ED513D"/>
    <w:rsid w:val="00ED52C9"/>
    <w:rsid w:val="00ED78B0"/>
    <w:rsid w:val="00ED7A36"/>
    <w:rsid w:val="00EE0F37"/>
    <w:rsid w:val="00EE2496"/>
    <w:rsid w:val="00EE4485"/>
    <w:rsid w:val="00EE6264"/>
    <w:rsid w:val="00EE7054"/>
    <w:rsid w:val="00EF4622"/>
    <w:rsid w:val="00EF5059"/>
    <w:rsid w:val="00F0032E"/>
    <w:rsid w:val="00F006AF"/>
    <w:rsid w:val="00F0107D"/>
    <w:rsid w:val="00F03DBD"/>
    <w:rsid w:val="00F052F6"/>
    <w:rsid w:val="00F058D0"/>
    <w:rsid w:val="00F1464E"/>
    <w:rsid w:val="00F14EA5"/>
    <w:rsid w:val="00F203BC"/>
    <w:rsid w:val="00F219E5"/>
    <w:rsid w:val="00F22F2C"/>
    <w:rsid w:val="00F24BB2"/>
    <w:rsid w:val="00F26784"/>
    <w:rsid w:val="00F30B1C"/>
    <w:rsid w:val="00F30B7E"/>
    <w:rsid w:val="00F31CE0"/>
    <w:rsid w:val="00F33349"/>
    <w:rsid w:val="00F33601"/>
    <w:rsid w:val="00F3552B"/>
    <w:rsid w:val="00F4144F"/>
    <w:rsid w:val="00F41FEC"/>
    <w:rsid w:val="00F4564D"/>
    <w:rsid w:val="00F478FA"/>
    <w:rsid w:val="00F47DE6"/>
    <w:rsid w:val="00F5170D"/>
    <w:rsid w:val="00F5214F"/>
    <w:rsid w:val="00F54998"/>
    <w:rsid w:val="00F56B77"/>
    <w:rsid w:val="00F56BE5"/>
    <w:rsid w:val="00F6035B"/>
    <w:rsid w:val="00F603B2"/>
    <w:rsid w:val="00F62AB5"/>
    <w:rsid w:val="00F645F0"/>
    <w:rsid w:val="00F7083E"/>
    <w:rsid w:val="00F72765"/>
    <w:rsid w:val="00F82BA7"/>
    <w:rsid w:val="00F86088"/>
    <w:rsid w:val="00F905F6"/>
    <w:rsid w:val="00F93D74"/>
    <w:rsid w:val="00F94E0A"/>
    <w:rsid w:val="00F94F46"/>
    <w:rsid w:val="00F94F52"/>
    <w:rsid w:val="00F9680F"/>
    <w:rsid w:val="00FA0C92"/>
    <w:rsid w:val="00FA1465"/>
    <w:rsid w:val="00FA24F6"/>
    <w:rsid w:val="00FA5978"/>
    <w:rsid w:val="00FA644B"/>
    <w:rsid w:val="00FA74F7"/>
    <w:rsid w:val="00FB1AC4"/>
    <w:rsid w:val="00FB1E46"/>
    <w:rsid w:val="00FB3601"/>
    <w:rsid w:val="00FB3B4B"/>
    <w:rsid w:val="00FB3C65"/>
    <w:rsid w:val="00FB530F"/>
    <w:rsid w:val="00FB5E35"/>
    <w:rsid w:val="00FC24AA"/>
    <w:rsid w:val="00FC6596"/>
    <w:rsid w:val="00FC6598"/>
    <w:rsid w:val="00FD2765"/>
    <w:rsid w:val="00FD2D06"/>
    <w:rsid w:val="00FD4BCF"/>
    <w:rsid w:val="00FE24A7"/>
    <w:rsid w:val="00FE551D"/>
    <w:rsid w:val="00FE75B0"/>
    <w:rsid w:val="00FE761C"/>
    <w:rsid w:val="00FF0704"/>
    <w:rsid w:val="00FF2395"/>
    <w:rsid w:val="00FF497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semiHidden/>
    <w:unhideWhenUsed/>
    <w:rsid w:val="00FB3C65"/>
    <w:rPr>
      <w:sz w:val="18"/>
      <w:szCs w:val="18"/>
    </w:rPr>
  </w:style>
  <w:style w:type="paragraph" w:styleId="Kommentartext">
    <w:name w:val="annotation text"/>
    <w:basedOn w:val="Standard"/>
    <w:link w:val="KommentartextZchn"/>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customStyle="1" w:styleId="UnresolvedMention">
    <w:name w:val="Unresolved Mention"/>
    <w:basedOn w:val="Absatz-Standardschriftart"/>
    <w:uiPriority w:val="99"/>
    <w:semiHidden/>
    <w:unhideWhenUsed/>
    <w:rsid w:val="005E634A"/>
    <w:rPr>
      <w:color w:val="605E5C"/>
      <w:shd w:val="clear" w:color="auto" w:fill="E1DFDD"/>
    </w:rPr>
  </w:style>
  <w:style w:type="paragraph" w:styleId="HTMLVorformatiert">
    <w:name w:val="HTML Preformatted"/>
    <w:basedOn w:val="Standard"/>
    <w:link w:val="HTMLVorformatiertZchn"/>
    <w:uiPriority w:val="99"/>
    <w:unhideWhenUsed/>
    <w:rsid w:val="00287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fr-FR" w:eastAsia="fr-FR"/>
    </w:rPr>
  </w:style>
  <w:style w:type="character" w:customStyle="1" w:styleId="HTMLVorformatiertZchn">
    <w:name w:val="HTML Vorformatiert Zchn"/>
    <w:basedOn w:val="Absatz-Standardschriftart"/>
    <w:link w:val="HTMLVorformatiert"/>
    <w:uiPriority w:val="99"/>
    <w:rsid w:val="00287F1B"/>
    <w:rPr>
      <w:rFonts w:ascii="Courier New" w:eastAsia="Times New Roman"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412">
      <w:bodyDiv w:val="1"/>
      <w:marLeft w:val="0"/>
      <w:marRight w:val="0"/>
      <w:marTop w:val="0"/>
      <w:marBottom w:val="0"/>
      <w:divBdr>
        <w:top w:val="none" w:sz="0" w:space="0" w:color="auto"/>
        <w:left w:val="none" w:sz="0" w:space="0" w:color="auto"/>
        <w:bottom w:val="none" w:sz="0" w:space="0" w:color="auto"/>
        <w:right w:val="none" w:sz="0" w:space="0" w:color="auto"/>
      </w:divBdr>
    </w:div>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3855003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2835647">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18589954">
      <w:bodyDiv w:val="1"/>
      <w:marLeft w:val="0"/>
      <w:marRight w:val="0"/>
      <w:marTop w:val="0"/>
      <w:marBottom w:val="0"/>
      <w:divBdr>
        <w:top w:val="none" w:sz="0" w:space="0" w:color="auto"/>
        <w:left w:val="none" w:sz="0" w:space="0" w:color="auto"/>
        <w:bottom w:val="none" w:sz="0" w:space="0" w:color="auto"/>
        <w:right w:val="none" w:sz="0" w:space="0" w:color="auto"/>
      </w:divBdr>
    </w:div>
    <w:div w:id="235823217">
      <w:bodyDiv w:val="1"/>
      <w:marLeft w:val="0"/>
      <w:marRight w:val="0"/>
      <w:marTop w:val="0"/>
      <w:marBottom w:val="0"/>
      <w:divBdr>
        <w:top w:val="none" w:sz="0" w:space="0" w:color="auto"/>
        <w:left w:val="none" w:sz="0" w:space="0" w:color="auto"/>
        <w:bottom w:val="none" w:sz="0" w:space="0" w:color="auto"/>
        <w:right w:val="none" w:sz="0" w:space="0" w:color="auto"/>
      </w:divBdr>
    </w:div>
    <w:div w:id="285432911">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57319062">
      <w:bodyDiv w:val="1"/>
      <w:marLeft w:val="0"/>
      <w:marRight w:val="0"/>
      <w:marTop w:val="0"/>
      <w:marBottom w:val="0"/>
      <w:divBdr>
        <w:top w:val="none" w:sz="0" w:space="0" w:color="auto"/>
        <w:left w:val="none" w:sz="0" w:space="0" w:color="auto"/>
        <w:bottom w:val="none" w:sz="0" w:space="0" w:color="auto"/>
        <w:right w:val="none" w:sz="0" w:space="0" w:color="auto"/>
      </w:divBdr>
    </w:div>
    <w:div w:id="374742293">
      <w:bodyDiv w:val="1"/>
      <w:marLeft w:val="0"/>
      <w:marRight w:val="0"/>
      <w:marTop w:val="0"/>
      <w:marBottom w:val="0"/>
      <w:divBdr>
        <w:top w:val="none" w:sz="0" w:space="0" w:color="auto"/>
        <w:left w:val="none" w:sz="0" w:space="0" w:color="auto"/>
        <w:bottom w:val="none" w:sz="0" w:space="0" w:color="auto"/>
        <w:right w:val="none" w:sz="0" w:space="0" w:color="auto"/>
      </w:divBdr>
    </w:div>
    <w:div w:id="584149416">
      <w:bodyDiv w:val="1"/>
      <w:marLeft w:val="0"/>
      <w:marRight w:val="0"/>
      <w:marTop w:val="0"/>
      <w:marBottom w:val="0"/>
      <w:divBdr>
        <w:top w:val="none" w:sz="0" w:space="0" w:color="auto"/>
        <w:left w:val="none" w:sz="0" w:space="0" w:color="auto"/>
        <w:bottom w:val="none" w:sz="0" w:space="0" w:color="auto"/>
        <w:right w:val="none" w:sz="0" w:space="0" w:color="auto"/>
      </w:divBdr>
    </w:div>
    <w:div w:id="622997516">
      <w:bodyDiv w:val="1"/>
      <w:marLeft w:val="0"/>
      <w:marRight w:val="0"/>
      <w:marTop w:val="0"/>
      <w:marBottom w:val="0"/>
      <w:divBdr>
        <w:top w:val="none" w:sz="0" w:space="0" w:color="auto"/>
        <w:left w:val="none" w:sz="0" w:space="0" w:color="auto"/>
        <w:bottom w:val="none" w:sz="0" w:space="0" w:color="auto"/>
        <w:right w:val="none" w:sz="0" w:space="0" w:color="auto"/>
      </w:divBdr>
    </w:div>
    <w:div w:id="631329388">
      <w:bodyDiv w:val="1"/>
      <w:marLeft w:val="0"/>
      <w:marRight w:val="0"/>
      <w:marTop w:val="0"/>
      <w:marBottom w:val="0"/>
      <w:divBdr>
        <w:top w:val="none" w:sz="0" w:space="0" w:color="auto"/>
        <w:left w:val="none" w:sz="0" w:space="0" w:color="auto"/>
        <w:bottom w:val="none" w:sz="0" w:space="0" w:color="auto"/>
        <w:right w:val="none" w:sz="0" w:space="0" w:color="auto"/>
      </w:divBdr>
    </w:div>
    <w:div w:id="688870520">
      <w:bodyDiv w:val="1"/>
      <w:marLeft w:val="0"/>
      <w:marRight w:val="0"/>
      <w:marTop w:val="0"/>
      <w:marBottom w:val="0"/>
      <w:divBdr>
        <w:top w:val="none" w:sz="0" w:space="0" w:color="auto"/>
        <w:left w:val="none" w:sz="0" w:space="0" w:color="auto"/>
        <w:bottom w:val="none" w:sz="0" w:space="0" w:color="auto"/>
        <w:right w:val="none" w:sz="0" w:space="0" w:color="auto"/>
      </w:divBdr>
      <w:divsChild>
        <w:div w:id="411397735">
          <w:marLeft w:val="-45"/>
          <w:marRight w:val="0"/>
          <w:marTop w:val="0"/>
          <w:marBottom w:val="0"/>
          <w:divBdr>
            <w:top w:val="single" w:sz="6" w:space="0" w:color="FFFFFF"/>
            <w:left w:val="single" w:sz="6" w:space="0" w:color="FFFFFF"/>
            <w:bottom w:val="single" w:sz="6" w:space="0" w:color="FFFFFF"/>
            <w:right w:val="single" w:sz="6" w:space="0" w:color="FFFFFF"/>
          </w:divBdr>
        </w:div>
        <w:div w:id="388580565">
          <w:marLeft w:val="0"/>
          <w:marRight w:val="0"/>
          <w:marTop w:val="0"/>
          <w:marBottom w:val="0"/>
          <w:divBdr>
            <w:top w:val="none" w:sz="0" w:space="0" w:color="auto"/>
            <w:left w:val="none" w:sz="0" w:space="0" w:color="auto"/>
            <w:bottom w:val="none" w:sz="0" w:space="0" w:color="auto"/>
            <w:right w:val="none" w:sz="0" w:space="0" w:color="auto"/>
          </w:divBdr>
        </w:div>
      </w:divsChild>
    </w:div>
    <w:div w:id="704715227">
      <w:bodyDiv w:val="1"/>
      <w:marLeft w:val="0"/>
      <w:marRight w:val="0"/>
      <w:marTop w:val="0"/>
      <w:marBottom w:val="0"/>
      <w:divBdr>
        <w:top w:val="none" w:sz="0" w:space="0" w:color="auto"/>
        <w:left w:val="none" w:sz="0" w:space="0" w:color="auto"/>
        <w:bottom w:val="none" w:sz="0" w:space="0" w:color="auto"/>
        <w:right w:val="none" w:sz="0" w:space="0" w:color="auto"/>
      </w:divBdr>
    </w:div>
    <w:div w:id="758911678">
      <w:bodyDiv w:val="1"/>
      <w:marLeft w:val="0"/>
      <w:marRight w:val="0"/>
      <w:marTop w:val="0"/>
      <w:marBottom w:val="0"/>
      <w:divBdr>
        <w:top w:val="none" w:sz="0" w:space="0" w:color="auto"/>
        <w:left w:val="none" w:sz="0" w:space="0" w:color="auto"/>
        <w:bottom w:val="none" w:sz="0" w:space="0" w:color="auto"/>
        <w:right w:val="none" w:sz="0" w:space="0" w:color="auto"/>
      </w:divBdr>
    </w:div>
    <w:div w:id="790245840">
      <w:bodyDiv w:val="1"/>
      <w:marLeft w:val="0"/>
      <w:marRight w:val="0"/>
      <w:marTop w:val="0"/>
      <w:marBottom w:val="0"/>
      <w:divBdr>
        <w:top w:val="none" w:sz="0" w:space="0" w:color="auto"/>
        <w:left w:val="none" w:sz="0" w:space="0" w:color="auto"/>
        <w:bottom w:val="none" w:sz="0" w:space="0" w:color="auto"/>
        <w:right w:val="none" w:sz="0" w:space="0" w:color="auto"/>
      </w:divBdr>
    </w:div>
    <w:div w:id="796483880">
      <w:bodyDiv w:val="1"/>
      <w:marLeft w:val="0"/>
      <w:marRight w:val="0"/>
      <w:marTop w:val="0"/>
      <w:marBottom w:val="0"/>
      <w:divBdr>
        <w:top w:val="none" w:sz="0" w:space="0" w:color="auto"/>
        <w:left w:val="none" w:sz="0" w:space="0" w:color="auto"/>
        <w:bottom w:val="none" w:sz="0" w:space="0" w:color="auto"/>
        <w:right w:val="none" w:sz="0" w:space="0" w:color="auto"/>
      </w:divBdr>
    </w:div>
    <w:div w:id="848758808">
      <w:bodyDiv w:val="1"/>
      <w:marLeft w:val="0"/>
      <w:marRight w:val="0"/>
      <w:marTop w:val="0"/>
      <w:marBottom w:val="0"/>
      <w:divBdr>
        <w:top w:val="none" w:sz="0" w:space="0" w:color="auto"/>
        <w:left w:val="none" w:sz="0" w:space="0" w:color="auto"/>
        <w:bottom w:val="none" w:sz="0" w:space="0" w:color="auto"/>
        <w:right w:val="none" w:sz="0" w:space="0" w:color="auto"/>
      </w:divBdr>
    </w:div>
    <w:div w:id="849301038">
      <w:bodyDiv w:val="1"/>
      <w:marLeft w:val="0"/>
      <w:marRight w:val="0"/>
      <w:marTop w:val="0"/>
      <w:marBottom w:val="0"/>
      <w:divBdr>
        <w:top w:val="none" w:sz="0" w:space="0" w:color="auto"/>
        <w:left w:val="none" w:sz="0" w:space="0" w:color="auto"/>
        <w:bottom w:val="none" w:sz="0" w:space="0" w:color="auto"/>
        <w:right w:val="none" w:sz="0" w:space="0" w:color="auto"/>
      </w:divBdr>
    </w:div>
    <w:div w:id="882406781">
      <w:bodyDiv w:val="1"/>
      <w:marLeft w:val="0"/>
      <w:marRight w:val="0"/>
      <w:marTop w:val="0"/>
      <w:marBottom w:val="0"/>
      <w:divBdr>
        <w:top w:val="none" w:sz="0" w:space="0" w:color="auto"/>
        <w:left w:val="none" w:sz="0" w:space="0" w:color="auto"/>
        <w:bottom w:val="none" w:sz="0" w:space="0" w:color="auto"/>
        <w:right w:val="none" w:sz="0" w:space="0" w:color="auto"/>
      </w:divBdr>
    </w:div>
    <w:div w:id="886526802">
      <w:bodyDiv w:val="1"/>
      <w:marLeft w:val="0"/>
      <w:marRight w:val="0"/>
      <w:marTop w:val="0"/>
      <w:marBottom w:val="0"/>
      <w:divBdr>
        <w:top w:val="none" w:sz="0" w:space="0" w:color="auto"/>
        <w:left w:val="none" w:sz="0" w:space="0" w:color="auto"/>
        <w:bottom w:val="none" w:sz="0" w:space="0" w:color="auto"/>
        <w:right w:val="none" w:sz="0" w:space="0" w:color="auto"/>
      </w:divBdr>
    </w:div>
    <w:div w:id="1083143155">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17993794">
      <w:bodyDiv w:val="1"/>
      <w:marLeft w:val="0"/>
      <w:marRight w:val="0"/>
      <w:marTop w:val="0"/>
      <w:marBottom w:val="0"/>
      <w:divBdr>
        <w:top w:val="none" w:sz="0" w:space="0" w:color="auto"/>
        <w:left w:val="none" w:sz="0" w:space="0" w:color="auto"/>
        <w:bottom w:val="none" w:sz="0" w:space="0" w:color="auto"/>
        <w:right w:val="none" w:sz="0" w:space="0" w:color="auto"/>
      </w:divBdr>
    </w:div>
    <w:div w:id="1135299302">
      <w:bodyDiv w:val="1"/>
      <w:marLeft w:val="0"/>
      <w:marRight w:val="0"/>
      <w:marTop w:val="0"/>
      <w:marBottom w:val="0"/>
      <w:divBdr>
        <w:top w:val="none" w:sz="0" w:space="0" w:color="auto"/>
        <w:left w:val="none" w:sz="0" w:space="0" w:color="auto"/>
        <w:bottom w:val="none" w:sz="0" w:space="0" w:color="auto"/>
        <w:right w:val="none" w:sz="0" w:space="0" w:color="auto"/>
      </w:divBdr>
    </w:div>
    <w:div w:id="1182891593">
      <w:bodyDiv w:val="1"/>
      <w:marLeft w:val="0"/>
      <w:marRight w:val="0"/>
      <w:marTop w:val="0"/>
      <w:marBottom w:val="0"/>
      <w:divBdr>
        <w:top w:val="none" w:sz="0" w:space="0" w:color="auto"/>
        <w:left w:val="none" w:sz="0" w:space="0" w:color="auto"/>
        <w:bottom w:val="none" w:sz="0" w:space="0" w:color="auto"/>
        <w:right w:val="none" w:sz="0" w:space="0" w:color="auto"/>
      </w:divBdr>
    </w:div>
    <w:div w:id="1227031522">
      <w:bodyDiv w:val="1"/>
      <w:marLeft w:val="0"/>
      <w:marRight w:val="0"/>
      <w:marTop w:val="0"/>
      <w:marBottom w:val="0"/>
      <w:divBdr>
        <w:top w:val="none" w:sz="0" w:space="0" w:color="auto"/>
        <w:left w:val="none" w:sz="0" w:space="0" w:color="auto"/>
        <w:bottom w:val="none" w:sz="0" w:space="0" w:color="auto"/>
        <w:right w:val="none" w:sz="0" w:space="0" w:color="auto"/>
      </w:divBdr>
    </w:div>
    <w:div w:id="1258366207">
      <w:bodyDiv w:val="1"/>
      <w:marLeft w:val="0"/>
      <w:marRight w:val="0"/>
      <w:marTop w:val="0"/>
      <w:marBottom w:val="0"/>
      <w:divBdr>
        <w:top w:val="none" w:sz="0" w:space="0" w:color="auto"/>
        <w:left w:val="none" w:sz="0" w:space="0" w:color="auto"/>
        <w:bottom w:val="none" w:sz="0" w:space="0" w:color="auto"/>
        <w:right w:val="none" w:sz="0" w:space="0" w:color="auto"/>
      </w:divBdr>
    </w:div>
    <w:div w:id="1327594925">
      <w:bodyDiv w:val="1"/>
      <w:marLeft w:val="0"/>
      <w:marRight w:val="0"/>
      <w:marTop w:val="0"/>
      <w:marBottom w:val="0"/>
      <w:divBdr>
        <w:top w:val="none" w:sz="0" w:space="0" w:color="auto"/>
        <w:left w:val="none" w:sz="0" w:space="0" w:color="auto"/>
        <w:bottom w:val="none" w:sz="0" w:space="0" w:color="auto"/>
        <w:right w:val="none" w:sz="0" w:space="0" w:color="auto"/>
      </w:divBdr>
    </w:div>
    <w:div w:id="149175516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537618290">
      <w:bodyDiv w:val="1"/>
      <w:marLeft w:val="0"/>
      <w:marRight w:val="0"/>
      <w:marTop w:val="0"/>
      <w:marBottom w:val="0"/>
      <w:divBdr>
        <w:top w:val="none" w:sz="0" w:space="0" w:color="auto"/>
        <w:left w:val="none" w:sz="0" w:space="0" w:color="auto"/>
        <w:bottom w:val="none" w:sz="0" w:space="0" w:color="auto"/>
        <w:right w:val="none" w:sz="0" w:space="0" w:color="auto"/>
      </w:divBdr>
    </w:div>
    <w:div w:id="1538350068">
      <w:bodyDiv w:val="1"/>
      <w:marLeft w:val="0"/>
      <w:marRight w:val="0"/>
      <w:marTop w:val="0"/>
      <w:marBottom w:val="0"/>
      <w:divBdr>
        <w:top w:val="none" w:sz="0" w:space="0" w:color="auto"/>
        <w:left w:val="none" w:sz="0" w:space="0" w:color="auto"/>
        <w:bottom w:val="none" w:sz="0" w:space="0" w:color="auto"/>
        <w:right w:val="none" w:sz="0" w:space="0" w:color="auto"/>
      </w:divBdr>
    </w:div>
    <w:div w:id="1556283801">
      <w:bodyDiv w:val="1"/>
      <w:marLeft w:val="0"/>
      <w:marRight w:val="0"/>
      <w:marTop w:val="0"/>
      <w:marBottom w:val="0"/>
      <w:divBdr>
        <w:top w:val="none" w:sz="0" w:space="0" w:color="auto"/>
        <w:left w:val="none" w:sz="0" w:space="0" w:color="auto"/>
        <w:bottom w:val="none" w:sz="0" w:space="0" w:color="auto"/>
        <w:right w:val="none" w:sz="0" w:space="0" w:color="auto"/>
      </w:divBdr>
    </w:div>
    <w:div w:id="1561869331">
      <w:bodyDiv w:val="1"/>
      <w:marLeft w:val="0"/>
      <w:marRight w:val="0"/>
      <w:marTop w:val="0"/>
      <w:marBottom w:val="0"/>
      <w:divBdr>
        <w:top w:val="none" w:sz="0" w:space="0" w:color="auto"/>
        <w:left w:val="none" w:sz="0" w:space="0" w:color="auto"/>
        <w:bottom w:val="none" w:sz="0" w:space="0" w:color="auto"/>
        <w:right w:val="none" w:sz="0" w:space="0" w:color="auto"/>
      </w:divBdr>
      <w:divsChild>
        <w:div w:id="1250232029">
          <w:marLeft w:val="-45"/>
          <w:marRight w:val="0"/>
          <w:marTop w:val="0"/>
          <w:marBottom w:val="0"/>
          <w:divBdr>
            <w:top w:val="single" w:sz="6" w:space="0" w:color="FFFFFF"/>
            <w:left w:val="single" w:sz="6" w:space="0" w:color="FFFFFF"/>
            <w:bottom w:val="single" w:sz="6" w:space="0" w:color="FFFFFF"/>
            <w:right w:val="single" w:sz="6" w:space="0" w:color="FFFFFF"/>
          </w:divBdr>
        </w:div>
        <w:div w:id="1500927685">
          <w:marLeft w:val="0"/>
          <w:marRight w:val="0"/>
          <w:marTop w:val="0"/>
          <w:marBottom w:val="0"/>
          <w:divBdr>
            <w:top w:val="none" w:sz="0" w:space="0" w:color="auto"/>
            <w:left w:val="none" w:sz="0" w:space="0" w:color="auto"/>
            <w:bottom w:val="none" w:sz="0" w:space="0" w:color="auto"/>
            <w:right w:val="none" w:sz="0" w:space="0" w:color="auto"/>
          </w:divBdr>
        </w:div>
      </w:divsChild>
    </w:div>
    <w:div w:id="1607470173">
      <w:bodyDiv w:val="1"/>
      <w:marLeft w:val="0"/>
      <w:marRight w:val="0"/>
      <w:marTop w:val="0"/>
      <w:marBottom w:val="0"/>
      <w:divBdr>
        <w:top w:val="none" w:sz="0" w:space="0" w:color="auto"/>
        <w:left w:val="none" w:sz="0" w:space="0" w:color="auto"/>
        <w:bottom w:val="none" w:sz="0" w:space="0" w:color="auto"/>
        <w:right w:val="none" w:sz="0" w:space="0" w:color="auto"/>
      </w:divBdr>
    </w:div>
    <w:div w:id="16456201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5110239">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9541403">
      <w:bodyDiv w:val="1"/>
      <w:marLeft w:val="0"/>
      <w:marRight w:val="0"/>
      <w:marTop w:val="0"/>
      <w:marBottom w:val="0"/>
      <w:divBdr>
        <w:top w:val="none" w:sz="0" w:space="0" w:color="auto"/>
        <w:left w:val="none" w:sz="0" w:space="0" w:color="auto"/>
        <w:bottom w:val="none" w:sz="0" w:space="0" w:color="auto"/>
        <w:right w:val="none" w:sz="0" w:space="0" w:color="auto"/>
      </w:divBdr>
    </w:div>
    <w:div w:id="1777407391">
      <w:bodyDiv w:val="1"/>
      <w:marLeft w:val="0"/>
      <w:marRight w:val="0"/>
      <w:marTop w:val="0"/>
      <w:marBottom w:val="0"/>
      <w:divBdr>
        <w:top w:val="none" w:sz="0" w:space="0" w:color="auto"/>
        <w:left w:val="none" w:sz="0" w:space="0" w:color="auto"/>
        <w:bottom w:val="none" w:sz="0" w:space="0" w:color="auto"/>
        <w:right w:val="none" w:sz="0" w:space="0" w:color="auto"/>
      </w:divBdr>
    </w:div>
    <w:div w:id="1853639652">
      <w:bodyDiv w:val="1"/>
      <w:marLeft w:val="0"/>
      <w:marRight w:val="0"/>
      <w:marTop w:val="0"/>
      <w:marBottom w:val="0"/>
      <w:divBdr>
        <w:top w:val="none" w:sz="0" w:space="0" w:color="auto"/>
        <w:left w:val="none" w:sz="0" w:space="0" w:color="auto"/>
        <w:bottom w:val="none" w:sz="0" w:space="0" w:color="auto"/>
        <w:right w:val="none" w:sz="0" w:space="0" w:color="auto"/>
      </w:divBdr>
    </w:div>
    <w:div w:id="1936551347">
      <w:bodyDiv w:val="1"/>
      <w:marLeft w:val="0"/>
      <w:marRight w:val="0"/>
      <w:marTop w:val="0"/>
      <w:marBottom w:val="0"/>
      <w:divBdr>
        <w:top w:val="none" w:sz="0" w:space="0" w:color="auto"/>
        <w:left w:val="none" w:sz="0" w:space="0" w:color="auto"/>
        <w:bottom w:val="none" w:sz="0" w:space="0" w:color="auto"/>
        <w:right w:val="none" w:sz="0" w:space="0" w:color="auto"/>
      </w:divBdr>
    </w:div>
    <w:div w:id="194330032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2617598">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17408195">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rzg-linux-platform.html" TargetMode="External"/><Relationship Id="rId13" Type="http://schemas.openxmlformats.org/officeDocument/2006/relationships/hyperlink" Target="https://www.renesa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nesas.com/about/company/profile/global.html"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martin_stummer@hb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px.co.jp/english/" TargetMode="External"/><Relationship Id="rId5" Type="http://schemas.openxmlformats.org/officeDocument/2006/relationships/webSettings" Target="webSettings.xml"/><Relationship Id="rId15" Type="http://schemas.openxmlformats.org/officeDocument/2006/relationships/hyperlink" Target="mailto:alexandra_janetzko@hbi.de" TargetMode="External"/><Relationship Id="rId10" Type="http://schemas.openxmlformats.org/officeDocument/2006/relationships/hyperlink" Target="https://www.renesas.com/support/videos/rzg2-64-bit-mcu-video.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ip-project.org/" TargetMode="External"/><Relationship Id="rId14" Type="http://schemas.openxmlformats.org/officeDocument/2006/relationships/hyperlink" Target="http://www.renesa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C17A-273A-4B47-B0ED-8EF85D02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11503</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29</cp:revision>
  <cp:lastPrinted>2019-01-09T18:29:00Z</cp:lastPrinted>
  <dcterms:created xsi:type="dcterms:W3CDTF">2019-02-18T09:23:00Z</dcterms:created>
  <dcterms:modified xsi:type="dcterms:W3CDTF">2019-02-24T16:09:00Z</dcterms:modified>
</cp:coreProperties>
</file>