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51537D0" w14:textId="77777777" w:rsidR="00105188" w:rsidRDefault="00105188" w:rsidP="00105188">
      <w:pPr>
        <w:keepNext/>
        <w:widowControl/>
        <w:numPr>
          <w:ilvl w:val="0"/>
          <w:numId w:val="11"/>
        </w:numPr>
        <w:jc w:val="right"/>
        <w:outlineLvl w:val="0"/>
        <w:rPr>
          <w:rFonts w:ascii="Arial" w:hAnsi="Arial" w:cs="Arial"/>
          <w:b/>
          <w:color w:val="000000"/>
          <w:kern w:val="2"/>
          <w:sz w:val="26"/>
          <w:szCs w:val="26"/>
          <w:lang w:val="en-GB"/>
        </w:rPr>
      </w:pPr>
      <w:r>
        <w:rPr>
          <w:rFonts w:ascii="Arial" w:hAnsi="Arial" w:cs="Arial"/>
          <w:b/>
          <w:color w:val="000000"/>
          <w:sz w:val="26"/>
          <w:szCs w:val="26"/>
          <w:lang w:val="en-GB"/>
        </w:rPr>
        <w:t>News Release</w:t>
      </w:r>
    </w:p>
    <w:p w14:paraId="4A0B2A70" w14:textId="4C4A91D9" w:rsidR="00105188" w:rsidRDefault="00105188" w:rsidP="00105188">
      <w:pPr>
        <w:jc w:val="right"/>
        <w:rPr>
          <w:rFonts w:ascii="Arial" w:hAnsi="Arial" w:cs="Arial"/>
          <w:color w:val="000000"/>
          <w:sz w:val="20"/>
          <w:szCs w:val="20"/>
          <w:lang w:val="en-GB"/>
        </w:rPr>
      </w:pPr>
      <w:r>
        <w:rPr>
          <w:rFonts w:ascii="Arial" w:hAnsi="Arial" w:cs="Arial"/>
          <w:color w:val="000000"/>
          <w:sz w:val="20"/>
          <w:szCs w:val="20"/>
          <w:lang w:val="en-GB"/>
        </w:rPr>
        <w:t>No.: REN075</w:t>
      </w:r>
      <w:r w:rsidR="004E345C">
        <w:rPr>
          <w:rFonts w:ascii="Arial" w:hAnsi="Arial" w:cs="Arial"/>
          <w:color w:val="000000"/>
          <w:sz w:val="20"/>
          <w:szCs w:val="20"/>
          <w:lang w:val="en-GB"/>
        </w:rPr>
        <w:t>4</w:t>
      </w:r>
      <w:r>
        <w:rPr>
          <w:rFonts w:ascii="Arial" w:hAnsi="Arial" w:cs="Arial"/>
          <w:color w:val="000000"/>
          <w:sz w:val="20"/>
          <w:szCs w:val="20"/>
          <w:lang w:val="en-GB"/>
        </w:rPr>
        <w:t>(A)</w:t>
      </w:r>
    </w:p>
    <w:p w14:paraId="25960C0F" w14:textId="77777777" w:rsidR="00105188" w:rsidRDefault="00105188" w:rsidP="00A07C1F">
      <w:pPr>
        <w:jc w:val="center"/>
        <w:rPr>
          <w:rFonts w:ascii="Arial" w:hAnsi="Arial" w:cs="Arial"/>
          <w:b/>
          <w:sz w:val="28"/>
          <w:szCs w:val="28"/>
          <w:lang w:val="it-IT"/>
        </w:rPr>
      </w:pPr>
    </w:p>
    <w:p w14:paraId="3066B185" w14:textId="444F024D" w:rsidR="005D34E3" w:rsidRPr="005E2871" w:rsidRDefault="004E345C" w:rsidP="00A07C1F">
      <w:pPr>
        <w:jc w:val="center"/>
        <w:rPr>
          <w:rFonts w:ascii="Arial" w:hAnsi="Arial" w:cs="Arial"/>
          <w:b/>
          <w:sz w:val="28"/>
          <w:szCs w:val="28"/>
          <w:lang w:val="it-IT"/>
        </w:rPr>
      </w:pPr>
      <w:proofErr w:type="spellStart"/>
      <w:r w:rsidRPr="004E345C">
        <w:rPr>
          <w:rFonts w:ascii="Arial" w:hAnsi="Arial" w:cs="Arial"/>
          <w:b/>
          <w:sz w:val="28"/>
          <w:szCs w:val="28"/>
          <w:lang w:val="it-IT"/>
        </w:rPr>
        <w:t>Renesas</w:t>
      </w:r>
      <w:proofErr w:type="spellEnd"/>
      <w:r w:rsidRPr="004E345C">
        <w:rPr>
          <w:rFonts w:ascii="Arial" w:hAnsi="Arial" w:cs="Arial"/>
          <w:b/>
          <w:sz w:val="28"/>
          <w:szCs w:val="28"/>
          <w:lang w:val="it-IT"/>
        </w:rPr>
        <w:t xml:space="preserve"> Electronics Consente di Ridurre il Tempo di Valutazione delle Applicazioni di Rete per Ingressi ed Uscite Remoti e per i Moduli di Comunicazione grazie al Nuovo Solution Kit per RZ/N1L</w:t>
      </w:r>
    </w:p>
    <w:p w14:paraId="6EB50BF0" w14:textId="77777777" w:rsidR="00531E59" w:rsidRPr="005E2871" w:rsidRDefault="00531E59" w:rsidP="00531E59">
      <w:pPr>
        <w:snapToGrid w:val="0"/>
        <w:jc w:val="center"/>
        <w:rPr>
          <w:rFonts w:ascii="Arial" w:hAnsi="Arial" w:cs="Arial"/>
          <w:i/>
          <w:color w:val="000000"/>
          <w:sz w:val="24"/>
          <w:szCs w:val="24"/>
          <w:lang w:val="it-IT"/>
        </w:rPr>
      </w:pPr>
    </w:p>
    <w:p w14:paraId="07A3D0CF" w14:textId="3EE127D2" w:rsidR="00531E59" w:rsidRDefault="004E345C" w:rsidP="00531E59">
      <w:pPr>
        <w:snapToGrid w:val="0"/>
        <w:jc w:val="center"/>
        <w:rPr>
          <w:rFonts w:ascii="Arial" w:hAnsi="Arial" w:cs="Arial"/>
          <w:i/>
          <w:color w:val="000000"/>
          <w:sz w:val="24"/>
          <w:szCs w:val="24"/>
          <w:lang w:val="it-IT"/>
        </w:rPr>
      </w:pPr>
      <w:r w:rsidRPr="004E345C">
        <w:rPr>
          <w:rFonts w:ascii="Arial" w:hAnsi="Arial" w:cs="Arial"/>
          <w:i/>
          <w:color w:val="000000"/>
          <w:sz w:val="24"/>
          <w:szCs w:val="24"/>
          <w:lang w:val="it-IT"/>
        </w:rPr>
        <w:t>Il Nuovo Solution Kit per RZ/N1L Completa la Gamma di Solution Kit per RZ/N1 e Permette la Riduzione del Periodo di Valutazione di un Tempo che può arrivare Fino a Tre Mesi</w:t>
      </w:r>
    </w:p>
    <w:p w14:paraId="1B5C6BD6" w14:textId="77777777" w:rsidR="00803BED" w:rsidRPr="00803BED" w:rsidRDefault="00803BED" w:rsidP="00531E59">
      <w:pPr>
        <w:snapToGrid w:val="0"/>
        <w:jc w:val="center"/>
        <w:rPr>
          <w:rFonts w:ascii="Arial" w:hAnsi="Arial" w:cs="Arial"/>
          <w:b/>
          <w:lang w:val="it-IT"/>
        </w:rPr>
      </w:pPr>
    </w:p>
    <w:p w14:paraId="16A8A32A" w14:textId="146C52F0" w:rsidR="004E345C" w:rsidRPr="004E345C" w:rsidRDefault="00105188" w:rsidP="004E345C">
      <w:pPr>
        <w:autoSpaceDE w:val="0"/>
        <w:autoSpaceDN w:val="0"/>
        <w:adjustRightInd w:val="0"/>
        <w:snapToGrid w:val="0"/>
        <w:jc w:val="left"/>
        <w:rPr>
          <w:rFonts w:ascii="Arial" w:hAnsi="Arial" w:cs="Arial"/>
          <w:lang w:val="it-IT"/>
        </w:rPr>
      </w:pPr>
      <w:r>
        <w:rPr>
          <w:rFonts w:ascii="Arial" w:hAnsi="Arial" w:cs="Arial"/>
          <w:b/>
          <w:lang w:val="it-IT"/>
        </w:rPr>
        <w:t>Düsseldorf</w:t>
      </w:r>
      <w:r w:rsidR="00F6226E" w:rsidRPr="00B13257">
        <w:rPr>
          <w:rFonts w:ascii="Arial" w:hAnsi="Arial" w:cs="Arial"/>
          <w:b/>
          <w:lang w:val="it-IT"/>
        </w:rPr>
        <w:t xml:space="preserve">, </w:t>
      </w:r>
      <w:r w:rsidR="004E345C">
        <w:rPr>
          <w:rFonts w:ascii="Arial" w:hAnsi="Arial" w:cs="Arial"/>
          <w:b/>
          <w:lang w:val="it-IT"/>
        </w:rPr>
        <w:t>26</w:t>
      </w:r>
      <w:r w:rsidR="00F6226E" w:rsidRPr="00B13257">
        <w:rPr>
          <w:rFonts w:ascii="Arial" w:hAnsi="Arial" w:cs="Arial"/>
          <w:b/>
          <w:lang w:val="it-IT"/>
        </w:rPr>
        <w:t xml:space="preserve"> febbraio 2018</w:t>
      </w:r>
      <w:r w:rsidR="00F6226E" w:rsidRPr="00B13257">
        <w:rPr>
          <w:rFonts w:ascii="Arial" w:hAnsi="Arial" w:cs="Arial"/>
          <w:lang w:val="it-IT"/>
        </w:rPr>
        <w:t xml:space="preserve"> – </w:t>
      </w:r>
      <w:proofErr w:type="spellStart"/>
      <w:r w:rsidR="004E345C" w:rsidRPr="004E345C">
        <w:rPr>
          <w:rFonts w:ascii="Arial" w:hAnsi="Arial" w:cs="Arial"/>
          <w:lang w:val="it-IT"/>
        </w:rPr>
        <w:t>Renesas</w:t>
      </w:r>
      <w:proofErr w:type="spellEnd"/>
      <w:r w:rsidR="004E345C" w:rsidRPr="004E345C">
        <w:rPr>
          <w:rFonts w:ascii="Arial" w:hAnsi="Arial" w:cs="Arial"/>
          <w:lang w:val="it-IT"/>
        </w:rPr>
        <w:t xml:space="preserve"> Electronics Corporation (</w:t>
      </w:r>
      <w:proofErr w:type="gramStart"/>
      <w:r w:rsidR="004E345C" w:rsidRPr="004E345C">
        <w:rPr>
          <w:rFonts w:ascii="Arial" w:hAnsi="Arial" w:cs="Arial"/>
          <w:lang w:val="it-IT"/>
        </w:rPr>
        <w:t>TSE :</w:t>
      </w:r>
      <w:proofErr w:type="gramEnd"/>
      <w:r w:rsidR="004E345C" w:rsidRPr="004E345C">
        <w:rPr>
          <w:rFonts w:ascii="Arial" w:hAnsi="Arial" w:cs="Arial"/>
          <w:lang w:val="it-IT"/>
        </w:rPr>
        <w:t xml:space="preserve"> 6723), uno dei principali fornitori di soluzioni avanzate basate su dispositivi a semiconduttori annuncia oggi la disponibilità del suo più recente Solution Kit basato sul Gruppo di Microprocessori (</w:t>
      </w:r>
      <w:proofErr w:type="spellStart"/>
      <w:r w:rsidR="004E345C" w:rsidRPr="004E345C">
        <w:rPr>
          <w:rFonts w:ascii="Arial" w:hAnsi="Arial" w:cs="Arial"/>
          <w:lang w:val="it-IT"/>
        </w:rPr>
        <w:t>MPUs</w:t>
      </w:r>
      <w:proofErr w:type="spellEnd"/>
      <w:r w:rsidR="004E345C" w:rsidRPr="004E345C">
        <w:rPr>
          <w:rFonts w:ascii="Arial" w:hAnsi="Arial" w:cs="Arial"/>
          <w:lang w:val="it-IT"/>
        </w:rPr>
        <w:t xml:space="preserve">) </w:t>
      </w:r>
      <w:hyperlink r:id="rId11" w:history="1">
        <w:r w:rsidR="004E345C" w:rsidRPr="00CC7531">
          <w:rPr>
            <w:rStyle w:val="Hyperlink"/>
            <w:rFonts w:ascii="Arial" w:hAnsi="Arial" w:cs="Arial"/>
            <w:lang w:val="it-IT"/>
          </w:rPr>
          <w:t>RZ/N1L</w:t>
        </w:r>
      </w:hyperlink>
      <w:r w:rsidR="004E345C" w:rsidRPr="004E345C">
        <w:rPr>
          <w:rFonts w:ascii="Arial" w:hAnsi="Arial" w:cs="Arial"/>
          <w:lang w:val="it-IT"/>
        </w:rPr>
        <w:t xml:space="preserve">. Il nuovo Gruppo di microcontrollori RZ/N1L è ottimizzato per essere utilizzato in applicazioni quali i </w:t>
      </w:r>
      <w:proofErr w:type="spellStart"/>
      <w:r w:rsidR="004E345C" w:rsidRPr="004E345C">
        <w:rPr>
          <w:rFonts w:ascii="Arial" w:hAnsi="Arial" w:cs="Arial"/>
          <w:lang w:val="it-IT"/>
        </w:rPr>
        <w:t>teminali</w:t>
      </w:r>
      <w:proofErr w:type="spellEnd"/>
      <w:r w:rsidR="004E345C" w:rsidRPr="004E345C">
        <w:rPr>
          <w:rFonts w:ascii="Arial" w:hAnsi="Arial" w:cs="Arial"/>
          <w:lang w:val="it-IT"/>
        </w:rPr>
        <w:t xml:space="preserve"> di ingresso uscita remoti, per i moduli di comunicazione e per i </w:t>
      </w:r>
      <w:proofErr w:type="spellStart"/>
      <w:r w:rsidR="004E345C" w:rsidRPr="004E345C">
        <w:rPr>
          <w:rFonts w:ascii="Arial" w:hAnsi="Arial" w:cs="Arial"/>
          <w:lang w:val="it-IT"/>
        </w:rPr>
        <w:t>drives</w:t>
      </w:r>
      <w:proofErr w:type="spellEnd"/>
      <w:r w:rsidR="004E345C" w:rsidRPr="004E345C">
        <w:rPr>
          <w:rFonts w:ascii="Arial" w:hAnsi="Arial" w:cs="Arial"/>
          <w:lang w:val="it-IT"/>
        </w:rPr>
        <w:t xml:space="preserve"> collegati in rete, questo si aggiunge al Gruppo di microprocessori di fascia alta </w:t>
      </w:r>
      <w:hyperlink r:id="rId12" w:history="1">
        <w:r w:rsidR="004E345C" w:rsidRPr="00E73E44">
          <w:rPr>
            <w:rStyle w:val="Hyperlink"/>
            <w:rFonts w:ascii="Arial" w:hAnsi="Arial" w:cs="Arial"/>
            <w:lang w:val="it-IT"/>
          </w:rPr>
          <w:t>RZ/N1D</w:t>
        </w:r>
      </w:hyperlink>
      <w:r w:rsidR="004E345C" w:rsidRPr="004E345C">
        <w:rPr>
          <w:rFonts w:ascii="Arial" w:hAnsi="Arial" w:cs="Arial"/>
          <w:lang w:val="it-IT"/>
        </w:rPr>
        <w:t xml:space="preserve"> dedicato all’utilizzo in sistemi master che includono i PLC (</w:t>
      </w:r>
      <w:proofErr w:type="spellStart"/>
      <w:r w:rsidR="004E345C" w:rsidRPr="004E345C">
        <w:rPr>
          <w:rFonts w:ascii="Arial" w:hAnsi="Arial" w:cs="Arial"/>
          <w:lang w:val="it-IT"/>
        </w:rPr>
        <w:t>Programmable</w:t>
      </w:r>
      <w:proofErr w:type="spellEnd"/>
      <w:r w:rsidR="004E345C" w:rsidRPr="004E345C">
        <w:rPr>
          <w:rFonts w:ascii="Arial" w:hAnsi="Arial" w:cs="Arial"/>
          <w:lang w:val="it-IT"/>
        </w:rPr>
        <w:t xml:space="preserve"> </w:t>
      </w:r>
      <w:proofErr w:type="spellStart"/>
      <w:r w:rsidR="004E345C" w:rsidRPr="004E345C">
        <w:rPr>
          <w:rFonts w:ascii="Arial" w:hAnsi="Arial" w:cs="Arial"/>
          <w:lang w:val="it-IT"/>
        </w:rPr>
        <w:t>Logic</w:t>
      </w:r>
      <w:proofErr w:type="spellEnd"/>
      <w:r w:rsidR="004E345C" w:rsidRPr="004E345C">
        <w:rPr>
          <w:rFonts w:ascii="Arial" w:hAnsi="Arial" w:cs="Arial"/>
          <w:lang w:val="it-IT"/>
        </w:rPr>
        <w:t xml:space="preserve"> </w:t>
      </w:r>
      <w:proofErr w:type="spellStart"/>
      <w:r w:rsidR="004E345C" w:rsidRPr="004E345C">
        <w:rPr>
          <w:rFonts w:ascii="Arial" w:hAnsi="Arial" w:cs="Arial"/>
          <w:lang w:val="it-IT"/>
        </w:rPr>
        <w:t>Controllers</w:t>
      </w:r>
      <w:proofErr w:type="spellEnd"/>
      <w:r w:rsidR="004E345C" w:rsidRPr="004E345C">
        <w:rPr>
          <w:rFonts w:ascii="Arial" w:hAnsi="Arial" w:cs="Arial"/>
          <w:lang w:val="it-IT"/>
        </w:rPr>
        <w:t xml:space="preserve">) ed al Gruppo di microcontrollori di fascia media </w:t>
      </w:r>
      <w:hyperlink r:id="rId13" w:history="1">
        <w:r w:rsidR="004E345C" w:rsidRPr="00AD26F7">
          <w:rPr>
            <w:rStyle w:val="Hyperlink"/>
            <w:rFonts w:ascii="Arial" w:hAnsi="Arial" w:cs="Arial"/>
            <w:lang w:val="it-IT"/>
          </w:rPr>
          <w:t>RZ/N1S</w:t>
        </w:r>
      </w:hyperlink>
      <w:r w:rsidR="004E345C" w:rsidRPr="004E345C">
        <w:rPr>
          <w:rFonts w:ascii="Arial" w:hAnsi="Arial" w:cs="Arial"/>
          <w:lang w:val="it-IT"/>
        </w:rPr>
        <w:t xml:space="preserve"> che sono dedicati ad applicazioni che includono interfaccia utente grafica anche nota come HMI (Human Machine Interface). I Solution </w:t>
      </w:r>
      <w:proofErr w:type="spellStart"/>
      <w:r w:rsidR="004E345C" w:rsidRPr="004E345C">
        <w:rPr>
          <w:rFonts w:ascii="Arial" w:hAnsi="Arial" w:cs="Arial"/>
          <w:lang w:val="it-IT"/>
        </w:rPr>
        <w:t>Kits</w:t>
      </w:r>
      <w:proofErr w:type="spellEnd"/>
      <w:r w:rsidR="004E345C" w:rsidRPr="004E345C">
        <w:rPr>
          <w:rFonts w:ascii="Arial" w:hAnsi="Arial" w:cs="Arial"/>
          <w:lang w:val="it-IT"/>
        </w:rPr>
        <w:t xml:space="preserve"> per RZ/N1D e per RZ/N1S sono </w:t>
      </w:r>
      <w:hyperlink r:id="rId14" w:history="1">
        <w:r w:rsidR="004E345C" w:rsidRPr="00AD26F7">
          <w:rPr>
            <w:rStyle w:val="Hyperlink"/>
            <w:rFonts w:ascii="Arial" w:hAnsi="Arial" w:cs="Arial"/>
            <w:lang w:val="it-IT"/>
          </w:rPr>
          <w:t>già disponibili</w:t>
        </w:r>
      </w:hyperlink>
      <w:r w:rsidR="004E345C" w:rsidRPr="004E345C">
        <w:rPr>
          <w:rFonts w:ascii="Arial" w:hAnsi="Arial" w:cs="Arial"/>
          <w:lang w:val="it-IT"/>
        </w:rPr>
        <w:t>. Grazie al rilascio del nuovo Solution Kit per RZ/N1L la famiglia RZ/N1 è ora completamente supportata consentendo la valutazione di una ampia gamma di applicazioni industriali.</w:t>
      </w:r>
    </w:p>
    <w:p w14:paraId="6713DEC2" w14:textId="77777777" w:rsidR="004E345C" w:rsidRDefault="004E345C" w:rsidP="004E345C">
      <w:pPr>
        <w:autoSpaceDE w:val="0"/>
        <w:autoSpaceDN w:val="0"/>
        <w:adjustRightInd w:val="0"/>
        <w:snapToGrid w:val="0"/>
        <w:jc w:val="left"/>
        <w:rPr>
          <w:rFonts w:ascii="Arial" w:hAnsi="Arial" w:cs="Arial"/>
          <w:lang w:val="it-IT"/>
        </w:rPr>
      </w:pPr>
    </w:p>
    <w:p w14:paraId="5E884A7D" w14:textId="5B4229D5" w:rsidR="004E345C" w:rsidRPr="004E345C" w:rsidRDefault="004E345C" w:rsidP="004E345C">
      <w:pPr>
        <w:autoSpaceDE w:val="0"/>
        <w:autoSpaceDN w:val="0"/>
        <w:adjustRightInd w:val="0"/>
        <w:snapToGrid w:val="0"/>
        <w:jc w:val="left"/>
        <w:rPr>
          <w:rFonts w:ascii="Arial" w:hAnsi="Arial" w:cs="Arial"/>
          <w:lang w:val="it-IT"/>
        </w:rPr>
      </w:pPr>
      <w:r w:rsidRPr="004E345C">
        <w:rPr>
          <w:rFonts w:ascii="Arial" w:hAnsi="Arial" w:cs="Arial"/>
          <w:lang w:val="it-IT"/>
        </w:rPr>
        <w:t xml:space="preserve">La dimostrazione del nuovo Solution Kit per RZ/N1L verrà eseguita da Renesas al suo stand (Stand 310, Hall 1) durante </w:t>
      </w:r>
      <w:hyperlink r:id="rId15" w:history="1">
        <w:proofErr w:type="spellStart"/>
        <w:r w:rsidR="00502B41" w:rsidRPr="00345F81">
          <w:rPr>
            <w:rStyle w:val="Hyperlink"/>
            <w:rFonts w:ascii="Arial" w:hAnsi="Arial" w:cs="Arial"/>
            <w:lang w:val="it-IT"/>
          </w:rPr>
          <w:t>e</w:t>
        </w:r>
        <w:r w:rsidRPr="00345F81">
          <w:rPr>
            <w:rStyle w:val="Hyperlink"/>
            <w:rFonts w:ascii="Arial" w:hAnsi="Arial" w:cs="Arial"/>
            <w:lang w:val="it-IT"/>
          </w:rPr>
          <w:t>mbedded</w:t>
        </w:r>
        <w:proofErr w:type="spellEnd"/>
        <w:r w:rsidRPr="00345F81">
          <w:rPr>
            <w:rStyle w:val="Hyperlink"/>
            <w:rFonts w:ascii="Arial" w:hAnsi="Arial" w:cs="Arial"/>
            <w:lang w:val="it-IT"/>
          </w:rPr>
          <w:t xml:space="preserve"> </w:t>
        </w:r>
        <w:r w:rsidR="00502B41" w:rsidRPr="00345F81">
          <w:rPr>
            <w:rStyle w:val="Hyperlink"/>
            <w:rFonts w:ascii="Arial" w:hAnsi="Arial" w:cs="Arial"/>
            <w:lang w:val="it-IT"/>
          </w:rPr>
          <w:t>w</w:t>
        </w:r>
        <w:r w:rsidRPr="00345F81">
          <w:rPr>
            <w:rStyle w:val="Hyperlink"/>
            <w:rFonts w:ascii="Arial" w:hAnsi="Arial" w:cs="Arial"/>
            <w:lang w:val="it-IT"/>
          </w:rPr>
          <w:t>orld 2018</w:t>
        </w:r>
      </w:hyperlink>
      <w:bookmarkStart w:id="0" w:name="_GoBack"/>
      <w:bookmarkEnd w:id="0"/>
      <w:r w:rsidRPr="004E345C">
        <w:rPr>
          <w:rFonts w:ascii="Arial" w:hAnsi="Arial" w:cs="Arial"/>
          <w:lang w:val="it-IT"/>
        </w:rPr>
        <w:t>, dal 27 Febbraio al 1 Marzo del 2018 in Germania a Norimberga.</w:t>
      </w:r>
    </w:p>
    <w:p w14:paraId="005599BD" w14:textId="77777777" w:rsidR="004E345C" w:rsidRDefault="004E345C" w:rsidP="004E345C">
      <w:pPr>
        <w:autoSpaceDE w:val="0"/>
        <w:autoSpaceDN w:val="0"/>
        <w:adjustRightInd w:val="0"/>
        <w:snapToGrid w:val="0"/>
        <w:jc w:val="left"/>
        <w:rPr>
          <w:rFonts w:ascii="Arial" w:hAnsi="Arial" w:cs="Arial"/>
          <w:lang w:val="it-IT"/>
        </w:rPr>
      </w:pPr>
    </w:p>
    <w:p w14:paraId="2D9E7B26" w14:textId="328541E3" w:rsidR="004E345C" w:rsidRPr="004E345C" w:rsidRDefault="004E345C" w:rsidP="004E345C">
      <w:pPr>
        <w:autoSpaceDE w:val="0"/>
        <w:autoSpaceDN w:val="0"/>
        <w:adjustRightInd w:val="0"/>
        <w:snapToGrid w:val="0"/>
        <w:jc w:val="left"/>
        <w:rPr>
          <w:rFonts w:ascii="Arial" w:hAnsi="Arial" w:cs="Arial"/>
          <w:lang w:val="it-IT"/>
        </w:rPr>
      </w:pPr>
      <w:r w:rsidRPr="004E345C">
        <w:rPr>
          <w:rFonts w:ascii="Arial" w:hAnsi="Arial" w:cs="Arial"/>
          <w:lang w:val="it-IT"/>
        </w:rPr>
        <w:t xml:space="preserve">Lo sviluppo delle reti industriali basate sullo standard Ethernet impone ai produttori ed agli sviluppatori di selezionare i componenti hardware, di contattare i numerosi fornitori di </w:t>
      </w:r>
      <w:proofErr w:type="spellStart"/>
      <w:r w:rsidRPr="004E345C">
        <w:rPr>
          <w:rFonts w:ascii="Arial" w:hAnsi="Arial" w:cs="Arial"/>
          <w:lang w:val="it-IT"/>
        </w:rPr>
        <w:t>stack</w:t>
      </w:r>
      <w:proofErr w:type="spellEnd"/>
      <w:r w:rsidRPr="004E345C">
        <w:rPr>
          <w:rFonts w:ascii="Arial" w:hAnsi="Arial" w:cs="Arial"/>
          <w:lang w:val="it-IT"/>
        </w:rPr>
        <w:t xml:space="preserve"> di protocollo, di richiedere offerte presso i vari fornitori di hardware e di software, di concordare la gestione delle licenze, di organizzare l’ambiente di sviluppo, l’ambiente di debug e tutta la catena di produzione che diventa sempre più complessa all’ aumentare del numero di componenti, del numero di fornitori e del numero di tecnologie selezionate. </w:t>
      </w:r>
    </w:p>
    <w:p w14:paraId="6EF7924B" w14:textId="77777777" w:rsidR="004E345C" w:rsidRDefault="004E345C" w:rsidP="004E345C">
      <w:pPr>
        <w:autoSpaceDE w:val="0"/>
        <w:autoSpaceDN w:val="0"/>
        <w:adjustRightInd w:val="0"/>
        <w:snapToGrid w:val="0"/>
        <w:jc w:val="left"/>
        <w:rPr>
          <w:rFonts w:ascii="Arial" w:hAnsi="Arial" w:cs="Arial"/>
          <w:lang w:val="it-IT"/>
        </w:rPr>
      </w:pPr>
    </w:p>
    <w:p w14:paraId="33E71D33" w14:textId="79B33C63" w:rsidR="004E345C" w:rsidRPr="004E345C" w:rsidRDefault="004E345C" w:rsidP="004E345C">
      <w:pPr>
        <w:autoSpaceDE w:val="0"/>
        <w:autoSpaceDN w:val="0"/>
        <w:adjustRightInd w:val="0"/>
        <w:snapToGrid w:val="0"/>
        <w:jc w:val="left"/>
        <w:rPr>
          <w:rFonts w:ascii="Arial" w:hAnsi="Arial" w:cs="Arial"/>
          <w:lang w:val="it-IT"/>
        </w:rPr>
      </w:pPr>
      <w:r w:rsidRPr="004E345C">
        <w:rPr>
          <w:rFonts w:ascii="Arial" w:hAnsi="Arial" w:cs="Arial"/>
          <w:lang w:val="it-IT"/>
        </w:rPr>
        <w:t>Tutti questi passi rendono estremamente complicato il lavoro dei produttori e quello degli sviluppatori di sistemi industriali basati sullo standard Ethernet così come la valutazione della soluzione migliore e più competitiva dal punto di vista economico ritardando in modo significativo l’inizio dello sviluppo, l’ingresso sul mercato e la possibilità di selezionare la migliore soluzione che consenta al prodotto ed al produttore di essere competitivo sul mercato.</w:t>
      </w:r>
    </w:p>
    <w:p w14:paraId="4457F070" w14:textId="77777777" w:rsidR="004E345C" w:rsidRPr="004E345C" w:rsidRDefault="004E345C" w:rsidP="004E345C">
      <w:pPr>
        <w:autoSpaceDE w:val="0"/>
        <w:autoSpaceDN w:val="0"/>
        <w:adjustRightInd w:val="0"/>
        <w:snapToGrid w:val="0"/>
        <w:jc w:val="left"/>
        <w:rPr>
          <w:rFonts w:ascii="Arial" w:hAnsi="Arial" w:cs="Arial"/>
          <w:lang w:val="it-IT"/>
        </w:rPr>
      </w:pPr>
      <w:r w:rsidRPr="004E345C">
        <w:rPr>
          <w:rFonts w:ascii="Arial" w:hAnsi="Arial" w:cs="Arial"/>
          <w:lang w:val="it-IT"/>
        </w:rPr>
        <w:t xml:space="preserve">Il nuovo Solution Kit per RZ/N1L è composto da una scheda di sviluppo ad alta integrazione per RZ/N1L e da un pacchetto software completo che consente ai progettisti di valutare e di entrare in contatto in tempi brevissimi con i nuovi standard di protocolli industriali quali </w:t>
      </w:r>
    </w:p>
    <w:p w14:paraId="7CAFDA64" w14:textId="759B32D9" w:rsidR="004E345C" w:rsidRPr="004E345C" w:rsidRDefault="004E345C" w:rsidP="004E345C">
      <w:pPr>
        <w:autoSpaceDE w:val="0"/>
        <w:autoSpaceDN w:val="0"/>
        <w:adjustRightInd w:val="0"/>
        <w:snapToGrid w:val="0"/>
        <w:jc w:val="left"/>
        <w:rPr>
          <w:rFonts w:ascii="Arial" w:hAnsi="Arial" w:cs="Arial"/>
          <w:lang w:val="it-IT"/>
        </w:rPr>
      </w:pPr>
      <w:proofErr w:type="spellStart"/>
      <w:r w:rsidRPr="004E345C">
        <w:rPr>
          <w:rFonts w:ascii="Arial" w:hAnsi="Arial" w:cs="Arial"/>
          <w:lang w:val="it-IT"/>
        </w:rPr>
        <w:t>EtherCAT</w:t>
      </w:r>
      <w:proofErr w:type="spellEnd"/>
      <w:r w:rsidRPr="004E345C">
        <w:rPr>
          <w:rFonts w:ascii="Arial" w:hAnsi="Arial" w:cs="Arial"/>
          <w:lang w:val="it-IT"/>
        </w:rPr>
        <w:t xml:space="preserve">®, PROFINET®, and </w:t>
      </w:r>
      <w:proofErr w:type="spellStart"/>
      <w:r w:rsidRPr="004E345C">
        <w:rPr>
          <w:rFonts w:ascii="Arial" w:hAnsi="Arial" w:cs="Arial"/>
          <w:lang w:val="it-IT"/>
        </w:rPr>
        <w:t>EtherNet</w:t>
      </w:r>
      <w:proofErr w:type="spellEnd"/>
      <w:r w:rsidRPr="004E345C">
        <w:rPr>
          <w:rFonts w:ascii="Arial" w:hAnsi="Arial" w:cs="Arial"/>
          <w:lang w:val="it-IT"/>
        </w:rPr>
        <w:t>/IP</w:t>
      </w:r>
      <w:r w:rsidR="00736410">
        <w:rPr>
          <w:rFonts w:ascii="Arial" w:hAnsi="Arial" w:cs="Arial"/>
          <w:lang w:val="it-IT"/>
        </w:rPr>
        <w:t>™</w:t>
      </w:r>
      <w:r w:rsidRPr="004E345C">
        <w:rPr>
          <w:rFonts w:ascii="Arial" w:hAnsi="Arial" w:cs="Arial"/>
          <w:lang w:val="it-IT"/>
        </w:rPr>
        <w:t xml:space="preserve"> senza la necessità di alcun investimento iniziale.</w:t>
      </w:r>
    </w:p>
    <w:p w14:paraId="015A2924" w14:textId="77777777" w:rsidR="004E345C" w:rsidRPr="004E345C" w:rsidRDefault="004E345C" w:rsidP="004E345C">
      <w:pPr>
        <w:autoSpaceDE w:val="0"/>
        <w:autoSpaceDN w:val="0"/>
        <w:adjustRightInd w:val="0"/>
        <w:snapToGrid w:val="0"/>
        <w:jc w:val="left"/>
        <w:rPr>
          <w:rFonts w:ascii="Arial" w:hAnsi="Arial" w:cs="Arial"/>
          <w:lang w:val="it-IT"/>
        </w:rPr>
      </w:pPr>
    </w:p>
    <w:p w14:paraId="7AE8F276" w14:textId="77777777" w:rsidR="004E345C" w:rsidRPr="004E345C" w:rsidRDefault="004E345C" w:rsidP="004E345C">
      <w:pPr>
        <w:autoSpaceDE w:val="0"/>
        <w:autoSpaceDN w:val="0"/>
        <w:adjustRightInd w:val="0"/>
        <w:snapToGrid w:val="0"/>
        <w:jc w:val="left"/>
        <w:rPr>
          <w:rFonts w:ascii="Arial" w:hAnsi="Arial" w:cs="Arial"/>
          <w:lang w:val="it-IT"/>
        </w:rPr>
      </w:pPr>
    </w:p>
    <w:p w14:paraId="55AA9566" w14:textId="77777777" w:rsidR="004E345C" w:rsidRPr="004E345C" w:rsidRDefault="004E345C" w:rsidP="004E345C">
      <w:pPr>
        <w:autoSpaceDE w:val="0"/>
        <w:autoSpaceDN w:val="0"/>
        <w:adjustRightInd w:val="0"/>
        <w:snapToGrid w:val="0"/>
        <w:jc w:val="left"/>
        <w:rPr>
          <w:rFonts w:ascii="Arial" w:hAnsi="Arial" w:cs="Arial"/>
          <w:lang w:val="it-IT"/>
        </w:rPr>
      </w:pPr>
    </w:p>
    <w:p w14:paraId="0C324B17" w14:textId="0E96A7DF" w:rsidR="004E345C" w:rsidRPr="004E345C" w:rsidRDefault="004E345C" w:rsidP="004E345C">
      <w:pPr>
        <w:autoSpaceDE w:val="0"/>
        <w:autoSpaceDN w:val="0"/>
        <w:adjustRightInd w:val="0"/>
        <w:snapToGrid w:val="0"/>
        <w:jc w:val="left"/>
        <w:rPr>
          <w:rFonts w:ascii="Arial" w:hAnsi="Arial" w:cs="Arial"/>
          <w:lang w:val="it-IT"/>
        </w:rPr>
      </w:pPr>
      <w:r w:rsidRPr="004E345C">
        <w:rPr>
          <w:rFonts w:ascii="Arial" w:hAnsi="Arial" w:cs="Arial"/>
          <w:lang w:val="it-IT"/>
        </w:rPr>
        <w:t>Il Solution Kit per RZ/N1L include inoltre le regole, le funzioni e la documentazione per le interfacce API (Application Programming Interface) che semplificano in modo considerevole lo sviluppo delle applicazioni riducendo, allo stesso tempo, i rischi derivanti dalla progettazione non organizzata in modo organico e documentato. Queste caratteristiche consentono ai progettisti di ridurre in modo significativo il tempo necessario alla valutazione delle proprie applicazioni di un tempo che è stato valutato essere fino a tre mesi di tempo uomo.</w:t>
      </w:r>
    </w:p>
    <w:p w14:paraId="00776D74" w14:textId="77777777" w:rsidR="004E345C" w:rsidRPr="004E345C" w:rsidRDefault="004E345C" w:rsidP="004E345C">
      <w:pPr>
        <w:autoSpaceDE w:val="0"/>
        <w:autoSpaceDN w:val="0"/>
        <w:adjustRightInd w:val="0"/>
        <w:snapToGrid w:val="0"/>
        <w:jc w:val="left"/>
        <w:rPr>
          <w:rFonts w:ascii="Arial" w:hAnsi="Arial" w:cs="Arial"/>
          <w:lang w:val="it-IT"/>
        </w:rPr>
      </w:pPr>
    </w:p>
    <w:p w14:paraId="00AEA22F" w14:textId="77777777" w:rsidR="004E345C" w:rsidRPr="004E345C" w:rsidRDefault="004E345C" w:rsidP="004E345C">
      <w:pPr>
        <w:autoSpaceDE w:val="0"/>
        <w:autoSpaceDN w:val="0"/>
        <w:adjustRightInd w:val="0"/>
        <w:snapToGrid w:val="0"/>
        <w:jc w:val="left"/>
        <w:rPr>
          <w:rFonts w:ascii="Arial" w:hAnsi="Arial" w:cs="Arial"/>
          <w:b/>
          <w:lang w:val="it-IT"/>
        </w:rPr>
      </w:pPr>
      <w:r w:rsidRPr="004E345C">
        <w:rPr>
          <w:rFonts w:ascii="Arial" w:hAnsi="Arial" w:cs="Arial"/>
          <w:b/>
          <w:lang w:val="it-IT"/>
        </w:rPr>
        <w:t>Le principali caratteristiche del Solution Kit per RZ/N1L:</w:t>
      </w:r>
    </w:p>
    <w:p w14:paraId="16F44EB6" w14:textId="77777777" w:rsidR="00B52EF1" w:rsidRDefault="00B52EF1" w:rsidP="00A33717">
      <w:pPr>
        <w:autoSpaceDE w:val="0"/>
        <w:autoSpaceDN w:val="0"/>
        <w:adjustRightInd w:val="0"/>
        <w:snapToGrid w:val="0"/>
        <w:jc w:val="left"/>
        <w:rPr>
          <w:rFonts w:ascii="Arial" w:hAnsi="Arial" w:cs="Arial"/>
          <w:lang w:val="it-IT"/>
        </w:rPr>
      </w:pPr>
    </w:p>
    <w:p w14:paraId="46908A8A" w14:textId="16A9D432" w:rsidR="004E345C" w:rsidRDefault="004E345C" w:rsidP="004E345C">
      <w:pPr>
        <w:pStyle w:val="Listenabsatz"/>
        <w:numPr>
          <w:ilvl w:val="0"/>
          <w:numId w:val="12"/>
        </w:numPr>
        <w:autoSpaceDE w:val="0"/>
        <w:autoSpaceDN w:val="0"/>
        <w:adjustRightInd w:val="0"/>
        <w:snapToGrid w:val="0"/>
        <w:jc w:val="left"/>
        <w:rPr>
          <w:rFonts w:cs="Arial"/>
          <w:b/>
          <w:u w:val="single"/>
          <w:lang w:val="it-IT"/>
        </w:rPr>
      </w:pPr>
      <w:r w:rsidRPr="004E345C">
        <w:rPr>
          <w:rFonts w:cs="Arial"/>
          <w:b/>
          <w:u w:val="single"/>
          <w:lang w:val="it-IT"/>
        </w:rPr>
        <w:t>La scheda di sviluppo RZ/N1L riduce i rischi di progettazione ed accelera il time-to-market</w:t>
      </w:r>
    </w:p>
    <w:p w14:paraId="0C3E3DA9" w14:textId="507558EA" w:rsidR="004E345C" w:rsidRDefault="004E345C" w:rsidP="004E345C">
      <w:pPr>
        <w:pStyle w:val="Listenabsatz"/>
        <w:autoSpaceDE w:val="0"/>
        <w:autoSpaceDN w:val="0"/>
        <w:adjustRightInd w:val="0"/>
        <w:snapToGrid w:val="0"/>
        <w:ind w:left="360"/>
        <w:jc w:val="left"/>
        <w:rPr>
          <w:rFonts w:cs="Arial"/>
          <w:lang w:val="it-IT"/>
        </w:rPr>
      </w:pPr>
      <w:r w:rsidRPr="004E345C">
        <w:rPr>
          <w:rFonts w:cs="Arial"/>
          <w:lang w:val="it-IT"/>
        </w:rPr>
        <w:t>Il Solution Kit utilizza la</w:t>
      </w:r>
      <w:r w:rsidR="00502B41">
        <w:rPr>
          <w:rFonts w:cs="Arial"/>
          <w:lang w:val="it-IT"/>
        </w:rPr>
        <w:t xml:space="preserve"> </w:t>
      </w:r>
      <w:r w:rsidRPr="004E345C">
        <w:rPr>
          <w:rFonts w:cs="Arial"/>
          <w:lang w:val="it-IT"/>
        </w:rPr>
        <w:t xml:space="preserve">scheda di sviluppo ad alta integrazione per RZ/N1L che consente agli sviluppatori del sistema di accedere alle risorse del dispositivo a microprocessore (MPU) RZ/N1L, tra le quali possiamo annoverare i due canali Ethernet che possono essere utilizzato sia in modalità </w:t>
      </w:r>
      <w:proofErr w:type="spellStart"/>
      <w:r w:rsidRPr="004E345C">
        <w:rPr>
          <w:rFonts w:cs="Arial"/>
          <w:lang w:val="it-IT"/>
        </w:rPr>
        <w:t>daisy</w:t>
      </w:r>
      <w:r w:rsidR="008567FC">
        <w:rPr>
          <w:rFonts w:cs="Arial"/>
          <w:lang w:val="it-IT"/>
        </w:rPr>
        <w:t>-</w:t>
      </w:r>
      <w:r w:rsidRPr="004E345C">
        <w:rPr>
          <w:rFonts w:cs="Arial"/>
          <w:lang w:val="it-IT"/>
        </w:rPr>
        <w:t>chain</w:t>
      </w:r>
      <w:proofErr w:type="spellEnd"/>
      <w:r w:rsidRPr="004E345C">
        <w:rPr>
          <w:rFonts w:cs="Arial"/>
          <w:lang w:val="it-IT"/>
        </w:rPr>
        <w:t xml:space="preserve"> oppure in modalità end</w:t>
      </w:r>
      <w:r w:rsidR="008567FC">
        <w:rPr>
          <w:rFonts w:cs="Arial"/>
          <w:lang w:val="it-IT"/>
        </w:rPr>
        <w:t>-</w:t>
      </w:r>
      <w:proofErr w:type="spellStart"/>
      <w:r w:rsidRPr="004E345C">
        <w:rPr>
          <w:rFonts w:cs="Arial"/>
          <w:lang w:val="it-IT"/>
        </w:rPr>
        <w:t>node</w:t>
      </w:r>
      <w:proofErr w:type="spellEnd"/>
      <w:r w:rsidRPr="004E345C">
        <w:rPr>
          <w:rFonts w:cs="Arial"/>
          <w:lang w:val="it-IT"/>
        </w:rPr>
        <w:t xml:space="preserve"> all’interno di un sistema di controllo. La scheda include 32 MB di memoria FLASH esterna utilizzata sia per il codice sia per i dati, una porta per il debug, pulsanti e LED ed è alimentata tramite una interfaccia USB. La scheda RZ/N1L stand</w:t>
      </w:r>
      <w:r w:rsidR="008567FC">
        <w:rPr>
          <w:rFonts w:cs="Arial"/>
          <w:lang w:val="it-IT"/>
        </w:rPr>
        <w:t>-</w:t>
      </w:r>
      <w:r w:rsidRPr="004E345C">
        <w:rPr>
          <w:rFonts w:cs="Arial"/>
          <w:lang w:val="it-IT"/>
        </w:rPr>
        <w:t>alone può essere considerata come un design di riferimento per la selezione dei componenti hardware e per lo sviluppo del layout della scheda dato che segue le specifiche di progetto associate alle differenti richiese associate ai vari protocolli industriali, questo consente di ridurre sia i rischi di progetto sia i ritardi nella progettazione stessa.</w:t>
      </w:r>
    </w:p>
    <w:p w14:paraId="2AE19C5E" w14:textId="77777777" w:rsidR="004E345C" w:rsidRPr="004E345C" w:rsidRDefault="004E345C" w:rsidP="004E345C">
      <w:pPr>
        <w:pStyle w:val="Listenabsatz"/>
        <w:autoSpaceDE w:val="0"/>
        <w:autoSpaceDN w:val="0"/>
        <w:adjustRightInd w:val="0"/>
        <w:snapToGrid w:val="0"/>
        <w:ind w:left="360"/>
        <w:jc w:val="left"/>
        <w:rPr>
          <w:rFonts w:cs="Arial"/>
          <w:lang w:val="it-IT"/>
        </w:rPr>
      </w:pPr>
    </w:p>
    <w:p w14:paraId="321FAE94" w14:textId="0E3C55EE" w:rsidR="004E345C" w:rsidRPr="004E345C" w:rsidRDefault="004E345C" w:rsidP="004E345C">
      <w:pPr>
        <w:pStyle w:val="Listenabsatz"/>
        <w:numPr>
          <w:ilvl w:val="0"/>
          <w:numId w:val="12"/>
        </w:numPr>
        <w:autoSpaceDE w:val="0"/>
        <w:autoSpaceDN w:val="0"/>
        <w:adjustRightInd w:val="0"/>
        <w:snapToGrid w:val="0"/>
        <w:jc w:val="left"/>
        <w:rPr>
          <w:rFonts w:cs="Arial"/>
          <w:b/>
          <w:u w:val="single"/>
          <w:lang w:val="it-IT"/>
        </w:rPr>
      </w:pPr>
      <w:r w:rsidRPr="004E345C">
        <w:rPr>
          <w:rFonts w:cs="Arial"/>
          <w:b/>
          <w:u w:val="single"/>
          <w:lang w:val="it-IT"/>
        </w:rPr>
        <w:t>L’interfaccia API documentata fornisce il supporto per un inte</w:t>
      </w:r>
      <w:r w:rsidR="004B3C61">
        <w:rPr>
          <w:rFonts w:cs="Arial"/>
          <w:b/>
          <w:u w:val="single"/>
          <w:lang w:val="it-IT"/>
        </w:rPr>
        <w:t>r</w:t>
      </w:r>
      <w:r w:rsidRPr="004E345C">
        <w:rPr>
          <w:rFonts w:cs="Arial"/>
          <w:b/>
          <w:u w:val="single"/>
          <w:lang w:val="it-IT"/>
        </w:rPr>
        <w:t>facciamento semplice e standardizzato ai più comuni e recenti standard di rete industriale riducendo, allo stesso tempo, i tempi di sviluppo per le nuove applicazioni</w:t>
      </w:r>
    </w:p>
    <w:p w14:paraId="59946BBB" w14:textId="4D00CB3D" w:rsidR="004E345C" w:rsidRDefault="004E345C" w:rsidP="004E345C">
      <w:pPr>
        <w:pStyle w:val="Listenabsatz"/>
        <w:autoSpaceDE w:val="0"/>
        <w:autoSpaceDN w:val="0"/>
        <w:adjustRightInd w:val="0"/>
        <w:snapToGrid w:val="0"/>
        <w:ind w:left="360"/>
        <w:jc w:val="left"/>
        <w:rPr>
          <w:rFonts w:cs="Arial"/>
          <w:lang w:val="it-IT"/>
        </w:rPr>
      </w:pPr>
      <w:r w:rsidRPr="004E345C">
        <w:rPr>
          <w:rFonts w:cs="Arial"/>
          <w:lang w:val="it-IT"/>
        </w:rPr>
        <w:t>Il Solution Kit sviluppato per supportare RZ/N1L utilizza l’interfaccia API per lo sviluppo del software applicativo come soluzione per semplificare lo sviluppo di applicazioni che si possono avvantaggiare di un elevato livello di astrazione per consentire lo sviluppo più semplice e più sicuro per la gestione di protocolli industriali e di sistemi operativi in tempo reale così come di diversi tipi di ambienti di sviluppo, di debug e di catene di sviluppo. Il tutto riducendo l’impatto relativo allo sviluppo ed al collaudo delle applicazioni finali.</w:t>
      </w:r>
    </w:p>
    <w:p w14:paraId="4B4D9971" w14:textId="77777777" w:rsidR="004E345C" w:rsidRPr="004E345C" w:rsidRDefault="004E345C" w:rsidP="004E345C">
      <w:pPr>
        <w:pStyle w:val="Listenabsatz"/>
        <w:autoSpaceDE w:val="0"/>
        <w:autoSpaceDN w:val="0"/>
        <w:adjustRightInd w:val="0"/>
        <w:snapToGrid w:val="0"/>
        <w:ind w:left="360"/>
        <w:jc w:val="left"/>
        <w:rPr>
          <w:rFonts w:cs="Arial"/>
          <w:lang w:val="it-IT"/>
        </w:rPr>
      </w:pPr>
    </w:p>
    <w:p w14:paraId="23CC8543" w14:textId="361FBBF7" w:rsidR="004E345C" w:rsidRPr="004E345C" w:rsidRDefault="004E345C" w:rsidP="004E345C">
      <w:pPr>
        <w:pStyle w:val="Listenabsatz"/>
        <w:autoSpaceDE w:val="0"/>
        <w:autoSpaceDN w:val="0"/>
        <w:adjustRightInd w:val="0"/>
        <w:snapToGrid w:val="0"/>
        <w:ind w:left="360"/>
        <w:jc w:val="left"/>
        <w:rPr>
          <w:rFonts w:cs="Arial"/>
          <w:lang w:val="it-IT"/>
        </w:rPr>
      </w:pPr>
      <w:r w:rsidRPr="004E345C">
        <w:rPr>
          <w:rFonts w:cs="Arial"/>
          <w:lang w:val="it-IT"/>
        </w:rPr>
        <w:t xml:space="preserve">Il codice di esempio così come gli </w:t>
      </w:r>
      <w:proofErr w:type="spellStart"/>
      <w:r w:rsidRPr="004E345C">
        <w:rPr>
          <w:rFonts w:cs="Arial"/>
          <w:lang w:val="it-IT"/>
        </w:rPr>
        <w:t>stacks</w:t>
      </w:r>
      <w:proofErr w:type="spellEnd"/>
      <w:r w:rsidRPr="004E345C">
        <w:rPr>
          <w:rFonts w:cs="Arial"/>
          <w:lang w:val="it-IT"/>
        </w:rPr>
        <w:t xml:space="preserve"> di gestione dei protocolli vengono forniti a costo zero, questo consente ai progettisti software di valutare in modo semplice ed economico l’utilizzo dei diversi protocolli disponibili all’interno delle proprie applicazioni. Ad esempio, nel caso della valutazione di un dispositivo di gestione degli ingressi e delle uscite remoto, così come nel caso di un sistema di riferimento per la connessione </w:t>
      </w:r>
      <w:proofErr w:type="spellStart"/>
      <w:r w:rsidRPr="004E345C">
        <w:rPr>
          <w:rFonts w:cs="Arial"/>
          <w:lang w:val="it-IT"/>
        </w:rPr>
        <w:t>EtherCAT</w:t>
      </w:r>
      <w:proofErr w:type="spellEnd"/>
      <w:r w:rsidRPr="004E345C">
        <w:rPr>
          <w:rFonts w:cs="Arial"/>
          <w:lang w:val="it-IT"/>
        </w:rPr>
        <w:t>, viene fornito un framework di semplice utilizzo per verificare le prestazioni del sistema in una ampia gamma di applicazioni che vengono utilizzate nel campo delle reti di comunicazione che utilizzano protocolli standard industriali.</w:t>
      </w:r>
    </w:p>
    <w:p w14:paraId="2C3885A9" w14:textId="77777777" w:rsidR="004E345C" w:rsidRDefault="004E345C" w:rsidP="00A33717">
      <w:pPr>
        <w:autoSpaceDE w:val="0"/>
        <w:autoSpaceDN w:val="0"/>
        <w:adjustRightInd w:val="0"/>
        <w:snapToGrid w:val="0"/>
        <w:jc w:val="left"/>
        <w:rPr>
          <w:rFonts w:ascii="Arial" w:hAnsi="Arial" w:cs="Arial"/>
          <w:lang w:val="it-IT"/>
        </w:rPr>
      </w:pPr>
    </w:p>
    <w:p w14:paraId="0F6C7120" w14:textId="77777777" w:rsidR="004E345C" w:rsidRDefault="004E345C" w:rsidP="00A33717">
      <w:pPr>
        <w:autoSpaceDE w:val="0"/>
        <w:autoSpaceDN w:val="0"/>
        <w:adjustRightInd w:val="0"/>
        <w:snapToGrid w:val="0"/>
        <w:jc w:val="left"/>
        <w:rPr>
          <w:rFonts w:ascii="Arial" w:hAnsi="Arial" w:cs="Arial"/>
          <w:lang w:val="it-IT"/>
        </w:rPr>
      </w:pPr>
    </w:p>
    <w:p w14:paraId="7544383B" w14:textId="77777777" w:rsidR="004E345C" w:rsidRPr="004E345C" w:rsidRDefault="004E345C" w:rsidP="004E345C">
      <w:pPr>
        <w:autoSpaceDE w:val="0"/>
        <w:autoSpaceDN w:val="0"/>
        <w:adjustRightInd w:val="0"/>
        <w:snapToGrid w:val="0"/>
        <w:jc w:val="left"/>
        <w:rPr>
          <w:rFonts w:ascii="Arial" w:hAnsi="Arial" w:cs="Arial"/>
          <w:b/>
          <w:lang w:val="it-IT"/>
        </w:rPr>
      </w:pPr>
      <w:r w:rsidRPr="004E345C">
        <w:rPr>
          <w:rFonts w:ascii="Arial" w:hAnsi="Arial" w:cs="Arial"/>
          <w:b/>
          <w:lang w:val="it-IT"/>
        </w:rPr>
        <w:t>Disponibilità:</w:t>
      </w:r>
    </w:p>
    <w:p w14:paraId="552E15B6" w14:textId="77777777" w:rsidR="004E345C" w:rsidRPr="004E345C" w:rsidRDefault="004E345C" w:rsidP="004E345C">
      <w:pPr>
        <w:autoSpaceDE w:val="0"/>
        <w:autoSpaceDN w:val="0"/>
        <w:adjustRightInd w:val="0"/>
        <w:snapToGrid w:val="0"/>
        <w:jc w:val="left"/>
        <w:rPr>
          <w:rFonts w:ascii="Arial" w:hAnsi="Arial" w:cs="Arial"/>
          <w:lang w:val="it-IT"/>
        </w:rPr>
      </w:pPr>
      <w:r w:rsidRPr="004E345C">
        <w:rPr>
          <w:rFonts w:ascii="Arial" w:hAnsi="Arial" w:cs="Arial"/>
          <w:lang w:val="it-IT"/>
        </w:rPr>
        <w:t xml:space="preserve">Il Solution Kit per RZ/N1L sarà disponibile a partire da </w:t>
      </w:r>
      <w:proofErr w:type="gramStart"/>
      <w:r w:rsidRPr="004E345C">
        <w:rPr>
          <w:rFonts w:ascii="Arial" w:hAnsi="Arial" w:cs="Arial"/>
          <w:lang w:val="it-IT"/>
        </w:rPr>
        <w:t>Aprile</w:t>
      </w:r>
      <w:proofErr w:type="gramEnd"/>
      <w:r w:rsidRPr="004E345C">
        <w:rPr>
          <w:rFonts w:ascii="Arial" w:hAnsi="Arial" w:cs="Arial"/>
          <w:lang w:val="it-IT"/>
        </w:rPr>
        <w:t xml:space="preserve"> del 2018. Per avere ulteriori informazioni vi pregiamo di contattare il vostro rappresentante locale di Renesas oppure uno dei distributori ufficiali di Renesas. Il Solution Kit per RZ/N1L contiene una ampia gamma di strumenti, di informazioni e di applicazioni di esempio che includono anche le versioni di valutazione dei protocolli industriali supportati.</w:t>
      </w:r>
    </w:p>
    <w:p w14:paraId="6403BEB5" w14:textId="77777777" w:rsidR="004E345C" w:rsidRPr="004E345C" w:rsidRDefault="004E345C" w:rsidP="004E345C">
      <w:pPr>
        <w:autoSpaceDE w:val="0"/>
        <w:autoSpaceDN w:val="0"/>
        <w:adjustRightInd w:val="0"/>
        <w:snapToGrid w:val="0"/>
        <w:jc w:val="left"/>
        <w:rPr>
          <w:rFonts w:ascii="Arial" w:hAnsi="Arial" w:cs="Arial"/>
          <w:lang w:val="it-IT"/>
        </w:rPr>
      </w:pPr>
    </w:p>
    <w:p w14:paraId="7B045CB0" w14:textId="71E298DF" w:rsidR="004E345C" w:rsidRDefault="004E345C" w:rsidP="004E345C">
      <w:pPr>
        <w:autoSpaceDE w:val="0"/>
        <w:autoSpaceDN w:val="0"/>
        <w:adjustRightInd w:val="0"/>
        <w:snapToGrid w:val="0"/>
        <w:jc w:val="left"/>
        <w:rPr>
          <w:rFonts w:ascii="Arial" w:hAnsi="Arial" w:cs="Arial"/>
          <w:lang w:val="it-IT"/>
        </w:rPr>
      </w:pPr>
      <w:r w:rsidRPr="004E345C">
        <w:rPr>
          <w:rFonts w:ascii="Arial" w:hAnsi="Arial" w:cs="Arial"/>
          <w:lang w:val="it-IT"/>
        </w:rPr>
        <w:t>Fate riferimento alla documentazione relativa (</w:t>
      </w:r>
      <w:hyperlink r:id="rId16" w:history="1">
        <w:r w:rsidRPr="00B81FDE">
          <w:rPr>
            <w:rStyle w:val="Hyperlink"/>
            <w:rFonts w:ascii="Arial" w:hAnsi="Arial" w:cs="Arial"/>
            <w:lang w:val="it-IT"/>
          </w:rPr>
          <w:t xml:space="preserve">Separate </w:t>
        </w:r>
        <w:proofErr w:type="spellStart"/>
        <w:r w:rsidRPr="00B81FDE">
          <w:rPr>
            <w:rStyle w:val="Hyperlink"/>
            <w:rFonts w:ascii="Arial" w:hAnsi="Arial" w:cs="Arial"/>
            <w:lang w:val="it-IT"/>
          </w:rPr>
          <w:t>Sheet</w:t>
        </w:r>
        <w:proofErr w:type="spellEnd"/>
      </w:hyperlink>
      <w:r w:rsidRPr="004E345C">
        <w:rPr>
          <w:rFonts w:ascii="Arial" w:hAnsi="Arial" w:cs="Arial"/>
          <w:lang w:val="it-IT"/>
        </w:rPr>
        <w:t>) per avere informazioni più dettagliate relativamente al Solution Kit sviluppat</w:t>
      </w:r>
      <w:r>
        <w:rPr>
          <w:rFonts w:ascii="Arial" w:hAnsi="Arial" w:cs="Arial"/>
          <w:lang w:val="it-IT"/>
        </w:rPr>
        <w:t>o per il microprocessore RZ/N1L.</w:t>
      </w:r>
    </w:p>
    <w:p w14:paraId="7164C791" w14:textId="77777777" w:rsidR="004E345C" w:rsidRDefault="004E345C" w:rsidP="00A33717">
      <w:pPr>
        <w:autoSpaceDE w:val="0"/>
        <w:autoSpaceDN w:val="0"/>
        <w:adjustRightInd w:val="0"/>
        <w:snapToGrid w:val="0"/>
        <w:jc w:val="left"/>
        <w:rPr>
          <w:rFonts w:ascii="Arial" w:hAnsi="Arial" w:cs="Arial"/>
          <w:lang w:val="it-IT"/>
        </w:rPr>
      </w:pPr>
    </w:p>
    <w:p w14:paraId="75C68584" w14:textId="77777777" w:rsidR="004E345C" w:rsidRDefault="004E345C" w:rsidP="00A33717">
      <w:pPr>
        <w:autoSpaceDE w:val="0"/>
        <w:autoSpaceDN w:val="0"/>
        <w:adjustRightInd w:val="0"/>
        <w:snapToGrid w:val="0"/>
        <w:jc w:val="left"/>
        <w:rPr>
          <w:rFonts w:ascii="Arial" w:hAnsi="Arial" w:cs="Arial"/>
          <w:lang w:val="it-IT"/>
        </w:rPr>
      </w:pPr>
    </w:p>
    <w:p w14:paraId="2083CDA5" w14:textId="77777777" w:rsidR="00B52EF1" w:rsidRPr="004E02AD" w:rsidRDefault="00B52EF1" w:rsidP="00B52EF1">
      <w:pPr>
        <w:adjustRightInd w:val="0"/>
        <w:snapToGrid w:val="0"/>
        <w:jc w:val="left"/>
        <w:rPr>
          <w:rFonts w:ascii="Arial" w:hAnsi="Arial" w:cs="Arial"/>
          <w:b/>
          <w:bCs/>
          <w:kern w:val="0"/>
          <w:lang w:val="it-IT" w:eastAsia="en-US"/>
        </w:rPr>
      </w:pPr>
      <w:r w:rsidRPr="004E02AD">
        <w:rPr>
          <w:rFonts w:ascii="Arial" w:hAnsi="Arial" w:cs="Arial"/>
          <w:b/>
          <w:bCs/>
          <w:lang w:val="it-IT"/>
        </w:rPr>
        <w:t xml:space="preserve">A proposito di </w:t>
      </w:r>
      <w:proofErr w:type="spellStart"/>
      <w:r w:rsidRPr="004E02AD">
        <w:rPr>
          <w:rFonts w:ascii="Arial" w:hAnsi="Arial" w:cs="Arial"/>
          <w:b/>
          <w:bCs/>
          <w:lang w:val="it-IT"/>
        </w:rPr>
        <w:t>Renesas</w:t>
      </w:r>
      <w:proofErr w:type="spellEnd"/>
      <w:r w:rsidRPr="004E02AD">
        <w:rPr>
          <w:rFonts w:ascii="Arial" w:hAnsi="Arial" w:cs="Arial"/>
          <w:b/>
          <w:bCs/>
          <w:lang w:val="it-IT"/>
        </w:rPr>
        <w:t xml:space="preserve"> Electronics Corporation</w:t>
      </w:r>
    </w:p>
    <w:p w14:paraId="7B74E930" w14:textId="77777777" w:rsidR="00B52EF1" w:rsidRPr="004E02AD" w:rsidRDefault="00B52EF1" w:rsidP="00B52EF1">
      <w:pPr>
        <w:autoSpaceDE w:val="0"/>
        <w:autoSpaceDN w:val="0"/>
        <w:adjustRightInd w:val="0"/>
        <w:snapToGrid w:val="0"/>
        <w:jc w:val="left"/>
        <w:rPr>
          <w:rFonts w:ascii="Arial" w:hAnsi="Arial" w:cs="Arial"/>
          <w:lang w:val="it-IT"/>
        </w:rPr>
      </w:pPr>
      <w:proofErr w:type="spellStart"/>
      <w:r>
        <w:rPr>
          <w:rFonts w:ascii="Arial" w:hAnsi="Arial" w:cs="Arial"/>
          <w:lang w:val="it-IT"/>
        </w:rPr>
        <w:t>Renesas</w:t>
      </w:r>
      <w:proofErr w:type="spellEnd"/>
      <w:r>
        <w:rPr>
          <w:rFonts w:ascii="Arial" w:hAnsi="Arial" w:cs="Arial"/>
          <w:lang w:val="it-IT"/>
        </w:rPr>
        <w:t xml:space="preserve"> Electronics Corporation </w:t>
      </w:r>
      <w:r w:rsidRPr="003A6F80">
        <w:rPr>
          <w:rFonts w:ascii="Arial" w:hAnsi="Arial" w:cs="Arial"/>
          <w:lang w:val="it-IT"/>
        </w:rPr>
        <w:t>(</w:t>
      </w:r>
      <w:hyperlink r:id="rId17" w:history="1">
        <w:r w:rsidRPr="003A6F80">
          <w:rPr>
            <w:rStyle w:val="Hyperlink"/>
            <w:rFonts w:ascii="Arial" w:hAnsi="Arial" w:cs="Arial"/>
            <w:lang w:val="it-IT"/>
          </w:rPr>
          <w:t>TSE: 6723</w:t>
        </w:r>
      </w:hyperlink>
      <w:r w:rsidRPr="003A6F80">
        <w:rPr>
          <w:rFonts w:ascii="Arial" w:hAnsi="Arial" w:cs="Arial"/>
          <w:lang w:val="it-IT"/>
        </w:rPr>
        <w:t xml:space="preserve">) </w:t>
      </w:r>
      <w:r>
        <w:rPr>
          <w:rFonts w:ascii="Arial" w:hAnsi="Arial" w:cs="Arial"/>
          <w:lang w:val="it-IT"/>
        </w:rPr>
        <w:t xml:space="preserve">distribuisce innovazione nel mercato </w:t>
      </w:r>
      <w:proofErr w:type="spellStart"/>
      <w:r>
        <w:rPr>
          <w:rFonts w:ascii="Arial" w:hAnsi="Arial" w:cs="Arial"/>
          <w:lang w:val="it-IT"/>
        </w:rPr>
        <w:t>embedded</w:t>
      </w:r>
      <w:proofErr w:type="spellEnd"/>
      <w:r>
        <w:rPr>
          <w:rFonts w:ascii="Arial" w:hAnsi="Arial" w:cs="Arial"/>
          <w:lang w:val="it-IT"/>
        </w:rPr>
        <w:t xml:space="preserve"> per mezzo di soluzioni complete a semiconduttori che permettono a miliardi di dispositivi intelligenti connessi di migliorare il modo in cui le persone vivono e lavorano – in modo sicuro. Fornitore </w:t>
      </w:r>
      <w:hyperlink r:id="rId18" w:history="1">
        <w:r w:rsidRPr="003A6F80">
          <w:rPr>
            <w:rStyle w:val="Hyperlink"/>
            <w:rFonts w:ascii="Arial" w:hAnsi="Arial" w:cs="Arial"/>
            <w:lang w:val="it-IT"/>
          </w:rPr>
          <w:t>globale</w:t>
        </w:r>
      </w:hyperlink>
      <w:r>
        <w:rPr>
          <w:rFonts w:ascii="Arial" w:hAnsi="Arial" w:cs="Arial"/>
          <w:lang w:val="it-IT"/>
        </w:rPr>
        <w:t xml:space="preserve"> numero uno di microcontrollori e leader nei prodotti A&amp;P e </w:t>
      </w:r>
      <w:proofErr w:type="spellStart"/>
      <w:r>
        <w:rPr>
          <w:rFonts w:ascii="Arial" w:hAnsi="Arial" w:cs="Arial"/>
          <w:lang w:val="it-IT"/>
        </w:rPr>
        <w:t>SoC</w:t>
      </w:r>
      <w:proofErr w:type="spellEnd"/>
      <w:r>
        <w:rPr>
          <w:rFonts w:ascii="Arial" w:hAnsi="Arial" w:cs="Arial"/>
          <w:lang w:val="it-IT"/>
        </w:rPr>
        <w:t xml:space="preserve">, </w:t>
      </w:r>
      <w:proofErr w:type="spellStart"/>
      <w:r>
        <w:rPr>
          <w:rFonts w:ascii="Arial" w:hAnsi="Arial" w:cs="Arial"/>
          <w:lang w:val="it-IT"/>
        </w:rPr>
        <w:t>Renesas</w:t>
      </w:r>
      <w:proofErr w:type="spellEnd"/>
      <w:r>
        <w:rPr>
          <w:rFonts w:ascii="Arial" w:hAnsi="Arial" w:cs="Arial"/>
          <w:lang w:val="it-IT"/>
        </w:rPr>
        <w:t xml:space="preserve"> fornisce l’esperienza, la qualità e una serie di soluzioni complete per una vasta gamma di applicazioni Automotive, Industriali, Home Electronics (HE), Office Automation (OA) and Information </w:t>
      </w:r>
      <w:proofErr w:type="spellStart"/>
      <w:r>
        <w:rPr>
          <w:rFonts w:ascii="Arial" w:hAnsi="Arial" w:cs="Arial"/>
          <w:lang w:val="it-IT"/>
        </w:rPr>
        <w:t>Communication</w:t>
      </w:r>
      <w:proofErr w:type="spellEnd"/>
      <w:r>
        <w:rPr>
          <w:rFonts w:ascii="Arial" w:hAnsi="Arial" w:cs="Arial"/>
          <w:lang w:val="it-IT"/>
        </w:rPr>
        <w:t xml:space="preserve"> Technology (ICT) per contribuire a plasmare un futuro senza limiti. </w:t>
      </w:r>
      <w:r w:rsidRPr="004E02AD">
        <w:rPr>
          <w:rFonts w:ascii="Arial" w:hAnsi="Arial" w:cs="Arial"/>
          <w:lang w:val="it-IT"/>
        </w:rPr>
        <w:t xml:space="preserve">Ulteriori informazioni circa Renesas sono disponibili visitando </w:t>
      </w:r>
      <w:hyperlink r:id="rId19" w:history="1">
        <w:r w:rsidRPr="004E02AD">
          <w:rPr>
            <w:rStyle w:val="Hyperlink"/>
            <w:rFonts w:ascii="Arial" w:hAnsi="Arial" w:cs="Arial"/>
            <w:lang w:val="it-IT"/>
          </w:rPr>
          <w:t>www.renesas.com</w:t>
        </w:r>
      </w:hyperlink>
      <w:r w:rsidRPr="004E02AD">
        <w:rPr>
          <w:rFonts w:ascii="Arial" w:hAnsi="Arial" w:cs="Arial"/>
          <w:lang w:val="it-IT"/>
        </w:rPr>
        <w:t xml:space="preserve">. </w:t>
      </w:r>
    </w:p>
    <w:p w14:paraId="3DDA7188" w14:textId="1584FD56" w:rsidR="00B52EF1" w:rsidRDefault="00B52EF1" w:rsidP="00A33717">
      <w:pPr>
        <w:autoSpaceDE w:val="0"/>
        <w:autoSpaceDN w:val="0"/>
        <w:adjustRightInd w:val="0"/>
        <w:snapToGrid w:val="0"/>
        <w:jc w:val="left"/>
        <w:rPr>
          <w:rFonts w:ascii="Arial" w:hAnsi="Arial" w:cs="Arial"/>
          <w:lang w:val="it-IT"/>
        </w:rPr>
      </w:pPr>
    </w:p>
    <w:p w14:paraId="11314A8D" w14:textId="77777777" w:rsidR="00511E79" w:rsidRDefault="00511E79" w:rsidP="00511E79">
      <w:pPr>
        <w:jc w:val="center"/>
        <w:rPr>
          <w:rFonts w:ascii="Arial" w:eastAsia="Arial" w:hAnsi="Arial" w:cs="Arial"/>
        </w:rPr>
      </w:pPr>
      <w:r>
        <w:rPr>
          <w:rFonts w:ascii="Arial" w:eastAsia="Arial" w:hAnsi="Arial" w:cs="Arial"/>
        </w:rPr>
        <w:t>###</w:t>
      </w:r>
    </w:p>
    <w:p w14:paraId="2B05AB29" w14:textId="1E83E16B" w:rsidR="009C38B1" w:rsidRDefault="009C38B1" w:rsidP="009C38B1">
      <w:pPr>
        <w:autoSpaceDE w:val="0"/>
        <w:autoSpaceDN w:val="0"/>
        <w:adjustRightInd w:val="0"/>
        <w:snapToGrid w:val="0"/>
        <w:jc w:val="left"/>
        <w:rPr>
          <w:rFonts w:ascii="Arial" w:hAnsi="Arial" w:cs="Arial"/>
          <w:lang w:val="en-GB"/>
        </w:rPr>
      </w:pPr>
    </w:p>
    <w:p w14:paraId="44FC28E8" w14:textId="77777777" w:rsidR="004E345C" w:rsidRPr="004E345C" w:rsidRDefault="004E345C" w:rsidP="004E345C">
      <w:pPr>
        <w:autoSpaceDE w:val="0"/>
        <w:autoSpaceDN w:val="0"/>
        <w:adjustRightInd w:val="0"/>
        <w:snapToGrid w:val="0"/>
        <w:jc w:val="left"/>
        <w:rPr>
          <w:rFonts w:ascii="Arial" w:eastAsia="Arial" w:hAnsi="Arial" w:cs="Arial"/>
          <w:sz w:val="16"/>
          <w:szCs w:val="16"/>
        </w:rPr>
      </w:pPr>
      <w:r w:rsidRPr="004E345C">
        <w:rPr>
          <w:rFonts w:ascii="Arial" w:eastAsia="Arial" w:hAnsi="Arial" w:cs="Arial"/>
          <w:sz w:val="16"/>
          <w:szCs w:val="16"/>
        </w:rPr>
        <w:t xml:space="preserve">(Remarks) </w:t>
      </w:r>
      <w:proofErr w:type="spellStart"/>
      <w:r w:rsidRPr="004E345C">
        <w:rPr>
          <w:rFonts w:ascii="Arial" w:eastAsia="Arial" w:hAnsi="Arial" w:cs="Arial"/>
          <w:sz w:val="16"/>
          <w:szCs w:val="16"/>
        </w:rPr>
        <w:t>EtherCAT</w:t>
      </w:r>
      <w:proofErr w:type="spellEnd"/>
      <w:r w:rsidRPr="004E345C">
        <w:rPr>
          <w:rFonts w:ascii="Arial" w:eastAsia="Arial" w:hAnsi="Arial" w:cs="Arial"/>
          <w:sz w:val="16"/>
          <w:szCs w:val="16"/>
        </w:rPr>
        <w:t xml:space="preserve"> is registered trademark and patented technology, licensed by </w:t>
      </w:r>
      <w:proofErr w:type="spellStart"/>
      <w:r w:rsidRPr="004E345C">
        <w:rPr>
          <w:rFonts w:ascii="Arial" w:eastAsia="Arial" w:hAnsi="Arial" w:cs="Arial"/>
          <w:sz w:val="16"/>
          <w:szCs w:val="16"/>
        </w:rPr>
        <w:t>Beckhoff</w:t>
      </w:r>
      <w:proofErr w:type="spellEnd"/>
      <w:r w:rsidRPr="004E345C">
        <w:rPr>
          <w:rFonts w:ascii="Arial" w:eastAsia="Arial" w:hAnsi="Arial" w:cs="Arial"/>
          <w:sz w:val="16"/>
          <w:szCs w:val="16"/>
        </w:rPr>
        <w:t xml:space="preserve"> Automation GmbH, Germany. PROFINET is a registered trademark of PROFIBUS and PROFINET International (PI). </w:t>
      </w:r>
      <w:proofErr w:type="spellStart"/>
      <w:r w:rsidRPr="004E345C">
        <w:rPr>
          <w:rFonts w:ascii="Arial" w:eastAsia="Arial" w:hAnsi="Arial" w:cs="Arial"/>
          <w:sz w:val="16"/>
          <w:szCs w:val="16"/>
        </w:rPr>
        <w:t>EtherNet</w:t>
      </w:r>
      <w:proofErr w:type="spellEnd"/>
      <w:r w:rsidRPr="004E345C">
        <w:rPr>
          <w:rFonts w:ascii="Arial" w:eastAsia="Arial" w:hAnsi="Arial" w:cs="Arial"/>
          <w:sz w:val="16"/>
          <w:szCs w:val="16"/>
        </w:rPr>
        <w:t>/IP is a trademark of ODVA, Inc.</w:t>
      </w:r>
    </w:p>
    <w:p w14:paraId="6091AE7B" w14:textId="67955612" w:rsidR="00B52EF1" w:rsidRDefault="004E345C" w:rsidP="009C38B1">
      <w:pPr>
        <w:autoSpaceDE w:val="0"/>
        <w:autoSpaceDN w:val="0"/>
        <w:adjustRightInd w:val="0"/>
        <w:snapToGrid w:val="0"/>
        <w:jc w:val="left"/>
        <w:rPr>
          <w:rFonts w:ascii="Arial" w:eastAsia="Arial" w:hAnsi="Arial" w:cs="Arial"/>
          <w:sz w:val="16"/>
          <w:szCs w:val="16"/>
        </w:rPr>
      </w:pPr>
      <w:r w:rsidRPr="004E345C">
        <w:rPr>
          <w:rFonts w:ascii="Arial" w:eastAsia="Arial" w:hAnsi="Arial" w:cs="Arial"/>
          <w:sz w:val="16"/>
          <w:szCs w:val="16"/>
        </w:rPr>
        <w:t xml:space="preserve">All registered trademarks or trademarks are the property of their respective owners. </w:t>
      </w:r>
    </w:p>
    <w:p w14:paraId="45FBDCA5" w14:textId="357C6147" w:rsidR="00B52EF1" w:rsidRDefault="00B52EF1" w:rsidP="009C38B1">
      <w:pPr>
        <w:autoSpaceDE w:val="0"/>
        <w:autoSpaceDN w:val="0"/>
        <w:adjustRightInd w:val="0"/>
        <w:snapToGrid w:val="0"/>
        <w:jc w:val="left"/>
        <w:rPr>
          <w:rFonts w:ascii="Arial" w:eastAsia="Arial" w:hAnsi="Arial" w:cs="Arial"/>
          <w:sz w:val="16"/>
          <w:szCs w:val="16"/>
        </w:rPr>
      </w:pPr>
    </w:p>
    <w:p w14:paraId="7FACAD5E" w14:textId="77777777" w:rsidR="00B52EF1" w:rsidRDefault="00B52EF1" w:rsidP="009C38B1">
      <w:pPr>
        <w:autoSpaceDE w:val="0"/>
        <w:autoSpaceDN w:val="0"/>
        <w:adjustRightInd w:val="0"/>
        <w:snapToGrid w:val="0"/>
        <w:jc w:val="left"/>
        <w:rPr>
          <w:rFonts w:ascii="Arial" w:eastAsia="Arial" w:hAnsi="Arial" w:cs="Arial"/>
          <w:sz w:val="16"/>
          <w:szCs w:val="16"/>
        </w:rPr>
      </w:pPr>
    </w:p>
    <w:p w14:paraId="11620944" w14:textId="77777777" w:rsidR="00B52EF1" w:rsidRDefault="00B52EF1" w:rsidP="009C38B1">
      <w:pPr>
        <w:autoSpaceDE w:val="0"/>
        <w:autoSpaceDN w:val="0"/>
        <w:adjustRightInd w:val="0"/>
        <w:snapToGrid w:val="0"/>
        <w:jc w:val="left"/>
        <w:rPr>
          <w:rFonts w:ascii="Arial" w:eastAsia="Arial" w:hAnsi="Arial" w:cs="Arial"/>
          <w:sz w:val="16"/>
          <w:szCs w:val="16"/>
        </w:rPr>
      </w:pPr>
    </w:p>
    <w:p w14:paraId="7AADFF6B" w14:textId="77777777" w:rsidR="00B52EF1" w:rsidRDefault="00B52EF1" w:rsidP="00B52EF1">
      <w:pPr>
        <w:jc w:val="left"/>
        <w:rPr>
          <w:rFonts w:ascii="Arial" w:hAnsi="Arial" w:cs="Arial"/>
          <w:b/>
          <w:kern w:val="2"/>
          <w:sz w:val="20"/>
          <w:szCs w:val="20"/>
          <w:lang w:val="it-IT"/>
        </w:rPr>
      </w:pPr>
      <w:r>
        <w:rPr>
          <w:rFonts w:ascii="Arial" w:hAnsi="Arial" w:cs="Arial"/>
          <w:b/>
          <w:sz w:val="20"/>
          <w:szCs w:val="20"/>
          <w:lang w:val="it-IT"/>
        </w:rPr>
        <w:t>Per informazioni e richieste:</w:t>
      </w:r>
    </w:p>
    <w:p w14:paraId="002C9A8B" w14:textId="77777777" w:rsidR="00B52EF1" w:rsidRDefault="00B52EF1" w:rsidP="00B52EF1">
      <w:pPr>
        <w:jc w:val="left"/>
        <w:rPr>
          <w:rFonts w:ascii="Arial" w:hAnsi="Arial" w:cs="Arial"/>
          <w:sz w:val="20"/>
          <w:szCs w:val="20"/>
          <w:lang w:val="it-IT"/>
        </w:rPr>
      </w:pPr>
      <w:r>
        <w:rPr>
          <w:rFonts w:ascii="Arial" w:hAnsi="Arial" w:cs="Arial"/>
          <w:sz w:val="20"/>
          <w:szCs w:val="20"/>
          <w:lang w:val="it-IT"/>
        </w:rPr>
        <w:t xml:space="preserve">Simone </w:t>
      </w:r>
      <w:proofErr w:type="spellStart"/>
      <w:r>
        <w:rPr>
          <w:rFonts w:ascii="Arial" w:hAnsi="Arial" w:cs="Arial"/>
          <w:sz w:val="20"/>
          <w:szCs w:val="20"/>
          <w:lang w:val="it-IT"/>
        </w:rPr>
        <w:t>Kremser-Czoer</w:t>
      </w:r>
      <w:proofErr w:type="spellEnd"/>
    </w:p>
    <w:p w14:paraId="4A3184E9" w14:textId="77777777" w:rsidR="00B52EF1" w:rsidRPr="00736410" w:rsidRDefault="00B52EF1" w:rsidP="00B52EF1">
      <w:pPr>
        <w:jc w:val="left"/>
        <w:rPr>
          <w:rFonts w:ascii="Arial" w:hAnsi="Arial" w:cs="Arial"/>
          <w:sz w:val="20"/>
          <w:szCs w:val="20"/>
          <w:lang w:val="de-DE"/>
        </w:rPr>
      </w:pPr>
      <w:proofErr w:type="spellStart"/>
      <w:r>
        <w:rPr>
          <w:rFonts w:ascii="Arial" w:hAnsi="Arial" w:cs="Arial"/>
          <w:sz w:val="20"/>
          <w:szCs w:val="20"/>
          <w:lang w:val="it-IT"/>
        </w:rPr>
        <w:t>Renesas</w:t>
      </w:r>
      <w:proofErr w:type="spellEnd"/>
      <w:r>
        <w:rPr>
          <w:rFonts w:ascii="Arial" w:hAnsi="Arial" w:cs="Arial"/>
          <w:sz w:val="20"/>
          <w:szCs w:val="20"/>
          <w:lang w:val="it-IT"/>
        </w:rPr>
        <w:t xml:space="preserve"> Electronics Europe GmbH, Karl-</w:t>
      </w:r>
      <w:proofErr w:type="spellStart"/>
      <w:r>
        <w:rPr>
          <w:rFonts w:ascii="Arial" w:hAnsi="Arial" w:cs="Arial"/>
          <w:sz w:val="20"/>
          <w:szCs w:val="20"/>
          <w:lang w:val="it-IT"/>
        </w:rPr>
        <w:t>Hammerschmidt</w:t>
      </w:r>
      <w:proofErr w:type="spellEnd"/>
      <w:r>
        <w:rPr>
          <w:rFonts w:ascii="Arial" w:hAnsi="Arial" w:cs="Arial"/>
          <w:sz w:val="20"/>
          <w:szCs w:val="20"/>
          <w:lang w:val="it-IT"/>
        </w:rPr>
        <w:t>-</w:t>
      </w:r>
      <w:proofErr w:type="spellStart"/>
      <w:r>
        <w:rPr>
          <w:rFonts w:ascii="Arial" w:hAnsi="Arial" w:cs="Arial"/>
          <w:sz w:val="20"/>
          <w:szCs w:val="20"/>
          <w:lang w:val="it-IT"/>
        </w:rPr>
        <w:t>Str</w:t>
      </w:r>
      <w:proofErr w:type="spellEnd"/>
      <w:r>
        <w:rPr>
          <w:rFonts w:ascii="Arial" w:hAnsi="Arial" w:cs="Arial"/>
          <w:sz w:val="20"/>
          <w:szCs w:val="20"/>
          <w:lang w:val="it-IT"/>
        </w:rPr>
        <w:t xml:space="preserve">. </w:t>
      </w:r>
      <w:r w:rsidRPr="00736410">
        <w:rPr>
          <w:rFonts w:ascii="Arial" w:hAnsi="Arial" w:cs="Arial"/>
          <w:sz w:val="20"/>
          <w:szCs w:val="20"/>
          <w:lang w:val="de-DE"/>
        </w:rPr>
        <w:t xml:space="preserve">42, 85609 Aschheim-Dornach </w:t>
      </w:r>
      <w:r w:rsidRPr="00736410">
        <w:rPr>
          <w:rFonts w:ascii="Arial" w:hAnsi="Arial" w:cs="Arial"/>
          <w:sz w:val="20"/>
          <w:szCs w:val="20"/>
          <w:lang w:val="de-DE"/>
        </w:rPr>
        <w:br/>
        <w:t>Tel.: +49 89 38070-216</w:t>
      </w:r>
      <w:r w:rsidRPr="00736410">
        <w:rPr>
          <w:rFonts w:ascii="Arial" w:hAnsi="Arial" w:cs="Arial"/>
          <w:sz w:val="20"/>
          <w:szCs w:val="20"/>
          <w:lang w:val="de-DE"/>
        </w:rPr>
        <w:br/>
        <w:t>Email: simone.kremser-czoer@renesas.com</w:t>
      </w:r>
      <w:r w:rsidRPr="00736410">
        <w:rPr>
          <w:rFonts w:ascii="Arial" w:hAnsi="Arial" w:cs="Arial"/>
          <w:sz w:val="20"/>
          <w:szCs w:val="20"/>
          <w:lang w:val="de-DE"/>
        </w:rPr>
        <w:br/>
        <w:t xml:space="preserve">Web: </w:t>
      </w:r>
      <w:hyperlink r:id="rId20" w:history="1">
        <w:r w:rsidRPr="00736410">
          <w:rPr>
            <w:rStyle w:val="Hyperlink"/>
            <w:rFonts w:ascii="Arial" w:hAnsi="Arial" w:cs="Arial"/>
            <w:sz w:val="20"/>
            <w:szCs w:val="20"/>
            <w:lang w:val="de-DE"/>
          </w:rPr>
          <w:t>www.renesas.com</w:t>
        </w:r>
      </w:hyperlink>
    </w:p>
    <w:p w14:paraId="0857CA3E" w14:textId="77777777" w:rsidR="00B52EF1" w:rsidRPr="00736410" w:rsidRDefault="00B52EF1" w:rsidP="00B52EF1">
      <w:pPr>
        <w:jc w:val="left"/>
        <w:rPr>
          <w:rFonts w:ascii="Arial" w:hAnsi="Arial" w:cs="Arial"/>
          <w:b/>
          <w:sz w:val="20"/>
          <w:szCs w:val="20"/>
          <w:lang w:val="de-DE"/>
        </w:rPr>
      </w:pPr>
    </w:p>
    <w:p w14:paraId="2AB42EA6" w14:textId="77777777" w:rsidR="004E345C" w:rsidRPr="00736410" w:rsidRDefault="004E345C" w:rsidP="00B52EF1">
      <w:pPr>
        <w:jc w:val="left"/>
        <w:rPr>
          <w:rFonts w:ascii="Arial" w:hAnsi="Arial" w:cs="Arial"/>
          <w:b/>
          <w:sz w:val="20"/>
          <w:szCs w:val="20"/>
          <w:lang w:val="de-DE"/>
        </w:rPr>
      </w:pPr>
    </w:p>
    <w:p w14:paraId="2AF650DE" w14:textId="77777777" w:rsidR="00B52EF1" w:rsidRDefault="00B52EF1" w:rsidP="00B52EF1">
      <w:pPr>
        <w:jc w:val="left"/>
        <w:rPr>
          <w:rFonts w:ascii="Arial" w:hAnsi="Arial" w:cs="Arial"/>
          <w:b/>
          <w:sz w:val="20"/>
          <w:szCs w:val="20"/>
          <w:lang w:val="it-IT"/>
        </w:rPr>
      </w:pPr>
      <w:r>
        <w:rPr>
          <w:rFonts w:ascii="Arial" w:hAnsi="Arial" w:cs="Arial"/>
          <w:b/>
          <w:sz w:val="20"/>
          <w:szCs w:val="20"/>
          <w:lang w:val="it-IT"/>
        </w:rPr>
        <w:t>Contatto in agenzia per ulteriori informazioni:</w:t>
      </w:r>
    </w:p>
    <w:p w14:paraId="46890BCC" w14:textId="77777777" w:rsidR="00B52EF1" w:rsidRDefault="00B52EF1" w:rsidP="00B52EF1">
      <w:pPr>
        <w:jc w:val="left"/>
        <w:rPr>
          <w:rFonts w:ascii="Arial" w:hAnsi="Arial" w:cs="Arial"/>
          <w:sz w:val="20"/>
          <w:szCs w:val="20"/>
          <w:lang w:val="it-IT"/>
        </w:rPr>
      </w:pPr>
      <w:r>
        <w:rPr>
          <w:rFonts w:ascii="Arial" w:hAnsi="Arial" w:cs="Arial"/>
          <w:sz w:val="20"/>
          <w:szCs w:val="20"/>
          <w:lang w:val="it-IT"/>
        </w:rPr>
        <w:t>Alexandra Janetzko / Martin Stummer</w:t>
      </w:r>
    </w:p>
    <w:p w14:paraId="12965EF7" w14:textId="77777777" w:rsidR="00B52EF1" w:rsidRDefault="00B52EF1" w:rsidP="00B52EF1">
      <w:pPr>
        <w:jc w:val="left"/>
        <w:rPr>
          <w:rFonts w:ascii="Arial" w:hAnsi="Arial" w:cs="Arial"/>
          <w:sz w:val="20"/>
          <w:szCs w:val="20"/>
          <w:lang w:val="it-IT"/>
        </w:rPr>
      </w:pPr>
      <w:r>
        <w:rPr>
          <w:rFonts w:ascii="Arial" w:hAnsi="Arial" w:cs="Arial"/>
          <w:sz w:val="20"/>
          <w:szCs w:val="20"/>
          <w:lang w:val="it-IT"/>
        </w:rPr>
        <w:t xml:space="preserve">HBI Helga Bailey GmbH (PR agency), Stefan-George-Ring 2, 81929 </w:t>
      </w:r>
      <w:proofErr w:type="spellStart"/>
      <w:r>
        <w:rPr>
          <w:rFonts w:ascii="Arial" w:hAnsi="Arial" w:cs="Arial"/>
          <w:sz w:val="20"/>
          <w:szCs w:val="20"/>
          <w:lang w:val="it-IT"/>
        </w:rPr>
        <w:t>Munich</w:t>
      </w:r>
      <w:proofErr w:type="spellEnd"/>
      <w:r>
        <w:rPr>
          <w:rFonts w:ascii="Arial" w:hAnsi="Arial" w:cs="Arial"/>
          <w:sz w:val="20"/>
          <w:szCs w:val="20"/>
          <w:lang w:val="it-IT"/>
        </w:rPr>
        <w:t>, Germany</w:t>
      </w:r>
    </w:p>
    <w:p w14:paraId="2DC5D2A5" w14:textId="77777777" w:rsidR="00B52EF1" w:rsidRDefault="00B52EF1" w:rsidP="00B52EF1">
      <w:pPr>
        <w:jc w:val="left"/>
        <w:rPr>
          <w:rFonts w:ascii="Arial" w:hAnsi="Arial" w:cs="Arial"/>
          <w:sz w:val="20"/>
          <w:szCs w:val="20"/>
          <w:lang w:val="it-IT"/>
        </w:rPr>
      </w:pPr>
      <w:r>
        <w:rPr>
          <w:rFonts w:ascii="Arial" w:hAnsi="Arial" w:cs="Arial"/>
          <w:sz w:val="20"/>
          <w:szCs w:val="20"/>
          <w:lang w:val="it-IT"/>
        </w:rPr>
        <w:t>Tel.: +49 89 99 38 87-32 / -34</w:t>
      </w:r>
    </w:p>
    <w:p w14:paraId="192EBE2A" w14:textId="77777777" w:rsidR="00B52EF1" w:rsidRDefault="00B52EF1" w:rsidP="00B52EF1">
      <w:pPr>
        <w:jc w:val="left"/>
        <w:rPr>
          <w:rFonts w:ascii="Arial" w:hAnsi="Arial" w:cs="Arial"/>
          <w:sz w:val="20"/>
          <w:szCs w:val="20"/>
          <w:lang w:val="it-IT"/>
        </w:rPr>
      </w:pPr>
      <w:r>
        <w:rPr>
          <w:rFonts w:ascii="Arial" w:hAnsi="Arial" w:cs="Arial"/>
          <w:sz w:val="20"/>
          <w:szCs w:val="20"/>
          <w:lang w:val="it-IT"/>
        </w:rPr>
        <w:t>Fax: +49 89 930 24 45</w:t>
      </w:r>
    </w:p>
    <w:p w14:paraId="314209E8" w14:textId="77777777" w:rsidR="00B52EF1" w:rsidRDefault="00B52EF1" w:rsidP="00B52EF1">
      <w:pPr>
        <w:jc w:val="left"/>
        <w:rPr>
          <w:rFonts w:ascii="Arial" w:hAnsi="Arial" w:cs="Arial"/>
          <w:sz w:val="20"/>
          <w:szCs w:val="20"/>
          <w:lang w:val="it-IT"/>
        </w:rPr>
      </w:pPr>
      <w:r>
        <w:rPr>
          <w:rFonts w:ascii="Arial" w:hAnsi="Arial" w:cs="Arial"/>
          <w:sz w:val="20"/>
          <w:szCs w:val="20"/>
          <w:lang w:val="it-IT"/>
        </w:rPr>
        <w:t xml:space="preserve">Email: </w:t>
      </w:r>
      <w:hyperlink r:id="rId21" w:history="1">
        <w:r>
          <w:rPr>
            <w:rStyle w:val="Hyperlink"/>
            <w:rFonts w:ascii="Arial" w:hAnsi="Arial"/>
            <w:sz w:val="20"/>
            <w:szCs w:val="20"/>
            <w:lang w:val="it-IT"/>
          </w:rPr>
          <w:t>alexandra_janetzko@hbi.de</w:t>
        </w:r>
      </w:hyperlink>
      <w:r>
        <w:rPr>
          <w:rFonts w:ascii="Arial" w:hAnsi="Arial" w:cs="Arial"/>
          <w:sz w:val="20"/>
          <w:szCs w:val="20"/>
          <w:lang w:val="it-IT"/>
        </w:rPr>
        <w:t xml:space="preserve"> / </w:t>
      </w:r>
      <w:hyperlink r:id="rId22" w:history="1">
        <w:r>
          <w:rPr>
            <w:rStyle w:val="Hyperlink"/>
            <w:rFonts w:ascii="Arial" w:hAnsi="Arial"/>
            <w:sz w:val="20"/>
            <w:szCs w:val="20"/>
            <w:lang w:val="it-IT"/>
          </w:rPr>
          <w:t>martin_stummer@hbi.de</w:t>
        </w:r>
      </w:hyperlink>
    </w:p>
    <w:p w14:paraId="4D82C90B" w14:textId="77777777" w:rsidR="00B52EF1" w:rsidRDefault="00B52EF1" w:rsidP="00B52EF1">
      <w:pPr>
        <w:jc w:val="left"/>
        <w:rPr>
          <w:rFonts w:ascii="Arial" w:hAnsi="Arial" w:cs="Arial"/>
          <w:sz w:val="20"/>
          <w:szCs w:val="20"/>
          <w:lang w:val="it-IT"/>
        </w:rPr>
      </w:pPr>
      <w:r>
        <w:rPr>
          <w:rFonts w:ascii="Arial" w:hAnsi="Arial" w:cs="Arial"/>
          <w:sz w:val="20"/>
          <w:szCs w:val="20"/>
        </w:rPr>
        <w:t xml:space="preserve">Web: </w:t>
      </w:r>
      <w:hyperlink r:id="rId23" w:history="1">
        <w:r>
          <w:rPr>
            <w:rStyle w:val="Hyperlink"/>
            <w:rFonts w:ascii="Arial" w:hAnsi="Arial"/>
            <w:sz w:val="20"/>
            <w:szCs w:val="20"/>
          </w:rPr>
          <w:t>www.hbi.de</w:t>
        </w:r>
      </w:hyperlink>
    </w:p>
    <w:p w14:paraId="2D679AF1" w14:textId="77777777" w:rsidR="00B52EF1" w:rsidRPr="009E1641" w:rsidRDefault="00B52EF1" w:rsidP="00B52EF1">
      <w:pPr>
        <w:snapToGrid w:val="0"/>
        <w:jc w:val="left"/>
        <w:rPr>
          <w:rFonts w:ascii="Arial" w:hAnsi="Arial" w:cs="Arial"/>
          <w:sz w:val="16"/>
          <w:szCs w:val="16"/>
          <w:lang w:val="en-GB"/>
        </w:rPr>
      </w:pPr>
    </w:p>
    <w:p w14:paraId="4E24F3E9" w14:textId="77777777" w:rsidR="00B52EF1" w:rsidRDefault="00B52EF1" w:rsidP="009C38B1">
      <w:pPr>
        <w:autoSpaceDE w:val="0"/>
        <w:autoSpaceDN w:val="0"/>
        <w:adjustRightInd w:val="0"/>
        <w:snapToGrid w:val="0"/>
        <w:jc w:val="left"/>
        <w:rPr>
          <w:rFonts w:ascii="Arial" w:eastAsia="Arial" w:hAnsi="Arial" w:cs="Arial"/>
          <w:sz w:val="16"/>
          <w:szCs w:val="16"/>
        </w:rPr>
      </w:pPr>
    </w:p>
    <w:sectPr w:rsidR="00B52EF1" w:rsidSect="00254B80">
      <w:headerReference w:type="default" r:id="rId24"/>
      <w:pgSz w:w="11906" w:h="16838"/>
      <w:pgMar w:top="2376" w:right="720" w:bottom="2016" w:left="1872" w:header="850" w:footer="169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46F94" w14:textId="77777777" w:rsidR="00E82DF4" w:rsidRDefault="00E82DF4">
      <w:r>
        <w:separator/>
      </w:r>
    </w:p>
  </w:endnote>
  <w:endnote w:type="continuationSeparator" w:id="0">
    <w:p w14:paraId="7ECD5447" w14:textId="77777777" w:rsidR="00E82DF4" w:rsidRDefault="00E8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27CF4" w14:textId="77777777" w:rsidR="00E82DF4" w:rsidRDefault="00E82DF4">
      <w:r>
        <w:separator/>
      </w:r>
    </w:p>
  </w:footnote>
  <w:footnote w:type="continuationSeparator" w:id="0">
    <w:p w14:paraId="75CF3E5E" w14:textId="77777777" w:rsidR="00E82DF4" w:rsidRDefault="00E82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22A7E" w14:textId="62CF40D4" w:rsidR="002A14EF" w:rsidRDefault="002D3C03">
    <w:pPr>
      <w:pStyle w:val="Kopfzeile"/>
      <w:rPr>
        <w:lang w:val="it-IT"/>
      </w:rPr>
    </w:pPr>
    <w:r>
      <w:rPr>
        <w:noProof/>
        <w:lang w:val="de-DE" w:eastAsia="de-DE"/>
      </w:rPr>
      <w:drawing>
        <wp:anchor distT="0" distB="0" distL="114935" distR="114935" simplePos="0" relativeHeight="251656704" behindDoc="0" locked="0" layoutInCell="1" allowOverlap="1" wp14:anchorId="4BC32C5C" wp14:editId="069D7CF4">
          <wp:simplePos x="0" y="0"/>
          <wp:positionH relativeFrom="page">
            <wp:posOffset>4773930</wp:posOffset>
          </wp:positionH>
          <wp:positionV relativeFrom="page">
            <wp:posOffset>353060</wp:posOffset>
          </wp:positionV>
          <wp:extent cx="2332990" cy="437515"/>
          <wp:effectExtent l="0" t="0" r="0" b="635"/>
          <wp:wrapTopAndBottom/>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2990" cy="4375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935" distR="114935" simplePos="0" relativeHeight="251657728" behindDoc="0" locked="0" layoutInCell="1" allowOverlap="1" wp14:anchorId="1989AE40" wp14:editId="310ECCF4">
          <wp:simplePos x="0" y="0"/>
          <wp:positionH relativeFrom="page">
            <wp:posOffset>-33020</wp:posOffset>
          </wp:positionH>
          <wp:positionV relativeFrom="page">
            <wp:posOffset>-46990</wp:posOffset>
          </wp:positionV>
          <wp:extent cx="690245" cy="10691495"/>
          <wp:effectExtent l="0" t="0" r="0" b="0"/>
          <wp:wrapSquare wrapText="lef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245" cy="106914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8752" behindDoc="1" locked="0" layoutInCell="1" allowOverlap="1" wp14:anchorId="51EE8525" wp14:editId="4773325B">
              <wp:simplePos x="0" y="0"/>
              <wp:positionH relativeFrom="page">
                <wp:posOffset>1224280</wp:posOffset>
              </wp:positionH>
              <wp:positionV relativeFrom="page">
                <wp:posOffset>1224280</wp:posOffset>
              </wp:positionV>
              <wp:extent cx="5831840" cy="635"/>
              <wp:effectExtent l="5080" t="5080" r="11430"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9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8EC85"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" strokeweight=".11mm">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B582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479396D"/>
    <w:multiLevelType w:val="hybridMultilevel"/>
    <w:tmpl w:val="9C7607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4966D34"/>
    <w:multiLevelType w:val="hybridMultilevel"/>
    <w:tmpl w:val="4578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4183A"/>
    <w:multiLevelType w:val="hybridMultilevel"/>
    <w:tmpl w:val="3DC8A65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5C67B4"/>
    <w:multiLevelType w:val="hybridMultilevel"/>
    <w:tmpl w:val="429CDF8C"/>
    <w:lvl w:ilvl="0" w:tplc="A23AFE46">
      <w:start w:val="1"/>
      <w:numFmt w:val="bullet"/>
      <w:lvlText w:val=""/>
      <w:lvlJc w:val="left"/>
      <w:pPr>
        <w:tabs>
          <w:tab w:val="num" w:pos="720"/>
        </w:tabs>
        <w:ind w:left="720" w:hanging="360"/>
      </w:pPr>
      <w:rPr>
        <w:rFonts w:ascii="Wingdings" w:hAnsi="Wingdings" w:hint="default"/>
      </w:rPr>
    </w:lvl>
    <w:lvl w:ilvl="1" w:tplc="6FBA8AC6" w:tentative="1">
      <w:start w:val="1"/>
      <w:numFmt w:val="bullet"/>
      <w:lvlText w:val=""/>
      <w:lvlJc w:val="left"/>
      <w:pPr>
        <w:tabs>
          <w:tab w:val="num" w:pos="1440"/>
        </w:tabs>
        <w:ind w:left="1440" w:hanging="360"/>
      </w:pPr>
      <w:rPr>
        <w:rFonts w:ascii="Wingdings" w:hAnsi="Wingdings" w:hint="default"/>
      </w:rPr>
    </w:lvl>
    <w:lvl w:ilvl="2" w:tplc="6E8453C8" w:tentative="1">
      <w:start w:val="1"/>
      <w:numFmt w:val="bullet"/>
      <w:lvlText w:val=""/>
      <w:lvlJc w:val="left"/>
      <w:pPr>
        <w:tabs>
          <w:tab w:val="num" w:pos="2160"/>
        </w:tabs>
        <w:ind w:left="2160" w:hanging="360"/>
      </w:pPr>
      <w:rPr>
        <w:rFonts w:ascii="Wingdings" w:hAnsi="Wingdings" w:hint="default"/>
      </w:rPr>
    </w:lvl>
    <w:lvl w:ilvl="3" w:tplc="90B052B6" w:tentative="1">
      <w:start w:val="1"/>
      <w:numFmt w:val="bullet"/>
      <w:lvlText w:val=""/>
      <w:lvlJc w:val="left"/>
      <w:pPr>
        <w:tabs>
          <w:tab w:val="num" w:pos="2880"/>
        </w:tabs>
        <w:ind w:left="2880" w:hanging="360"/>
      </w:pPr>
      <w:rPr>
        <w:rFonts w:ascii="Wingdings" w:hAnsi="Wingdings" w:hint="default"/>
      </w:rPr>
    </w:lvl>
    <w:lvl w:ilvl="4" w:tplc="61E04932" w:tentative="1">
      <w:start w:val="1"/>
      <w:numFmt w:val="bullet"/>
      <w:lvlText w:val=""/>
      <w:lvlJc w:val="left"/>
      <w:pPr>
        <w:tabs>
          <w:tab w:val="num" w:pos="3600"/>
        </w:tabs>
        <w:ind w:left="3600" w:hanging="360"/>
      </w:pPr>
      <w:rPr>
        <w:rFonts w:ascii="Wingdings" w:hAnsi="Wingdings" w:hint="default"/>
      </w:rPr>
    </w:lvl>
    <w:lvl w:ilvl="5" w:tplc="92E85072" w:tentative="1">
      <w:start w:val="1"/>
      <w:numFmt w:val="bullet"/>
      <w:lvlText w:val=""/>
      <w:lvlJc w:val="left"/>
      <w:pPr>
        <w:tabs>
          <w:tab w:val="num" w:pos="4320"/>
        </w:tabs>
        <w:ind w:left="4320" w:hanging="360"/>
      </w:pPr>
      <w:rPr>
        <w:rFonts w:ascii="Wingdings" w:hAnsi="Wingdings" w:hint="default"/>
      </w:rPr>
    </w:lvl>
    <w:lvl w:ilvl="6" w:tplc="91B67DDA" w:tentative="1">
      <w:start w:val="1"/>
      <w:numFmt w:val="bullet"/>
      <w:lvlText w:val=""/>
      <w:lvlJc w:val="left"/>
      <w:pPr>
        <w:tabs>
          <w:tab w:val="num" w:pos="5040"/>
        </w:tabs>
        <w:ind w:left="5040" w:hanging="360"/>
      </w:pPr>
      <w:rPr>
        <w:rFonts w:ascii="Wingdings" w:hAnsi="Wingdings" w:hint="default"/>
      </w:rPr>
    </w:lvl>
    <w:lvl w:ilvl="7" w:tplc="9F0618CA" w:tentative="1">
      <w:start w:val="1"/>
      <w:numFmt w:val="bullet"/>
      <w:lvlText w:val=""/>
      <w:lvlJc w:val="left"/>
      <w:pPr>
        <w:tabs>
          <w:tab w:val="num" w:pos="5760"/>
        </w:tabs>
        <w:ind w:left="5760" w:hanging="360"/>
      </w:pPr>
      <w:rPr>
        <w:rFonts w:ascii="Wingdings" w:hAnsi="Wingdings" w:hint="default"/>
      </w:rPr>
    </w:lvl>
    <w:lvl w:ilvl="8" w:tplc="4894B8E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3A3F52"/>
    <w:multiLevelType w:val="hybridMultilevel"/>
    <w:tmpl w:val="F514B3BA"/>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F71AC7"/>
    <w:multiLevelType w:val="hybridMultilevel"/>
    <w:tmpl w:val="177A2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C31CEC"/>
    <w:multiLevelType w:val="hybridMultilevel"/>
    <w:tmpl w:val="609E2C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BA726F"/>
    <w:multiLevelType w:val="hybridMultilevel"/>
    <w:tmpl w:val="9CFCFEDA"/>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1692172"/>
    <w:multiLevelType w:val="hybridMultilevel"/>
    <w:tmpl w:val="8810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8"/>
  </w:num>
  <w:num w:numId="5">
    <w:abstractNumId w:val="4"/>
  </w:num>
  <w:num w:numId="6">
    <w:abstractNumId w:val="9"/>
  </w:num>
  <w:num w:numId="7">
    <w:abstractNumId w:val="6"/>
  </w:num>
  <w:num w:numId="8">
    <w:abstractNumId w:val="10"/>
  </w:num>
  <w:num w:numId="9">
    <w:abstractNumId w:val="3"/>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283"/>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79F"/>
    <w:rsid w:val="000054CB"/>
    <w:rsid w:val="0000640C"/>
    <w:rsid w:val="00006A5C"/>
    <w:rsid w:val="00010151"/>
    <w:rsid w:val="0001288A"/>
    <w:rsid w:val="00023ADC"/>
    <w:rsid w:val="000248AE"/>
    <w:rsid w:val="00025DD5"/>
    <w:rsid w:val="0003148F"/>
    <w:rsid w:val="0003191A"/>
    <w:rsid w:val="00032290"/>
    <w:rsid w:val="000325D8"/>
    <w:rsid w:val="000350D1"/>
    <w:rsid w:val="0004062E"/>
    <w:rsid w:val="000428B5"/>
    <w:rsid w:val="00042C57"/>
    <w:rsid w:val="00054C6B"/>
    <w:rsid w:val="000550CF"/>
    <w:rsid w:val="00057811"/>
    <w:rsid w:val="00062B9C"/>
    <w:rsid w:val="00066350"/>
    <w:rsid w:val="000667D6"/>
    <w:rsid w:val="0008765A"/>
    <w:rsid w:val="00090536"/>
    <w:rsid w:val="00090A96"/>
    <w:rsid w:val="00090D29"/>
    <w:rsid w:val="00091C11"/>
    <w:rsid w:val="00092973"/>
    <w:rsid w:val="000A0598"/>
    <w:rsid w:val="000A15FB"/>
    <w:rsid w:val="000A5A13"/>
    <w:rsid w:val="000A62C7"/>
    <w:rsid w:val="000B370F"/>
    <w:rsid w:val="000B7877"/>
    <w:rsid w:val="000C25D5"/>
    <w:rsid w:val="000D0CDF"/>
    <w:rsid w:val="000D3741"/>
    <w:rsid w:val="000D4AA4"/>
    <w:rsid w:val="000E0B0B"/>
    <w:rsid w:val="000E188E"/>
    <w:rsid w:val="000E2C4B"/>
    <w:rsid w:val="000E6B1F"/>
    <w:rsid w:val="000E78E7"/>
    <w:rsid w:val="000F5BF9"/>
    <w:rsid w:val="000F74E1"/>
    <w:rsid w:val="001023F6"/>
    <w:rsid w:val="00105188"/>
    <w:rsid w:val="001110BE"/>
    <w:rsid w:val="001168A9"/>
    <w:rsid w:val="00120895"/>
    <w:rsid w:val="001235E7"/>
    <w:rsid w:val="00127500"/>
    <w:rsid w:val="00132294"/>
    <w:rsid w:val="0013283C"/>
    <w:rsid w:val="00133642"/>
    <w:rsid w:val="00133C7C"/>
    <w:rsid w:val="00137A78"/>
    <w:rsid w:val="00145B22"/>
    <w:rsid w:val="0014655A"/>
    <w:rsid w:val="00147DD1"/>
    <w:rsid w:val="00152929"/>
    <w:rsid w:val="00163A3B"/>
    <w:rsid w:val="00166B50"/>
    <w:rsid w:val="001820C3"/>
    <w:rsid w:val="001831CA"/>
    <w:rsid w:val="00185722"/>
    <w:rsid w:val="00191D03"/>
    <w:rsid w:val="001A0088"/>
    <w:rsid w:val="001A009D"/>
    <w:rsid w:val="001B55A2"/>
    <w:rsid w:val="001B6F6B"/>
    <w:rsid w:val="001C0E24"/>
    <w:rsid w:val="001C610F"/>
    <w:rsid w:val="001D18E5"/>
    <w:rsid w:val="001D254F"/>
    <w:rsid w:val="001D2720"/>
    <w:rsid w:val="001D34C1"/>
    <w:rsid w:val="001D7620"/>
    <w:rsid w:val="001D79E7"/>
    <w:rsid w:val="001E4847"/>
    <w:rsid w:val="001E5205"/>
    <w:rsid w:val="001F50F4"/>
    <w:rsid w:val="001F5F34"/>
    <w:rsid w:val="001F7722"/>
    <w:rsid w:val="0020455E"/>
    <w:rsid w:val="00204599"/>
    <w:rsid w:val="00205327"/>
    <w:rsid w:val="0021167C"/>
    <w:rsid w:val="002145A9"/>
    <w:rsid w:val="0023303C"/>
    <w:rsid w:val="00233621"/>
    <w:rsid w:val="00244A0A"/>
    <w:rsid w:val="002519F5"/>
    <w:rsid w:val="0025459C"/>
    <w:rsid w:val="00254B80"/>
    <w:rsid w:val="00255EA8"/>
    <w:rsid w:val="00264409"/>
    <w:rsid w:val="00266996"/>
    <w:rsid w:val="002676A0"/>
    <w:rsid w:val="0027159E"/>
    <w:rsid w:val="00272360"/>
    <w:rsid w:val="00274DB7"/>
    <w:rsid w:val="00277FF9"/>
    <w:rsid w:val="002818E2"/>
    <w:rsid w:val="00281DF3"/>
    <w:rsid w:val="0028377D"/>
    <w:rsid w:val="00286647"/>
    <w:rsid w:val="002905A9"/>
    <w:rsid w:val="002915A9"/>
    <w:rsid w:val="00292075"/>
    <w:rsid w:val="002A0017"/>
    <w:rsid w:val="002A062B"/>
    <w:rsid w:val="002A14EF"/>
    <w:rsid w:val="002A7472"/>
    <w:rsid w:val="002B0B00"/>
    <w:rsid w:val="002B0E98"/>
    <w:rsid w:val="002B31DE"/>
    <w:rsid w:val="002B4066"/>
    <w:rsid w:val="002C32B9"/>
    <w:rsid w:val="002C5F49"/>
    <w:rsid w:val="002D0AB1"/>
    <w:rsid w:val="002D3C03"/>
    <w:rsid w:val="002E02FB"/>
    <w:rsid w:val="002E4422"/>
    <w:rsid w:val="002F21C1"/>
    <w:rsid w:val="00304450"/>
    <w:rsid w:val="00305EB4"/>
    <w:rsid w:val="00307ED5"/>
    <w:rsid w:val="00314B22"/>
    <w:rsid w:val="00314EE1"/>
    <w:rsid w:val="003208CF"/>
    <w:rsid w:val="00320A1D"/>
    <w:rsid w:val="00324C29"/>
    <w:rsid w:val="00326CC3"/>
    <w:rsid w:val="0032749D"/>
    <w:rsid w:val="00331A2B"/>
    <w:rsid w:val="003341F6"/>
    <w:rsid w:val="00334EA5"/>
    <w:rsid w:val="00341DDD"/>
    <w:rsid w:val="003436E8"/>
    <w:rsid w:val="00344181"/>
    <w:rsid w:val="00345F81"/>
    <w:rsid w:val="0034645B"/>
    <w:rsid w:val="00350D54"/>
    <w:rsid w:val="00357AB6"/>
    <w:rsid w:val="00360732"/>
    <w:rsid w:val="00361302"/>
    <w:rsid w:val="00361B02"/>
    <w:rsid w:val="00366EE5"/>
    <w:rsid w:val="003715E8"/>
    <w:rsid w:val="0037236C"/>
    <w:rsid w:val="00372E72"/>
    <w:rsid w:val="00375239"/>
    <w:rsid w:val="00375C4E"/>
    <w:rsid w:val="00380495"/>
    <w:rsid w:val="00380E9E"/>
    <w:rsid w:val="003860F8"/>
    <w:rsid w:val="003906E2"/>
    <w:rsid w:val="003A2DDF"/>
    <w:rsid w:val="003B1C24"/>
    <w:rsid w:val="003B41DA"/>
    <w:rsid w:val="003C613D"/>
    <w:rsid w:val="003C752D"/>
    <w:rsid w:val="003D117C"/>
    <w:rsid w:val="003E1F5E"/>
    <w:rsid w:val="003E5A35"/>
    <w:rsid w:val="003F6E0C"/>
    <w:rsid w:val="003F79CC"/>
    <w:rsid w:val="00402C31"/>
    <w:rsid w:val="00403985"/>
    <w:rsid w:val="0040686A"/>
    <w:rsid w:val="00417EEA"/>
    <w:rsid w:val="0042296B"/>
    <w:rsid w:val="00423694"/>
    <w:rsid w:val="00423F5E"/>
    <w:rsid w:val="00426787"/>
    <w:rsid w:val="00431FBF"/>
    <w:rsid w:val="004330BD"/>
    <w:rsid w:val="00434197"/>
    <w:rsid w:val="0043751B"/>
    <w:rsid w:val="004427AE"/>
    <w:rsid w:val="00447C1B"/>
    <w:rsid w:val="004500A3"/>
    <w:rsid w:val="004512AC"/>
    <w:rsid w:val="00452171"/>
    <w:rsid w:val="004619C0"/>
    <w:rsid w:val="004627A9"/>
    <w:rsid w:val="00463EE8"/>
    <w:rsid w:val="00482A67"/>
    <w:rsid w:val="004843E8"/>
    <w:rsid w:val="004947D8"/>
    <w:rsid w:val="00497B1B"/>
    <w:rsid w:val="004A33AD"/>
    <w:rsid w:val="004A3A61"/>
    <w:rsid w:val="004A6D69"/>
    <w:rsid w:val="004B2645"/>
    <w:rsid w:val="004B3C61"/>
    <w:rsid w:val="004B50C2"/>
    <w:rsid w:val="004C170C"/>
    <w:rsid w:val="004C782C"/>
    <w:rsid w:val="004D137C"/>
    <w:rsid w:val="004D3D60"/>
    <w:rsid w:val="004D3DEA"/>
    <w:rsid w:val="004E20D4"/>
    <w:rsid w:val="004E2D91"/>
    <w:rsid w:val="004E32C0"/>
    <w:rsid w:val="004E345C"/>
    <w:rsid w:val="00502B41"/>
    <w:rsid w:val="005042C4"/>
    <w:rsid w:val="00504373"/>
    <w:rsid w:val="0050440A"/>
    <w:rsid w:val="00506CF2"/>
    <w:rsid w:val="00507125"/>
    <w:rsid w:val="00507620"/>
    <w:rsid w:val="00511E79"/>
    <w:rsid w:val="00514C94"/>
    <w:rsid w:val="00521DCE"/>
    <w:rsid w:val="005242FF"/>
    <w:rsid w:val="00525D32"/>
    <w:rsid w:val="00531E59"/>
    <w:rsid w:val="005326B5"/>
    <w:rsid w:val="00540F39"/>
    <w:rsid w:val="00543265"/>
    <w:rsid w:val="00543309"/>
    <w:rsid w:val="00544037"/>
    <w:rsid w:val="00547259"/>
    <w:rsid w:val="00554CBC"/>
    <w:rsid w:val="005604C4"/>
    <w:rsid w:val="00564951"/>
    <w:rsid w:val="00570932"/>
    <w:rsid w:val="00572D59"/>
    <w:rsid w:val="005778FE"/>
    <w:rsid w:val="005849BC"/>
    <w:rsid w:val="005859F9"/>
    <w:rsid w:val="00585CB5"/>
    <w:rsid w:val="005869A2"/>
    <w:rsid w:val="005922E3"/>
    <w:rsid w:val="00592D46"/>
    <w:rsid w:val="00594A00"/>
    <w:rsid w:val="0059739E"/>
    <w:rsid w:val="005A180F"/>
    <w:rsid w:val="005A6672"/>
    <w:rsid w:val="005B1728"/>
    <w:rsid w:val="005B6DC6"/>
    <w:rsid w:val="005B79D7"/>
    <w:rsid w:val="005C1918"/>
    <w:rsid w:val="005C2A28"/>
    <w:rsid w:val="005C2C80"/>
    <w:rsid w:val="005C36B5"/>
    <w:rsid w:val="005C5A71"/>
    <w:rsid w:val="005C640B"/>
    <w:rsid w:val="005C7A4D"/>
    <w:rsid w:val="005D226E"/>
    <w:rsid w:val="005D2B72"/>
    <w:rsid w:val="005D34E3"/>
    <w:rsid w:val="005E1DB2"/>
    <w:rsid w:val="005E2871"/>
    <w:rsid w:val="005E3C87"/>
    <w:rsid w:val="005E667C"/>
    <w:rsid w:val="005F3373"/>
    <w:rsid w:val="005F7057"/>
    <w:rsid w:val="00614523"/>
    <w:rsid w:val="0061610C"/>
    <w:rsid w:val="00617B7D"/>
    <w:rsid w:val="006209E2"/>
    <w:rsid w:val="00624C02"/>
    <w:rsid w:val="0063309F"/>
    <w:rsid w:val="00633548"/>
    <w:rsid w:val="00634A4B"/>
    <w:rsid w:val="0063639A"/>
    <w:rsid w:val="00637BE8"/>
    <w:rsid w:val="00640F27"/>
    <w:rsid w:val="00642772"/>
    <w:rsid w:val="006432B7"/>
    <w:rsid w:val="0064606B"/>
    <w:rsid w:val="0065599E"/>
    <w:rsid w:val="00655E50"/>
    <w:rsid w:val="00666AE6"/>
    <w:rsid w:val="006733B2"/>
    <w:rsid w:val="0067395F"/>
    <w:rsid w:val="00676BFF"/>
    <w:rsid w:val="0068331F"/>
    <w:rsid w:val="006839DC"/>
    <w:rsid w:val="00685DAD"/>
    <w:rsid w:val="006917C0"/>
    <w:rsid w:val="0069445F"/>
    <w:rsid w:val="006945A8"/>
    <w:rsid w:val="00695183"/>
    <w:rsid w:val="006A1AE7"/>
    <w:rsid w:val="006A1D9C"/>
    <w:rsid w:val="006A1E9B"/>
    <w:rsid w:val="006A275F"/>
    <w:rsid w:val="006A2779"/>
    <w:rsid w:val="006A4A98"/>
    <w:rsid w:val="006A633B"/>
    <w:rsid w:val="006A6771"/>
    <w:rsid w:val="006B2EAA"/>
    <w:rsid w:val="006B372D"/>
    <w:rsid w:val="006B5B2E"/>
    <w:rsid w:val="006C084C"/>
    <w:rsid w:val="006C4806"/>
    <w:rsid w:val="006C749A"/>
    <w:rsid w:val="006D3B8A"/>
    <w:rsid w:val="006D6315"/>
    <w:rsid w:val="006E0A08"/>
    <w:rsid w:val="006E4D79"/>
    <w:rsid w:val="006E56B4"/>
    <w:rsid w:val="006F179D"/>
    <w:rsid w:val="006F29D5"/>
    <w:rsid w:val="00701951"/>
    <w:rsid w:val="00706E56"/>
    <w:rsid w:val="007152EA"/>
    <w:rsid w:val="00715ED8"/>
    <w:rsid w:val="00723C3A"/>
    <w:rsid w:val="00725692"/>
    <w:rsid w:val="00730E55"/>
    <w:rsid w:val="00736410"/>
    <w:rsid w:val="007379B2"/>
    <w:rsid w:val="00741E1B"/>
    <w:rsid w:val="00743786"/>
    <w:rsid w:val="00744809"/>
    <w:rsid w:val="0074502A"/>
    <w:rsid w:val="00745EA8"/>
    <w:rsid w:val="007535CE"/>
    <w:rsid w:val="0077147E"/>
    <w:rsid w:val="007715BE"/>
    <w:rsid w:val="0077289C"/>
    <w:rsid w:val="007754DE"/>
    <w:rsid w:val="00776DAF"/>
    <w:rsid w:val="0077736A"/>
    <w:rsid w:val="007777A2"/>
    <w:rsid w:val="0078036A"/>
    <w:rsid w:val="00780D7B"/>
    <w:rsid w:val="007812F7"/>
    <w:rsid w:val="00781611"/>
    <w:rsid w:val="00797D1B"/>
    <w:rsid w:val="007A5B05"/>
    <w:rsid w:val="007A6088"/>
    <w:rsid w:val="007B04CA"/>
    <w:rsid w:val="007B291F"/>
    <w:rsid w:val="007C000B"/>
    <w:rsid w:val="007C1E91"/>
    <w:rsid w:val="007C5904"/>
    <w:rsid w:val="007D0233"/>
    <w:rsid w:val="007E069B"/>
    <w:rsid w:val="007E3DDB"/>
    <w:rsid w:val="007F009D"/>
    <w:rsid w:val="007F1685"/>
    <w:rsid w:val="007F2980"/>
    <w:rsid w:val="00800C42"/>
    <w:rsid w:val="00803BED"/>
    <w:rsid w:val="00813FC8"/>
    <w:rsid w:val="00814EE1"/>
    <w:rsid w:val="00814F40"/>
    <w:rsid w:val="0081714B"/>
    <w:rsid w:val="00820807"/>
    <w:rsid w:val="008248A7"/>
    <w:rsid w:val="008264F6"/>
    <w:rsid w:val="0083463F"/>
    <w:rsid w:val="00835F7A"/>
    <w:rsid w:val="00835F9D"/>
    <w:rsid w:val="00841AC4"/>
    <w:rsid w:val="00844A02"/>
    <w:rsid w:val="00846219"/>
    <w:rsid w:val="008523CF"/>
    <w:rsid w:val="008565E3"/>
    <w:rsid w:val="008567FC"/>
    <w:rsid w:val="00861967"/>
    <w:rsid w:val="00864061"/>
    <w:rsid w:val="008649D9"/>
    <w:rsid w:val="00870DAF"/>
    <w:rsid w:val="00871435"/>
    <w:rsid w:val="00871632"/>
    <w:rsid w:val="008719FE"/>
    <w:rsid w:val="00872010"/>
    <w:rsid w:val="00873E6F"/>
    <w:rsid w:val="0087401D"/>
    <w:rsid w:val="008757EF"/>
    <w:rsid w:val="00876F90"/>
    <w:rsid w:val="00883191"/>
    <w:rsid w:val="008861DC"/>
    <w:rsid w:val="00886F21"/>
    <w:rsid w:val="00892EE9"/>
    <w:rsid w:val="008A0C8B"/>
    <w:rsid w:val="008A2CC5"/>
    <w:rsid w:val="008A2E83"/>
    <w:rsid w:val="008A5840"/>
    <w:rsid w:val="008B52E0"/>
    <w:rsid w:val="008B6E1E"/>
    <w:rsid w:val="008C32E7"/>
    <w:rsid w:val="008C4099"/>
    <w:rsid w:val="008C736A"/>
    <w:rsid w:val="008D31FB"/>
    <w:rsid w:val="008D36A8"/>
    <w:rsid w:val="008D3BF0"/>
    <w:rsid w:val="008D4E9B"/>
    <w:rsid w:val="008E0B9B"/>
    <w:rsid w:val="008E1E6E"/>
    <w:rsid w:val="008E34BB"/>
    <w:rsid w:val="008E5949"/>
    <w:rsid w:val="008E7E05"/>
    <w:rsid w:val="008F4B2F"/>
    <w:rsid w:val="008F5190"/>
    <w:rsid w:val="008F51B8"/>
    <w:rsid w:val="008F78E3"/>
    <w:rsid w:val="00901C0C"/>
    <w:rsid w:val="00901D8C"/>
    <w:rsid w:val="009101BF"/>
    <w:rsid w:val="009110BB"/>
    <w:rsid w:val="00911C54"/>
    <w:rsid w:val="00913DE4"/>
    <w:rsid w:val="00914F48"/>
    <w:rsid w:val="00916668"/>
    <w:rsid w:val="009249E7"/>
    <w:rsid w:val="00926AA8"/>
    <w:rsid w:val="00933250"/>
    <w:rsid w:val="00933361"/>
    <w:rsid w:val="00933D98"/>
    <w:rsid w:val="00933DAB"/>
    <w:rsid w:val="00941A99"/>
    <w:rsid w:val="00945F96"/>
    <w:rsid w:val="00947101"/>
    <w:rsid w:val="0095384E"/>
    <w:rsid w:val="00955B95"/>
    <w:rsid w:val="00963FEA"/>
    <w:rsid w:val="00966CEE"/>
    <w:rsid w:val="0098329F"/>
    <w:rsid w:val="00990496"/>
    <w:rsid w:val="009A0134"/>
    <w:rsid w:val="009A45D7"/>
    <w:rsid w:val="009A4953"/>
    <w:rsid w:val="009A4BA6"/>
    <w:rsid w:val="009B7541"/>
    <w:rsid w:val="009C38B1"/>
    <w:rsid w:val="009C7505"/>
    <w:rsid w:val="009D026D"/>
    <w:rsid w:val="009D35C2"/>
    <w:rsid w:val="009E0398"/>
    <w:rsid w:val="009F63C6"/>
    <w:rsid w:val="00A0012B"/>
    <w:rsid w:val="00A05898"/>
    <w:rsid w:val="00A06263"/>
    <w:rsid w:val="00A07C1F"/>
    <w:rsid w:val="00A10BEC"/>
    <w:rsid w:val="00A1670A"/>
    <w:rsid w:val="00A2107F"/>
    <w:rsid w:val="00A2279F"/>
    <w:rsid w:val="00A2289F"/>
    <w:rsid w:val="00A26548"/>
    <w:rsid w:val="00A270FD"/>
    <w:rsid w:val="00A33717"/>
    <w:rsid w:val="00A35C61"/>
    <w:rsid w:val="00A35CAA"/>
    <w:rsid w:val="00A4032C"/>
    <w:rsid w:val="00A436DA"/>
    <w:rsid w:val="00A45548"/>
    <w:rsid w:val="00A50495"/>
    <w:rsid w:val="00A61E44"/>
    <w:rsid w:val="00A65F80"/>
    <w:rsid w:val="00A67E83"/>
    <w:rsid w:val="00A714F3"/>
    <w:rsid w:val="00A715B5"/>
    <w:rsid w:val="00A72199"/>
    <w:rsid w:val="00A7378C"/>
    <w:rsid w:val="00A75BAC"/>
    <w:rsid w:val="00A77F80"/>
    <w:rsid w:val="00A80022"/>
    <w:rsid w:val="00A85FA5"/>
    <w:rsid w:val="00A90A2C"/>
    <w:rsid w:val="00A953C2"/>
    <w:rsid w:val="00A975CC"/>
    <w:rsid w:val="00AA03E7"/>
    <w:rsid w:val="00AA18A0"/>
    <w:rsid w:val="00AA2A4C"/>
    <w:rsid w:val="00AA38E8"/>
    <w:rsid w:val="00AA6D59"/>
    <w:rsid w:val="00AB38C7"/>
    <w:rsid w:val="00AB3E79"/>
    <w:rsid w:val="00AB40CF"/>
    <w:rsid w:val="00AC0D62"/>
    <w:rsid w:val="00AC1716"/>
    <w:rsid w:val="00AC5122"/>
    <w:rsid w:val="00AC5BDE"/>
    <w:rsid w:val="00AC6D01"/>
    <w:rsid w:val="00AC7113"/>
    <w:rsid w:val="00AC7578"/>
    <w:rsid w:val="00AC7DBB"/>
    <w:rsid w:val="00AD26F7"/>
    <w:rsid w:val="00AD2A24"/>
    <w:rsid w:val="00AD3FF5"/>
    <w:rsid w:val="00AD5BE1"/>
    <w:rsid w:val="00AE6104"/>
    <w:rsid w:val="00AE7134"/>
    <w:rsid w:val="00AE7277"/>
    <w:rsid w:val="00AE74E5"/>
    <w:rsid w:val="00AF2F78"/>
    <w:rsid w:val="00AF3539"/>
    <w:rsid w:val="00AF656E"/>
    <w:rsid w:val="00B12A41"/>
    <w:rsid w:val="00B13257"/>
    <w:rsid w:val="00B13908"/>
    <w:rsid w:val="00B214C5"/>
    <w:rsid w:val="00B22470"/>
    <w:rsid w:val="00B23182"/>
    <w:rsid w:val="00B2444D"/>
    <w:rsid w:val="00B26F7D"/>
    <w:rsid w:val="00B3035E"/>
    <w:rsid w:val="00B32D58"/>
    <w:rsid w:val="00B337CC"/>
    <w:rsid w:val="00B41D25"/>
    <w:rsid w:val="00B427C8"/>
    <w:rsid w:val="00B5108F"/>
    <w:rsid w:val="00B52EF1"/>
    <w:rsid w:val="00B535A6"/>
    <w:rsid w:val="00B543DA"/>
    <w:rsid w:val="00B55ED8"/>
    <w:rsid w:val="00B66F40"/>
    <w:rsid w:val="00B7156A"/>
    <w:rsid w:val="00B71801"/>
    <w:rsid w:val="00B7239C"/>
    <w:rsid w:val="00B73B07"/>
    <w:rsid w:val="00B77486"/>
    <w:rsid w:val="00B80387"/>
    <w:rsid w:val="00B81FDE"/>
    <w:rsid w:val="00B842FA"/>
    <w:rsid w:val="00B848A6"/>
    <w:rsid w:val="00B86787"/>
    <w:rsid w:val="00B86DFD"/>
    <w:rsid w:val="00BA0432"/>
    <w:rsid w:val="00BB48B2"/>
    <w:rsid w:val="00BB5E05"/>
    <w:rsid w:val="00BB6CFB"/>
    <w:rsid w:val="00BC3C36"/>
    <w:rsid w:val="00BC41C1"/>
    <w:rsid w:val="00BC619A"/>
    <w:rsid w:val="00BC7092"/>
    <w:rsid w:val="00BC7E36"/>
    <w:rsid w:val="00BD3F36"/>
    <w:rsid w:val="00BD6127"/>
    <w:rsid w:val="00BD785F"/>
    <w:rsid w:val="00BE10CD"/>
    <w:rsid w:val="00BF4572"/>
    <w:rsid w:val="00BF50FD"/>
    <w:rsid w:val="00BF5733"/>
    <w:rsid w:val="00BF6284"/>
    <w:rsid w:val="00BF64B7"/>
    <w:rsid w:val="00C05745"/>
    <w:rsid w:val="00C14772"/>
    <w:rsid w:val="00C160BF"/>
    <w:rsid w:val="00C22521"/>
    <w:rsid w:val="00C23C49"/>
    <w:rsid w:val="00C23CAB"/>
    <w:rsid w:val="00C24517"/>
    <w:rsid w:val="00C255AF"/>
    <w:rsid w:val="00C40437"/>
    <w:rsid w:val="00C408A6"/>
    <w:rsid w:val="00C54622"/>
    <w:rsid w:val="00C55B97"/>
    <w:rsid w:val="00C56C8B"/>
    <w:rsid w:val="00C6021C"/>
    <w:rsid w:val="00C70447"/>
    <w:rsid w:val="00C71C60"/>
    <w:rsid w:val="00C726B1"/>
    <w:rsid w:val="00C76FE1"/>
    <w:rsid w:val="00C77C89"/>
    <w:rsid w:val="00C85F37"/>
    <w:rsid w:val="00C87637"/>
    <w:rsid w:val="00C92D4F"/>
    <w:rsid w:val="00C96A9C"/>
    <w:rsid w:val="00CA0F10"/>
    <w:rsid w:val="00CA488C"/>
    <w:rsid w:val="00CA54BA"/>
    <w:rsid w:val="00CB1330"/>
    <w:rsid w:val="00CB1769"/>
    <w:rsid w:val="00CB7FE9"/>
    <w:rsid w:val="00CC15A9"/>
    <w:rsid w:val="00CC3361"/>
    <w:rsid w:val="00CC3E70"/>
    <w:rsid w:val="00CC7531"/>
    <w:rsid w:val="00CC7E08"/>
    <w:rsid w:val="00CD68FD"/>
    <w:rsid w:val="00CE3CBF"/>
    <w:rsid w:val="00CE4BFD"/>
    <w:rsid w:val="00CE6E08"/>
    <w:rsid w:val="00CF22B9"/>
    <w:rsid w:val="00CF2B0B"/>
    <w:rsid w:val="00CF308B"/>
    <w:rsid w:val="00CF77A5"/>
    <w:rsid w:val="00D042C7"/>
    <w:rsid w:val="00D22FDA"/>
    <w:rsid w:val="00D26F52"/>
    <w:rsid w:val="00D30300"/>
    <w:rsid w:val="00D3057F"/>
    <w:rsid w:val="00D314B1"/>
    <w:rsid w:val="00D366BC"/>
    <w:rsid w:val="00D36B28"/>
    <w:rsid w:val="00D37E11"/>
    <w:rsid w:val="00D40719"/>
    <w:rsid w:val="00D4136E"/>
    <w:rsid w:val="00D415A1"/>
    <w:rsid w:val="00D571A3"/>
    <w:rsid w:val="00D57906"/>
    <w:rsid w:val="00D609AB"/>
    <w:rsid w:val="00D61E8D"/>
    <w:rsid w:val="00D64FCC"/>
    <w:rsid w:val="00D6596E"/>
    <w:rsid w:val="00D65B66"/>
    <w:rsid w:val="00D74C25"/>
    <w:rsid w:val="00D76191"/>
    <w:rsid w:val="00D82532"/>
    <w:rsid w:val="00D87059"/>
    <w:rsid w:val="00D90086"/>
    <w:rsid w:val="00D94A07"/>
    <w:rsid w:val="00D9532B"/>
    <w:rsid w:val="00D9544D"/>
    <w:rsid w:val="00DA3370"/>
    <w:rsid w:val="00DA4093"/>
    <w:rsid w:val="00DA66C9"/>
    <w:rsid w:val="00DB2D12"/>
    <w:rsid w:val="00DC07CA"/>
    <w:rsid w:val="00DC69AA"/>
    <w:rsid w:val="00DC787A"/>
    <w:rsid w:val="00DD2846"/>
    <w:rsid w:val="00DE15A4"/>
    <w:rsid w:val="00DE2971"/>
    <w:rsid w:val="00DE69FA"/>
    <w:rsid w:val="00DF4D68"/>
    <w:rsid w:val="00DF531B"/>
    <w:rsid w:val="00DF65C3"/>
    <w:rsid w:val="00E076F5"/>
    <w:rsid w:val="00E101A1"/>
    <w:rsid w:val="00E16C81"/>
    <w:rsid w:val="00E16EBC"/>
    <w:rsid w:val="00E25F79"/>
    <w:rsid w:val="00E34A6B"/>
    <w:rsid w:val="00E37FAB"/>
    <w:rsid w:val="00E40FCF"/>
    <w:rsid w:val="00E41ECD"/>
    <w:rsid w:val="00E47E67"/>
    <w:rsid w:val="00E539A2"/>
    <w:rsid w:val="00E62831"/>
    <w:rsid w:val="00E66AE4"/>
    <w:rsid w:val="00E66BD7"/>
    <w:rsid w:val="00E71833"/>
    <w:rsid w:val="00E73E44"/>
    <w:rsid w:val="00E77068"/>
    <w:rsid w:val="00E82DF4"/>
    <w:rsid w:val="00E946E2"/>
    <w:rsid w:val="00E95153"/>
    <w:rsid w:val="00EA2180"/>
    <w:rsid w:val="00EA2EDB"/>
    <w:rsid w:val="00EA33B7"/>
    <w:rsid w:val="00EA4AB1"/>
    <w:rsid w:val="00EB527C"/>
    <w:rsid w:val="00EB6ED7"/>
    <w:rsid w:val="00EC3703"/>
    <w:rsid w:val="00EC4483"/>
    <w:rsid w:val="00EC530E"/>
    <w:rsid w:val="00ED07B9"/>
    <w:rsid w:val="00ED4449"/>
    <w:rsid w:val="00ED52B4"/>
    <w:rsid w:val="00EF76CC"/>
    <w:rsid w:val="00F070D2"/>
    <w:rsid w:val="00F07F40"/>
    <w:rsid w:val="00F112FE"/>
    <w:rsid w:val="00F2064D"/>
    <w:rsid w:val="00F20ED4"/>
    <w:rsid w:val="00F276E9"/>
    <w:rsid w:val="00F35D8D"/>
    <w:rsid w:val="00F419B8"/>
    <w:rsid w:val="00F422CC"/>
    <w:rsid w:val="00F50C18"/>
    <w:rsid w:val="00F51DAE"/>
    <w:rsid w:val="00F52EFD"/>
    <w:rsid w:val="00F56716"/>
    <w:rsid w:val="00F6226E"/>
    <w:rsid w:val="00F6380A"/>
    <w:rsid w:val="00F63AF3"/>
    <w:rsid w:val="00F75BB8"/>
    <w:rsid w:val="00F81F3E"/>
    <w:rsid w:val="00F82D81"/>
    <w:rsid w:val="00F83163"/>
    <w:rsid w:val="00F85C3B"/>
    <w:rsid w:val="00F86261"/>
    <w:rsid w:val="00F90E97"/>
    <w:rsid w:val="00F91F4A"/>
    <w:rsid w:val="00F930BD"/>
    <w:rsid w:val="00F93E9E"/>
    <w:rsid w:val="00F9655C"/>
    <w:rsid w:val="00FA551C"/>
    <w:rsid w:val="00FA7C75"/>
    <w:rsid w:val="00FB35DE"/>
    <w:rsid w:val="00FB4C46"/>
    <w:rsid w:val="00FC382A"/>
    <w:rsid w:val="00FC4592"/>
    <w:rsid w:val="00FC4A79"/>
    <w:rsid w:val="00FD25A5"/>
    <w:rsid w:val="00FD2644"/>
    <w:rsid w:val="00FD7226"/>
    <w:rsid w:val="00FE59D9"/>
    <w:rsid w:val="00FF6975"/>
    <w:rsid w:val="00FF70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56215876"/>
  <w15:docId w15:val="{1880851F-4752-48CD-B84C-94B9A81F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suppressAutoHyphens/>
      <w:jc w:val="both"/>
    </w:pPr>
    <w:rPr>
      <w:rFonts w:cs="Century"/>
      <w:kern w:val="1"/>
      <w:sz w:val="22"/>
      <w:szCs w:val="22"/>
      <w:lang w:val="en-US" w:eastAsia="ar-SA"/>
    </w:rPr>
  </w:style>
  <w:style w:type="paragraph" w:styleId="berschrift1">
    <w:name w:val="heading 1"/>
    <w:basedOn w:val="Standard"/>
    <w:next w:val="Standard"/>
    <w:qFormat/>
    <w:pPr>
      <w:keepNext/>
      <w:widowControl/>
      <w:numPr>
        <w:numId w:val="1"/>
      </w:numPr>
      <w:jc w:val="left"/>
      <w:outlineLvl w:val="0"/>
    </w:pPr>
    <w:rPr>
      <w:rFonts w:ascii="Arial" w:hAnsi="Arial"/>
      <w:sz w:val="24"/>
      <w:szCs w:val="20"/>
      <w:lang w:val="x-none"/>
    </w:rPr>
  </w:style>
  <w:style w:type="paragraph" w:styleId="berschrift3">
    <w:name w:val="heading 3"/>
    <w:basedOn w:val="Standard"/>
    <w:next w:val="Standard"/>
    <w:qFormat/>
    <w:pPr>
      <w:keepNext/>
      <w:numPr>
        <w:ilvl w:val="2"/>
        <w:numId w:val="1"/>
      </w:numPr>
      <w:ind w:left="400" w:firstLine="0"/>
      <w:outlineLvl w:val="2"/>
    </w:pPr>
    <w:rPr>
      <w:rFonts w:ascii="Arial" w:hAnsi="Arial"/>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Wingdings" w:hAnsi="Wingdings"/>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Heading1Char">
    <w:name w:val="Heading 1 Char"/>
    <w:rPr>
      <w:rFonts w:ascii="Arial" w:hAnsi="Arial" w:cs="Times New Roman"/>
      <w:sz w:val="24"/>
    </w:rPr>
  </w:style>
  <w:style w:type="character" w:customStyle="1" w:styleId="Heading3Char">
    <w:name w:val="Heading 3 Char"/>
    <w:rPr>
      <w:rFonts w:ascii="Arial" w:hAnsi="Arial" w:cs="Times New Roman"/>
      <w:sz w:val="22"/>
    </w:rPr>
  </w:style>
  <w:style w:type="character" w:customStyle="1" w:styleId="HeaderChar">
    <w:name w:val="Header Char"/>
    <w:rPr>
      <w:rFonts w:ascii="Times New Roman" w:hAnsi="Times New Roman" w:cs="Times New Roman"/>
      <w:sz w:val="22"/>
    </w:rPr>
  </w:style>
  <w:style w:type="character" w:customStyle="1" w:styleId="FooterChar">
    <w:name w:val="Footer Char"/>
    <w:rPr>
      <w:rFonts w:ascii="Times New Roman" w:hAnsi="Times New Roman" w:cs="Times New Roman"/>
      <w:sz w:val="22"/>
    </w:rPr>
  </w:style>
  <w:style w:type="character" w:styleId="Fett">
    <w:name w:val="Strong"/>
    <w:qFormat/>
    <w:rPr>
      <w:rFonts w:cs="Times New Roman"/>
      <w:b/>
    </w:rPr>
  </w:style>
  <w:style w:type="character" w:styleId="Hyperlink">
    <w:name w:val="Hyperlink"/>
    <w:rPr>
      <w:rFonts w:cs="Times New Roman"/>
      <w:color w:val="0000FF"/>
      <w:u w:val="single"/>
    </w:rPr>
  </w:style>
  <w:style w:type="character" w:customStyle="1" w:styleId="news">
    <w:name w:val="news"/>
  </w:style>
  <w:style w:type="character" w:styleId="Seitenzahl">
    <w:name w:val="page number"/>
    <w:rPr>
      <w:rFonts w:cs="Times New Roman"/>
    </w:rPr>
  </w:style>
  <w:style w:type="character" w:customStyle="1" w:styleId="BalloonTextChar">
    <w:name w:val="Balloon Text Char"/>
    <w:rPr>
      <w:rFonts w:ascii="Tahoma" w:hAnsi="Tahoma" w:cs="Times New Roman"/>
      <w:kern w:val="1"/>
      <w:sz w:val="16"/>
      <w:lang w:val="en-US"/>
    </w:rPr>
  </w:style>
  <w:style w:type="character" w:styleId="Hervorhebung">
    <w:name w:val="Emphasis"/>
    <w:qFormat/>
    <w:rPr>
      <w:rFonts w:cs="Times New Roman"/>
      <w:b/>
    </w:rPr>
  </w:style>
  <w:style w:type="character" w:customStyle="1" w:styleId="contentnavy">
    <w:name w:val="contentnavy"/>
  </w:style>
  <w:style w:type="character" w:customStyle="1" w:styleId="hilite61">
    <w:name w:val="hilite61"/>
    <w:rPr>
      <w:shd w:val="clear" w:color="auto" w:fill="FFFF66"/>
    </w:rPr>
  </w:style>
  <w:style w:type="character" w:customStyle="1" w:styleId="hilite51">
    <w:name w:val="hilite51"/>
    <w:rPr>
      <w:shd w:val="clear" w:color="auto" w:fill="FFFF66"/>
    </w:rPr>
  </w:style>
  <w:style w:type="character" w:customStyle="1" w:styleId="DateChar">
    <w:name w:val="Date Char"/>
    <w:rPr>
      <w:rFonts w:ascii="Times New Roman" w:hAnsi="Times New Roman" w:cs="Times New Roman"/>
      <w:sz w:val="22"/>
    </w:rPr>
  </w:style>
  <w:style w:type="character" w:styleId="Kommentarzeichen">
    <w:name w:val="annotation reference"/>
    <w:rPr>
      <w:sz w:val="16"/>
      <w:szCs w:val="16"/>
    </w:rPr>
  </w:style>
  <w:style w:type="character" w:customStyle="1" w:styleId="CommentTextChar">
    <w:name w:val="Comment Text Char"/>
    <w:rPr>
      <w:rFonts w:ascii="Times New Roman" w:hAnsi="Times New Roman"/>
      <w:kern w:val="1"/>
    </w:rPr>
  </w:style>
  <w:style w:type="character" w:customStyle="1" w:styleId="CommentSubjectChar">
    <w:name w:val="Comment Subject Char"/>
    <w:rPr>
      <w:rFonts w:ascii="Times New Roman" w:hAnsi="Times New Roman"/>
      <w:b/>
      <w:bCs/>
      <w:kern w:val="1"/>
    </w:rPr>
  </w:style>
  <w:style w:type="character" w:customStyle="1" w:styleId="PlainTextChar">
    <w:name w:val="Plain Text Char"/>
    <w:rPr>
      <w:rFonts w:ascii="Consolas" w:eastAsia="Calibri" w:hAnsi="Consolas" w:cs="Consolas"/>
      <w:sz w:val="21"/>
      <w:szCs w:val="21"/>
    </w:rPr>
  </w:style>
  <w:style w:type="character" w:customStyle="1" w:styleId="bold1">
    <w:name w:val="bold1"/>
    <w:rPr>
      <w:rFonts w:cs="Times New Roman"/>
      <w:b/>
      <w:bCs/>
    </w:rPr>
  </w:style>
  <w:style w:type="paragraph" w:customStyle="1" w:styleId="Heading">
    <w:name w:val="Heading"/>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Kopfzeile">
    <w:name w:val="header"/>
    <w:basedOn w:val="Standard"/>
    <w:pPr>
      <w:tabs>
        <w:tab w:val="center" w:pos="4252"/>
        <w:tab w:val="right" w:pos="8504"/>
      </w:tabs>
      <w:snapToGrid w:val="0"/>
    </w:pPr>
    <w:rPr>
      <w:szCs w:val="20"/>
      <w:lang w:val="x-none"/>
    </w:rPr>
  </w:style>
  <w:style w:type="paragraph" w:styleId="Fuzeile">
    <w:name w:val="footer"/>
    <w:basedOn w:val="Standard"/>
    <w:pPr>
      <w:tabs>
        <w:tab w:val="center" w:pos="4252"/>
        <w:tab w:val="right" w:pos="8504"/>
      </w:tabs>
      <w:snapToGrid w:val="0"/>
    </w:pPr>
    <w:rPr>
      <w:szCs w:val="20"/>
      <w:lang w:val="x-none"/>
    </w:rPr>
  </w:style>
  <w:style w:type="paragraph" w:styleId="StandardWeb">
    <w:name w:val="Normal (Web)"/>
    <w:basedOn w:val="Standard"/>
    <w:uiPriority w:val="99"/>
    <w:pPr>
      <w:widowControl/>
      <w:spacing w:line="336" w:lineRule="auto"/>
      <w:jc w:val="left"/>
    </w:pPr>
    <w:rPr>
      <w:color w:val="636466"/>
      <w:sz w:val="15"/>
      <w:szCs w:val="15"/>
    </w:rPr>
  </w:style>
  <w:style w:type="paragraph" w:styleId="Sprechblasentext">
    <w:name w:val="Balloon Text"/>
    <w:basedOn w:val="Standard"/>
    <w:rPr>
      <w:rFonts w:ascii="Tahoma" w:hAnsi="Tahoma"/>
      <w:sz w:val="16"/>
      <w:szCs w:val="20"/>
    </w:rPr>
  </w:style>
  <w:style w:type="paragraph" w:customStyle="1" w:styleId="mb05">
    <w:name w:val="mb05"/>
    <w:basedOn w:val="Standard"/>
    <w:pPr>
      <w:widowControl/>
      <w:spacing w:before="280" w:after="75"/>
      <w:jc w:val="left"/>
    </w:pPr>
    <w:rPr>
      <w:rFonts w:ascii="MS PGothic" w:hAnsi="MS PGothic" w:cs="MS PGothic"/>
      <w:sz w:val="24"/>
      <w:szCs w:val="24"/>
    </w:rPr>
  </w:style>
  <w:style w:type="paragraph" w:customStyle="1" w:styleId="mb20">
    <w:name w:val="mb20"/>
    <w:basedOn w:val="Standard"/>
    <w:pPr>
      <w:widowControl/>
      <w:spacing w:before="280" w:after="300"/>
      <w:jc w:val="left"/>
    </w:pPr>
    <w:rPr>
      <w:rFonts w:ascii="MS PGothic" w:hAnsi="MS PGothic" w:cs="MS PGothic"/>
      <w:sz w:val="24"/>
      <w:szCs w:val="24"/>
    </w:rPr>
  </w:style>
  <w:style w:type="paragraph" w:styleId="Datum">
    <w:name w:val="Date"/>
    <w:basedOn w:val="Standard"/>
    <w:next w:val="Standard"/>
    <w:rPr>
      <w:szCs w:val="20"/>
      <w:lang w:val="x-none"/>
    </w:rPr>
  </w:style>
  <w:style w:type="paragraph" w:customStyle="1" w:styleId="Revision1">
    <w:name w:val="Revision1"/>
    <w:pPr>
      <w:suppressAutoHyphens/>
    </w:pPr>
    <w:rPr>
      <w:rFonts w:cs="Century"/>
      <w:kern w:val="1"/>
      <w:sz w:val="22"/>
      <w:szCs w:val="22"/>
      <w:lang w:val="en-US" w:eastAsia="ar-SA"/>
    </w:rPr>
  </w:style>
  <w:style w:type="paragraph" w:styleId="Kommentartext">
    <w:name w:val="annotation text"/>
    <w:basedOn w:val="Standard"/>
    <w:rPr>
      <w:sz w:val="20"/>
      <w:szCs w:val="20"/>
      <w:lang w:val="x-none"/>
    </w:rPr>
  </w:style>
  <w:style w:type="paragraph" w:styleId="Kommentarthema">
    <w:name w:val="annotation subject"/>
    <w:basedOn w:val="Kommentartext"/>
    <w:next w:val="Kommentartext"/>
    <w:rPr>
      <w:b/>
      <w:bCs/>
    </w:rPr>
  </w:style>
  <w:style w:type="paragraph" w:customStyle="1" w:styleId="mb201">
    <w:name w:val="mb201"/>
    <w:basedOn w:val="Standard"/>
    <w:pPr>
      <w:widowControl/>
      <w:spacing w:after="300"/>
      <w:jc w:val="left"/>
    </w:pPr>
    <w:rPr>
      <w:rFonts w:ascii="MS PGothic" w:eastAsia="MS PGothic" w:hAnsi="MS PGothic" w:cs="MS PGothic"/>
      <w:sz w:val="24"/>
      <w:szCs w:val="24"/>
    </w:rPr>
  </w:style>
  <w:style w:type="paragraph" w:customStyle="1" w:styleId="mb051">
    <w:name w:val="mb051"/>
    <w:basedOn w:val="Standard"/>
    <w:pPr>
      <w:widowControl/>
      <w:spacing w:after="75"/>
      <w:jc w:val="left"/>
    </w:pPr>
    <w:rPr>
      <w:rFonts w:ascii="MS PGothic" w:eastAsia="MS PGothic" w:hAnsi="MS PGothic" w:cs="MS PGothic"/>
      <w:sz w:val="24"/>
      <w:szCs w:val="24"/>
    </w:rPr>
  </w:style>
  <w:style w:type="paragraph" w:styleId="Listenabsatz">
    <w:name w:val="List Paragraph"/>
    <w:basedOn w:val="Standard"/>
    <w:qFormat/>
    <w:pPr>
      <w:ind w:left="840"/>
    </w:pPr>
    <w:rPr>
      <w:rFonts w:ascii="Arial" w:eastAsia="MS PGothic" w:hAnsi="Arial"/>
      <w:sz w:val="21"/>
      <w:szCs w:val="21"/>
    </w:rPr>
  </w:style>
  <w:style w:type="paragraph" w:styleId="berarbeitung">
    <w:name w:val="Revision"/>
    <w:pPr>
      <w:suppressAutoHyphens/>
    </w:pPr>
    <w:rPr>
      <w:rFonts w:cs="Century"/>
      <w:kern w:val="1"/>
      <w:sz w:val="22"/>
      <w:szCs w:val="22"/>
      <w:lang w:val="en-US" w:eastAsia="ar-SA"/>
    </w:rPr>
  </w:style>
  <w:style w:type="paragraph" w:styleId="NurText">
    <w:name w:val="Plain Text"/>
    <w:basedOn w:val="Standard"/>
    <w:pPr>
      <w:widowControl/>
      <w:jc w:val="left"/>
    </w:pPr>
    <w:rPr>
      <w:rFonts w:ascii="Consolas" w:eastAsia="Calibri" w:hAnsi="Consolas"/>
      <w:sz w:val="21"/>
      <w:szCs w:val="21"/>
      <w:lang w:val="x-none"/>
    </w:rPr>
  </w:style>
  <w:style w:type="paragraph" w:customStyle="1" w:styleId="WW-Default">
    <w:name w:val="WW-Default"/>
    <w:pPr>
      <w:suppressAutoHyphens/>
      <w:autoSpaceDE w:val="0"/>
    </w:pPr>
    <w:rPr>
      <w:rFonts w:ascii="Arial" w:hAnsi="Arial" w:cs="Arial"/>
      <w:color w:val="000000"/>
      <w:sz w:val="24"/>
      <w:szCs w:val="24"/>
      <w:lang w:val="en-US" w:eastAsia="ar-SA"/>
    </w:rPr>
  </w:style>
  <w:style w:type="paragraph" w:customStyle="1" w:styleId="Framecontents">
    <w:name w:val="Frame contents"/>
    <w:basedOn w:val="Textkrper"/>
  </w:style>
  <w:style w:type="character" w:styleId="BesuchterLink">
    <w:name w:val="FollowedHyperlink"/>
    <w:uiPriority w:val="99"/>
    <w:semiHidden/>
    <w:unhideWhenUsed/>
    <w:rsid w:val="006A1E9B"/>
    <w:rPr>
      <w:color w:val="800080"/>
      <w:u w:val="single"/>
    </w:rPr>
  </w:style>
  <w:style w:type="paragraph" w:styleId="Textkrper2">
    <w:name w:val="Body Text 2"/>
    <w:basedOn w:val="Standard"/>
    <w:link w:val="Textkrper2Zchn"/>
    <w:uiPriority w:val="99"/>
    <w:semiHidden/>
    <w:unhideWhenUsed/>
    <w:rsid w:val="00CE6E08"/>
    <w:pPr>
      <w:spacing w:after="120" w:line="480" w:lineRule="auto"/>
    </w:pPr>
  </w:style>
  <w:style w:type="character" w:customStyle="1" w:styleId="Textkrper2Zchn">
    <w:name w:val="Textkörper 2 Zchn"/>
    <w:link w:val="Textkrper2"/>
    <w:uiPriority w:val="99"/>
    <w:semiHidden/>
    <w:rsid w:val="00CE6E08"/>
    <w:rPr>
      <w:rFonts w:cs="Century"/>
      <w:kern w:val="1"/>
      <w:sz w:val="22"/>
      <w:szCs w:val="22"/>
      <w:lang w:eastAsia="ar-SA"/>
    </w:rPr>
  </w:style>
  <w:style w:type="character" w:customStyle="1" w:styleId="NichtaufgelsteErwhnung1">
    <w:name w:val="Nicht aufgelöste Erwähnung1"/>
    <w:basedOn w:val="Absatz-Standardschriftart"/>
    <w:uiPriority w:val="99"/>
    <w:semiHidden/>
    <w:unhideWhenUsed/>
    <w:rsid w:val="00676BFF"/>
    <w:rPr>
      <w:color w:val="808080"/>
      <w:shd w:val="clear" w:color="auto" w:fill="E6E6E6"/>
    </w:rPr>
  </w:style>
  <w:style w:type="character" w:styleId="NichtaufgelsteErwhnung">
    <w:name w:val="Unresolved Mention"/>
    <w:basedOn w:val="Absatz-Standardschriftart"/>
    <w:uiPriority w:val="99"/>
    <w:semiHidden/>
    <w:unhideWhenUsed/>
    <w:rsid w:val="00CC75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25286">
      <w:bodyDiv w:val="1"/>
      <w:marLeft w:val="0"/>
      <w:marRight w:val="0"/>
      <w:marTop w:val="0"/>
      <w:marBottom w:val="0"/>
      <w:divBdr>
        <w:top w:val="none" w:sz="0" w:space="0" w:color="auto"/>
        <w:left w:val="none" w:sz="0" w:space="0" w:color="auto"/>
        <w:bottom w:val="none" w:sz="0" w:space="0" w:color="auto"/>
        <w:right w:val="none" w:sz="0" w:space="0" w:color="auto"/>
      </w:divBdr>
    </w:div>
    <w:div w:id="357583898">
      <w:bodyDiv w:val="1"/>
      <w:marLeft w:val="0"/>
      <w:marRight w:val="0"/>
      <w:marTop w:val="0"/>
      <w:marBottom w:val="0"/>
      <w:divBdr>
        <w:top w:val="none" w:sz="0" w:space="0" w:color="auto"/>
        <w:left w:val="none" w:sz="0" w:space="0" w:color="auto"/>
        <w:bottom w:val="none" w:sz="0" w:space="0" w:color="auto"/>
        <w:right w:val="none" w:sz="0" w:space="0" w:color="auto"/>
      </w:divBdr>
    </w:div>
    <w:div w:id="584143562">
      <w:bodyDiv w:val="1"/>
      <w:marLeft w:val="0"/>
      <w:marRight w:val="0"/>
      <w:marTop w:val="0"/>
      <w:marBottom w:val="0"/>
      <w:divBdr>
        <w:top w:val="none" w:sz="0" w:space="0" w:color="auto"/>
        <w:left w:val="none" w:sz="0" w:space="0" w:color="auto"/>
        <w:bottom w:val="none" w:sz="0" w:space="0" w:color="auto"/>
        <w:right w:val="none" w:sz="0" w:space="0" w:color="auto"/>
      </w:divBdr>
    </w:div>
    <w:div w:id="871117105">
      <w:bodyDiv w:val="1"/>
      <w:marLeft w:val="0"/>
      <w:marRight w:val="0"/>
      <w:marTop w:val="0"/>
      <w:marBottom w:val="0"/>
      <w:divBdr>
        <w:top w:val="none" w:sz="0" w:space="0" w:color="auto"/>
        <w:left w:val="none" w:sz="0" w:space="0" w:color="auto"/>
        <w:bottom w:val="none" w:sz="0" w:space="0" w:color="auto"/>
        <w:right w:val="none" w:sz="0" w:space="0" w:color="auto"/>
      </w:divBdr>
      <w:divsChild>
        <w:div w:id="1106005512">
          <w:marLeft w:val="0"/>
          <w:marRight w:val="0"/>
          <w:marTop w:val="0"/>
          <w:marBottom w:val="0"/>
          <w:divBdr>
            <w:top w:val="none" w:sz="0" w:space="0" w:color="auto"/>
            <w:left w:val="none" w:sz="0" w:space="0" w:color="auto"/>
            <w:bottom w:val="none" w:sz="0" w:space="0" w:color="auto"/>
            <w:right w:val="none" w:sz="0" w:space="0" w:color="auto"/>
          </w:divBdr>
          <w:divsChild>
            <w:div w:id="1476292244">
              <w:marLeft w:val="0"/>
              <w:marRight w:val="0"/>
              <w:marTop w:val="225"/>
              <w:marBottom w:val="900"/>
              <w:divBdr>
                <w:top w:val="none" w:sz="0" w:space="0" w:color="auto"/>
                <w:left w:val="none" w:sz="0" w:space="0" w:color="auto"/>
                <w:bottom w:val="none" w:sz="0" w:space="0" w:color="auto"/>
                <w:right w:val="none" w:sz="0" w:space="0" w:color="auto"/>
              </w:divBdr>
              <w:divsChild>
                <w:div w:id="477647790">
                  <w:marLeft w:val="0"/>
                  <w:marRight w:val="0"/>
                  <w:marTop w:val="0"/>
                  <w:marBottom w:val="0"/>
                  <w:divBdr>
                    <w:top w:val="none" w:sz="0" w:space="0" w:color="auto"/>
                    <w:left w:val="none" w:sz="0" w:space="0" w:color="auto"/>
                    <w:bottom w:val="none" w:sz="0" w:space="0" w:color="auto"/>
                    <w:right w:val="none" w:sz="0" w:space="0" w:color="auto"/>
                  </w:divBdr>
                  <w:divsChild>
                    <w:div w:id="16642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75627">
      <w:bodyDiv w:val="1"/>
      <w:marLeft w:val="0"/>
      <w:marRight w:val="0"/>
      <w:marTop w:val="0"/>
      <w:marBottom w:val="0"/>
      <w:divBdr>
        <w:top w:val="none" w:sz="0" w:space="0" w:color="auto"/>
        <w:left w:val="none" w:sz="0" w:space="0" w:color="auto"/>
        <w:bottom w:val="none" w:sz="0" w:space="0" w:color="auto"/>
        <w:right w:val="none" w:sz="0" w:space="0" w:color="auto"/>
      </w:divBdr>
    </w:div>
    <w:div w:id="1151823637">
      <w:bodyDiv w:val="1"/>
      <w:marLeft w:val="0"/>
      <w:marRight w:val="0"/>
      <w:marTop w:val="0"/>
      <w:marBottom w:val="0"/>
      <w:divBdr>
        <w:top w:val="none" w:sz="0" w:space="0" w:color="auto"/>
        <w:left w:val="none" w:sz="0" w:space="0" w:color="auto"/>
        <w:bottom w:val="none" w:sz="0" w:space="0" w:color="auto"/>
        <w:right w:val="none" w:sz="0" w:space="0" w:color="auto"/>
      </w:divBdr>
    </w:div>
    <w:div w:id="1175077000">
      <w:bodyDiv w:val="1"/>
      <w:marLeft w:val="0"/>
      <w:marRight w:val="0"/>
      <w:marTop w:val="0"/>
      <w:marBottom w:val="0"/>
      <w:divBdr>
        <w:top w:val="none" w:sz="0" w:space="0" w:color="auto"/>
        <w:left w:val="none" w:sz="0" w:space="0" w:color="auto"/>
        <w:bottom w:val="none" w:sz="0" w:space="0" w:color="auto"/>
        <w:right w:val="none" w:sz="0" w:space="0" w:color="auto"/>
      </w:divBdr>
      <w:divsChild>
        <w:div w:id="1271430198">
          <w:marLeft w:val="0"/>
          <w:marRight w:val="0"/>
          <w:marTop w:val="0"/>
          <w:marBottom w:val="0"/>
          <w:divBdr>
            <w:top w:val="none" w:sz="0" w:space="0" w:color="auto"/>
            <w:left w:val="none" w:sz="0" w:space="0" w:color="auto"/>
            <w:bottom w:val="none" w:sz="0" w:space="0" w:color="auto"/>
            <w:right w:val="none" w:sz="0" w:space="0" w:color="auto"/>
          </w:divBdr>
          <w:divsChild>
            <w:div w:id="1807820905">
              <w:marLeft w:val="0"/>
              <w:marRight w:val="0"/>
              <w:marTop w:val="225"/>
              <w:marBottom w:val="900"/>
              <w:divBdr>
                <w:top w:val="none" w:sz="0" w:space="0" w:color="auto"/>
                <w:left w:val="none" w:sz="0" w:space="0" w:color="auto"/>
                <w:bottom w:val="none" w:sz="0" w:space="0" w:color="auto"/>
                <w:right w:val="none" w:sz="0" w:space="0" w:color="auto"/>
              </w:divBdr>
              <w:divsChild>
                <w:div w:id="1522159291">
                  <w:marLeft w:val="0"/>
                  <w:marRight w:val="0"/>
                  <w:marTop w:val="0"/>
                  <w:marBottom w:val="0"/>
                  <w:divBdr>
                    <w:top w:val="none" w:sz="0" w:space="0" w:color="auto"/>
                    <w:left w:val="none" w:sz="0" w:space="0" w:color="auto"/>
                    <w:bottom w:val="none" w:sz="0" w:space="0" w:color="auto"/>
                    <w:right w:val="none" w:sz="0" w:space="0" w:color="auto"/>
                  </w:divBdr>
                  <w:divsChild>
                    <w:div w:id="11087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62777">
      <w:bodyDiv w:val="1"/>
      <w:marLeft w:val="0"/>
      <w:marRight w:val="0"/>
      <w:marTop w:val="0"/>
      <w:marBottom w:val="0"/>
      <w:divBdr>
        <w:top w:val="none" w:sz="0" w:space="0" w:color="auto"/>
        <w:left w:val="none" w:sz="0" w:space="0" w:color="auto"/>
        <w:bottom w:val="none" w:sz="0" w:space="0" w:color="auto"/>
        <w:right w:val="none" w:sz="0" w:space="0" w:color="auto"/>
      </w:divBdr>
      <w:divsChild>
        <w:div w:id="1213037639">
          <w:marLeft w:val="0"/>
          <w:marRight w:val="0"/>
          <w:marTop w:val="0"/>
          <w:marBottom w:val="0"/>
          <w:divBdr>
            <w:top w:val="none" w:sz="0" w:space="0" w:color="auto"/>
            <w:left w:val="none" w:sz="0" w:space="0" w:color="auto"/>
            <w:bottom w:val="none" w:sz="0" w:space="0" w:color="auto"/>
            <w:right w:val="none" w:sz="0" w:space="0" w:color="auto"/>
          </w:divBdr>
          <w:divsChild>
            <w:div w:id="374550687">
              <w:marLeft w:val="0"/>
              <w:marRight w:val="0"/>
              <w:marTop w:val="225"/>
              <w:marBottom w:val="900"/>
              <w:divBdr>
                <w:top w:val="none" w:sz="0" w:space="0" w:color="auto"/>
                <w:left w:val="none" w:sz="0" w:space="0" w:color="auto"/>
                <w:bottom w:val="none" w:sz="0" w:space="0" w:color="auto"/>
                <w:right w:val="none" w:sz="0" w:space="0" w:color="auto"/>
              </w:divBdr>
              <w:divsChild>
                <w:div w:id="1590775200">
                  <w:marLeft w:val="0"/>
                  <w:marRight w:val="0"/>
                  <w:marTop w:val="0"/>
                  <w:marBottom w:val="0"/>
                  <w:divBdr>
                    <w:top w:val="none" w:sz="0" w:space="0" w:color="auto"/>
                    <w:left w:val="none" w:sz="0" w:space="0" w:color="auto"/>
                    <w:bottom w:val="none" w:sz="0" w:space="0" w:color="auto"/>
                    <w:right w:val="none" w:sz="0" w:space="0" w:color="auto"/>
                  </w:divBdr>
                  <w:divsChild>
                    <w:div w:id="19335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11363">
      <w:bodyDiv w:val="1"/>
      <w:marLeft w:val="0"/>
      <w:marRight w:val="0"/>
      <w:marTop w:val="0"/>
      <w:marBottom w:val="0"/>
      <w:divBdr>
        <w:top w:val="none" w:sz="0" w:space="0" w:color="auto"/>
        <w:left w:val="none" w:sz="0" w:space="0" w:color="auto"/>
        <w:bottom w:val="none" w:sz="0" w:space="0" w:color="auto"/>
        <w:right w:val="none" w:sz="0" w:space="0" w:color="auto"/>
      </w:divBdr>
      <w:divsChild>
        <w:div w:id="44061731">
          <w:marLeft w:val="0"/>
          <w:marRight w:val="0"/>
          <w:marTop w:val="0"/>
          <w:marBottom w:val="0"/>
          <w:divBdr>
            <w:top w:val="none" w:sz="0" w:space="0" w:color="auto"/>
            <w:left w:val="none" w:sz="0" w:space="0" w:color="auto"/>
            <w:bottom w:val="none" w:sz="0" w:space="0" w:color="auto"/>
            <w:right w:val="none" w:sz="0" w:space="0" w:color="auto"/>
          </w:divBdr>
          <w:divsChild>
            <w:div w:id="94644093">
              <w:marLeft w:val="0"/>
              <w:marRight w:val="0"/>
              <w:marTop w:val="225"/>
              <w:marBottom w:val="900"/>
              <w:divBdr>
                <w:top w:val="none" w:sz="0" w:space="0" w:color="auto"/>
                <w:left w:val="none" w:sz="0" w:space="0" w:color="auto"/>
                <w:bottom w:val="none" w:sz="0" w:space="0" w:color="auto"/>
                <w:right w:val="none" w:sz="0" w:space="0" w:color="auto"/>
              </w:divBdr>
              <w:divsChild>
                <w:div w:id="1893808215">
                  <w:marLeft w:val="0"/>
                  <w:marRight w:val="0"/>
                  <w:marTop w:val="0"/>
                  <w:marBottom w:val="0"/>
                  <w:divBdr>
                    <w:top w:val="none" w:sz="0" w:space="0" w:color="auto"/>
                    <w:left w:val="none" w:sz="0" w:space="0" w:color="auto"/>
                    <w:bottom w:val="none" w:sz="0" w:space="0" w:color="auto"/>
                    <w:right w:val="none" w:sz="0" w:space="0" w:color="auto"/>
                  </w:divBdr>
                  <w:divsChild>
                    <w:div w:id="59070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777998">
      <w:bodyDiv w:val="1"/>
      <w:marLeft w:val="0"/>
      <w:marRight w:val="0"/>
      <w:marTop w:val="0"/>
      <w:marBottom w:val="0"/>
      <w:divBdr>
        <w:top w:val="none" w:sz="0" w:space="0" w:color="auto"/>
        <w:left w:val="none" w:sz="0" w:space="0" w:color="auto"/>
        <w:bottom w:val="none" w:sz="0" w:space="0" w:color="auto"/>
        <w:right w:val="none" w:sz="0" w:space="0" w:color="auto"/>
      </w:divBdr>
      <w:divsChild>
        <w:div w:id="1246961945">
          <w:marLeft w:val="0"/>
          <w:marRight w:val="0"/>
          <w:marTop w:val="0"/>
          <w:marBottom w:val="0"/>
          <w:divBdr>
            <w:top w:val="none" w:sz="0" w:space="0" w:color="auto"/>
            <w:left w:val="none" w:sz="0" w:space="0" w:color="auto"/>
            <w:bottom w:val="none" w:sz="0" w:space="0" w:color="auto"/>
            <w:right w:val="none" w:sz="0" w:space="0" w:color="auto"/>
          </w:divBdr>
          <w:divsChild>
            <w:div w:id="254677098">
              <w:marLeft w:val="0"/>
              <w:marRight w:val="0"/>
              <w:marTop w:val="225"/>
              <w:marBottom w:val="900"/>
              <w:divBdr>
                <w:top w:val="none" w:sz="0" w:space="0" w:color="auto"/>
                <w:left w:val="none" w:sz="0" w:space="0" w:color="auto"/>
                <w:bottom w:val="none" w:sz="0" w:space="0" w:color="auto"/>
                <w:right w:val="none" w:sz="0" w:space="0" w:color="auto"/>
              </w:divBdr>
              <w:divsChild>
                <w:div w:id="2079864619">
                  <w:marLeft w:val="0"/>
                  <w:marRight w:val="0"/>
                  <w:marTop w:val="0"/>
                  <w:marBottom w:val="0"/>
                  <w:divBdr>
                    <w:top w:val="none" w:sz="0" w:space="0" w:color="auto"/>
                    <w:left w:val="none" w:sz="0" w:space="0" w:color="auto"/>
                    <w:bottom w:val="none" w:sz="0" w:space="0" w:color="auto"/>
                    <w:right w:val="none" w:sz="0" w:space="0" w:color="auto"/>
                  </w:divBdr>
                  <w:divsChild>
                    <w:div w:id="16791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3737">
      <w:bodyDiv w:val="1"/>
      <w:marLeft w:val="0"/>
      <w:marRight w:val="0"/>
      <w:marTop w:val="0"/>
      <w:marBottom w:val="0"/>
      <w:divBdr>
        <w:top w:val="none" w:sz="0" w:space="0" w:color="auto"/>
        <w:left w:val="none" w:sz="0" w:space="0" w:color="auto"/>
        <w:bottom w:val="none" w:sz="0" w:space="0" w:color="auto"/>
        <w:right w:val="none" w:sz="0" w:space="0" w:color="auto"/>
      </w:divBdr>
      <w:divsChild>
        <w:div w:id="439958687">
          <w:marLeft w:val="288"/>
          <w:marRight w:val="0"/>
          <w:marTop w:val="0"/>
          <w:marBottom w:val="0"/>
          <w:divBdr>
            <w:top w:val="none" w:sz="0" w:space="0" w:color="auto"/>
            <w:left w:val="none" w:sz="0" w:space="0" w:color="auto"/>
            <w:bottom w:val="none" w:sz="0" w:space="0" w:color="auto"/>
            <w:right w:val="none" w:sz="0" w:space="0" w:color="auto"/>
          </w:divBdr>
        </w:div>
        <w:div w:id="535705078">
          <w:marLeft w:val="288"/>
          <w:marRight w:val="0"/>
          <w:marTop w:val="0"/>
          <w:marBottom w:val="0"/>
          <w:divBdr>
            <w:top w:val="none" w:sz="0" w:space="0" w:color="auto"/>
            <w:left w:val="none" w:sz="0" w:space="0" w:color="auto"/>
            <w:bottom w:val="none" w:sz="0" w:space="0" w:color="auto"/>
            <w:right w:val="none" w:sz="0" w:space="0" w:color="auto"/>
          </w:divBdr>
        </w:div>
        <w:div w:id="553082018">
          <w:marLeft w:val="288"/>
          <w:marRight w:val="0"/>
          <w:marTop w:val="0"/>
          <w:marBottom w:val="0"/>
          <w:divBdr>
            <w:top w:val="none" w:sz="0" w:space="0" w:color="auto"/>
            <w:left w:val="none" w:sz="0" w:space="0" w:color="auto"/>
            <w:bottom w:val="none" w:sz="0" w:space="0" w:color="auto"/>
            <w:right w:val="none" w:sz="0" w:space="0" w:color="auto"/>
          </w:divBdr>
        </w:div>
        <w:div w:id="1842164368">
          <w:marLeft w:val="288"/>
          <w:marRight w:val="0"/>
          <w:marTop w:val="0"/>
          <w:marBottom w:val="0"/>
          <w:divBdr>
            <w:top w:val="none" w:sz="0" w:space="0" w:color="auto"/>
            <w:left w:val="none" w:sz="0" w:space="0" w:color="auto"/>
            <w:bottom w:val="none" w:sz="0" w:space="0" w:color="auto"/>
            <w:right w:val="none" w:sz="0" w:space="0" w:color="auto"/>
          </w:divBdr>
        </w:div>
        <w:div w:id="2062747978">
          <w:marLeft w:val="288"/>
          <w:marRight w:val="0"/>
          <w:marTop w:val="0"/>
          <w:marBottom w:val="0"/>
          <w:divBdr>
            <w:top w:val="none" w:sz="0" w:space="0" w:color="auto"/>
            <w:left w:val="none" w:sz="0" w:space="0" w:color="auto"/>
            <w:bottom w:val="none" w:sz="0" w:space="0" w:color="auto"/>
            <w:right w:val="none" w:sz="0" w:space="0" w:color="auto"/>
          </w:divBdr>
        </w:div>
      </w:divsChild>
    </w:div>
    <w:div w:id="1835611378">
      <w:bodyDiv w:val="1"/>
      <w:marLeft w:val="0"/>
      <w:marRight w:val="0"/>
      <w:marTop w:val="0"/>
      <w:marBottom w:val="0"/>
      <w:divBdr>
        <w:top w:val="none" w:sz="0" w:space="0" w:color="auto"/>
        <w:left w:val="none" w:sz="0" w:space="0" w:color="auto"/>
        <w:bottom w:val="none" w:sz="0" w:space="0" w:color="auto"/>
        <w:right w:val="none" w:sz="0" w:space="0" w:color="auto"/>
      </w:divBdr>
    </w:div>
    <w:div w:id="1952127635">
      <w:bodyDiv w:val="1"/>
      <w:marLeft w:val="0"/>
      <w:marRight w:val="0"/>
      <w:marTop w:val="0"/>
      <w:marBottom w:val="0"/>
      <w:divBdr>
        <w:top w:val="none" w:sz="0" w:space="0" w:color="auto"/>
        <w:left w:val="none" w:sz="0" w:space="0" w:color="auto"/>
        <w:bottom w:val="none" w:sz="0" w:space="0" w:color="auto"/>
        <w:right w:val="none" w:sz="0" w:space="0" w:color="auto"/>
      </w:divBdr>
      <w:divsChild>
        <w:div w:id="1104617454">
          <w:marLeft w:val="0"/>
          <w:marRight w:val="0"/>
          <w:marTop w:val="0"/>
          <w:marBottom w:val="0"/>
          <w:divBdr>
            <w:top w:val="none" w:sz="0" w:space="0" w:color="auto"/>
            <w:left w:val="none" w:sz="0" w:space="0" w:color="auto"/>
            <w:bottom w:val="none" w:sz="0" w:space="0" w:color="auto"/>
            <w:right w:val="none" w:sz="0" w:space="0" w:color="auto"/>
          </w:divBdr>
          <w:divsChild>
            <w:div w:id="655695289">
              <w:marLeft w:val="0"/>
              <w:marRight w:val="0"/>
              <w:marTop w:val="0"/>
              <w:marBottom w:val="0"/>
              <w:divBdr>
                <w:top w:val="none" w:sz="0" w:space="0" w:color="auto"/>
                <w:left w:val="none" w:sz="0" w:space="0" w:color="auto"/>
                <w:bottom w:val="none" w:sz="0" w:space="0" w:color="auto"/>
                <w:right w:val="none" w:sz="0" w:space="0" w:color="auto"/>
              </w:divBdr>
              <w:divsChild>
                <w:div w:id="1622304549">
                  <w:marLeft w:val="0"/>
                  <w:marRight w:val="0"/>
                  <w:marTop w:val="0"/>
                  <w:marBottom w:val="0"/>
                  <w:divBdr>
                    <w:top w:val="none" w:sz="0" w:space="0" w:color="auto"/>
                    <w:left w:val="none" w:sz="0" w:space="0" w:color="auto"/>
                    <w:bottom w:val="none" w:sz="0" w:space="0" w:color="auto"/>
                    <w:right w:val="none" w:sz="0" w:space="0" w:color="auto"/>
                  </w:divBdr>
                  <w:divsChild>
                    <w:div w:id="168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en-eu/products/microcontrollers-microprocessors/rz/rzn/rzn1s.html" TargetMode="External"/><Relationship Id="rId18" Type="http://schemas.openxmlformats.org/officeDocument/2006/relationships/hyperlink" Target="https://www.renesas.com/en-hq/about/company/profile/global.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lexandra_janetzko@hbi.de" TargetMode="External"/><Relationship Id="rId7" Type="http://schemas.openxmlformats.org/officeDocument/2006/relationships/settings" Target="settings.xml"/><Relationship Id="rId12" Type="http://schemas.openxmlformats.org/officeDocument/2006/relationships/hyperlink" Target="https://www.renesas.com/en-eu/products/microcontrollers-microprocessors/rz/rzn/rzn1d.html" TargetMode="External"/><Relationship Id="rId17" Type="http://schemas.openxmlformats.org/officeDocument/2006/relationships/hyperlink" Target="https://urldefense.proofpoint.com/v2/url?u=http-3A__www.jpx.co.jp_english_&amp;d=DwMFAg&amp;c=9wxE0DgWbPxd1HCzjwN8Eaww1--ViDajIU4RXCxgSXE&amp;r=mWLUx0QVt25BWK-MZ29zLPLQHyv8UpUkXzcgXaA3aWQ&amp;m=DYdTH9hu-7LaulV1SVM6YKpZz_t6AqnyxumFHk-LqFg&amp;s=UlMPBZIH1yicvEPu6e6QHB45plYIXPqV-0XV5KGZZl0&amp;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nesas.com/en-eu/media/about/press-center/news/2018/news20180227/20180227-rzn1l-solution-kit-specs.pdf" TargetMode="External"/><Relationship Id="rId20" Type="http://schemas.openxmlformats.org/officeDocument/2006/relationships/hyperlink" Target="http://www.renesa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en-eu/products/microcontrollers-microprocessors/rz/rzn/rzn1l.htm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mbedded-world.de/en" TargetMode="External"/><Relationship Id="rId23" Type="http://schemas.openxmlformats.org/officeDocument/2006/relationships/hyperlink" Target="http://www.hbi.de/" TargetMode="External"/><Relationship Id="rId10" Type="http://schemas.openxmlformats.org/officeDocument/2006/relationships/endnotes" Target="endnotes.xml"/><Relationship Id="rId19" Type="http://schemas.openxmlformats.org/officeDocument/2006/relationships/hyperlink" Target="http://www.renesa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esas.com/en-eu/about/press-center/news/2017/news20171129.html" TargetMode="External"/><Relationship Id="rId22" Type="http://schemas.openxmlformats.org/officeDocument/2006/relationships/hyperlink" Target="mailto:martin_stummer@hbi.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EF69A-4918-46BC-B901-1A644742A30F}">
  <ds:schemaRefs>
    <ds:schemaRef ds:uri="http://schemas.microsoft.com/sharepoint/v3/contenttype/forms"/>
  </ds:schemaRefs>
</ds:datastoreItem>
</file>

<file path=customXml/itemProps2.xml><?xml version="1.0" encoding="utf-8"?>
<ds:datastoreItem xmlns:ds="http://schemas.openxmlformats.org/officeDocument/2006/customXml" ds:itemID="{1569AE55-2AE9-4247-8698-3E7C3B8A6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80F02A-7FB4-4D49-B9A8-1AD3C4FD6EA2}">
  <ds:schemaRefs>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76CFC091-F21A-455C-BBA1-0D9FEE07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1309</Words>
  <Characters>8251</Characters>
  <Application>Microsoft Office Word</Application>
  <DocSecurity>0</DocSecurity>
  <Lines>68</Lines>
  <Paragraphs>19</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Media Contacts:</vt:lpstr>
      <vt:lpstr>Media Contacts:</vt:lpstr>
      <vt:lpstr>Media Contacts:</vt:lpstr>
    </vt:vector>
  </TitlesOfParts>
  <Company>Hewlett-Packard Company</Company>
  <LinksUpToDate>false</LinksUpToDate>
  <CharactersWithSpaces>9541</CharactersWithSpaces>
  <SharedDoc>false</SharedDoc>
  <HLinks>
    <vt:vector size="36" baseType="variant">
      <vt:variant>
        <vt:i4>4128797</vt:i4>
      </vt:variant>
      <vt:variant>
        <vt:i4>15</vt:i4>
      </vt:variant>
      <vt:variant>
        <vt:i4>0</vt:i4>
      </vt:variant>
      <vt:variant>
        <vt:i4>5</vt:i4>
      </vt:variant>
      <vt:variant>
        <vt:lpwstr>https://urldefense.proofpoint.com/v2/url?u=http-3A__www.renesas.com_&amp;d=DwMFJg&amp;c=9wxE0DgWbPxd1HCzjwN8Eaww1--ViDajIU4RXCxgSXE&amp;r=mWLUx0QVt25BWK-MZ29zLPLQHyv8UpUkXzcgXaA3aWQ&amp;m=oNFCuO8asI4nV2T8DNz7A440QrTUyfGICVHYk-S7fBc&amp;s=n6qsDHj9fN3uWPFkpivabgHPJ5HcrJtGkoliR10waiA&amp;e=</vt:lpwstr>
      </vt:variant>
      <vt:variant>
        <vt:lpwstr/>
      </vt:variant>
      <vt:variant>
        <vt:i4>1704061</vt:i4>
      </vt:variant>
      <vt:variant>
        <vt:i4>12</vt:i4>
      </vt:variant>
      <vt:variant>
        <vt:i4>0</vt:i4>
      </vt:variant>
      <vt:variant>
        <vt:i4>5</vt:i4>
      </vt:variant>
      <vt:variant>
        <vt:lpwstr>https://urldefense.proofpoint.com/v2/url?u=http-3A__www.jpx.co.jp_english_&amp;d=DwMFJg&amp;c=9wxE0DgWbPxd1HCzjwN8Eaww1--ViDajIU4RXCxgSXE&amp;r=mWLUx0QVt25BWK-MZ29zLPLQHyv8UpUkXzcgXaA3aWQ&amp;m=oNFCuO8asI4nV2T8DNz7A440QrTUyfGICVHYk-S7fBc&amp;s=pxeHF2SIeJ_xT5AsZsxn734K3QlwUZVYlX6xx08_Ow8&amp;e=</vt:lpwstr>
      </vt:variant>
      <vt:variant>
        <vt:lpwstr/>
      </vt:variant>
      <vt:variant>
        <vt:i4>4128807</vt:i4>
      </vt:variant>
      <vt:variant>
        <vt:i4>9</vt:i4>
      </vt:variant>
      <vt:variant>
        <vt:i4>0</vt:i4>
      </vt:variant>
      <vt:variant>
        <vt:i4>5</vt:i4>
      </vt:variant>
      <vt:variant>
        <vt:lpwstr>http://www.renesas.com/rxtb</vt:lpwstr>
      </vt:variant>
      <vt:variant>
        <vt:lpwstr/>
      </vt:variant>
      <vt:variant>
        <vt:i4>6291570</vt:i4>
      </vt:variant>
      <vt:variant>
        <vt:i4>6</vt:i4>
      </vt:variant>
      <vt:variant>
        <vt:i4>0</vt:i4>
      </vt:variant>
      <vt:variant>
        <vt:i4>5</vt:i4>
      </vt:variant>
      <vt:variant>
        <vt:lpwstr>https://www.renesas.com/en-us/products/microcontrollers-microprocessors/rx/rx200/rx231.html</vt:lpwstr>
      </vt:variant>
      <vt:variant>
        <vt:lpwstr/>
      </vt:variant>
      <vt:variant>
        <vt:i4>6357106</vt:i4>
      </vt:variant>
      <vt:variant>
        <vt:i4>3</vt:i4>
      </vt:variant>
      <vt:variant>
        <vt:i4>0</vt:i4>
      </vt:variant>
      <vt:variant>
        <vt:i4>5</vt:i4>
      </vt:variant>
      <vt:variant>
        <vt:lpwstr>https://www.renesas.com/en-us/products/microcontrollers-microprocessors/rx/rx100/rx130.html</vt:lpwstr>
      </vt:variant>
      <vt:variant>
        <vt:lpwstr/>
      </vt:variant>
      <vt:variant>
        <vt:i4>3670124</vt:i4>
      </vt:variant>
      <vt:variant>
        <vt:i4>0</vt:i4>
      </vt:variant>
      <vt:variant>
        <vt:i4>0</vt:i4>
      </vt:variant>
      <vt:variant>
        <vt:i4>5</vt:i4>
      </vt:variant>
      <vt:variant>
        <vt:lpwstr>https://www.renesas.com/en-us/products/microcontrollers-microprocessors/rx/rx600/rx65n-651.html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creator>SPCPC_Admin</dc:creator>
  <cp:lastModifiedBy>Alexandra Janetzko</cp:lastModifiedBy>
  <cp:revision>14</cp:revision>
  <cp:lastPrinted>2018-02-07T14:21:00Z</cp:lastPrinted>
  <dcterms:created xsi:type="dcterms:W3CDTF">2018-02-25T22:07:00Z</dcterms:created>
  <dcterms:modified xsi:type="dcterms:W3CDTF">2018-02-26T10:01:00Z</dcterms:modified>
</cp:coreProperties>
</file>