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6A6F" w14:textId="77777777"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bookmarkStart w:id="0" w:name="_Hlk497829638"/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38B5F0AD" w14:textId="2EB0CFD2" w:rsidR="005F5045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</w:t>
      </w:r>
      <w:r w:rsid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7</w:t>
      </w:r>
      <w:r w:rsidR="00EC1E6B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4</w:t>
      </w:r>
      <w:r w:rsidR="00D72041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8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E95611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  <w:r w:rsidR="00D27947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br/>
      </w:r>
    </w:p>
    <w:p w14:paraId="4240F4F0" w14:textId="655B6FF5" w:rsidR="00E64EBD" w:rsidRDefault="001A5671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  <w:proofErr w:type="spellStart"/>
      <w:r w:rsidRPr="001A5671">
        <w:rPr>
          <w:rFonts w:ascii="Arial" w:hAnsi="Arial" w:cs="Arial"/>
          <w:b/>
          <w:sz w:val="28"/>
          <w:szCs w:val="28"/>
          <w:lang w:val="de-DE"/>
        </w:rPr>
        <w:t>Renesas</w:t>
      </w:r>
      <w:proofErr w:type="spellEnd"/>
      <w:r w:rsidRPr="001A5671">
        <w:rPr>
          <w:rFonts w:ascii="Arial" w:hAnsi="Arial" w:cs="Arial"/>
          <w:b/>
          <w:sz w:val="28"/>
          <w:szCs w:val="28"/>
          <w:lang w:val="de-DE"/>
        </w:rPr>
        <w:t xml:space="preserve"> Electronics </w:t>
      </w:r>
      <w:r w:rsidR="003162BB">
        <w:rPr>
          <w:rFonts w:ascii="Arial" w:hAnsi="Arial" w:cs="Arial"/>
          <w:b/>
          <w:sz w:val="28"/>
          <w:szCs w:val="28"/>
          <w:lang w:val="de-DE"/>
        </w:rPr>
        <w:t xml:space="preserve">bringt </w:t>
      </w:r>
      <w:r w:rsidRPr="001A5671">
        <w:rPr>
          <w:rFonts w:ascii="Arial" w:hAnsi="Arial" w:cs="Arial"/>
          <w:b/>
          <w:sz w:val="28"/>
          <w:szCs w:val="28"/>
          <w:lang w:val="de-DE"/>
        </w:rPr>
        <w:t xml:space="preserve">die ersten strahlungsfesten </w:t>
      </w:r>
      <w:r w:rsidRPr="009A5884">
        <w:rPr>
          <w:rFonts w:ascii="Arial" w:hAnsi="Arial" w:cs="Arial"/>
          <w:b/>
          <w:sz w:val="28"/>
          <w:szCs w:val="28"/>
          <w:lang w:val="de-DE"/>
        </w:rPr>
        <w:t xml:space="preserve">100 V und 200 V </w:t>
      </w:r>
      <w:proofErr w:type="spellStart"/>
      <w:r w:rsidRPr="009A5884">
        <w:rPr>
          <w:rFonts w:ascii="Arial" w:hAnsi="Arial" w:cs="Arial"/>
          <w:b/>
          <w:sz w:val="28"/>
          <w:szCs w:val="28"/>
          <w:lang w:val="de-DE"/>
        </w:rPr>
        <w:t>GaN</w:t>
      </w:r>
      <w:proofErr w:type="spellEnd"/>
      <w:r w:rsidR="003162BB" w:rsidRPr="009A5884">
        <w:rPr>
          <w:rFonts w:ascii="Arial" w:hAnsi="Arial" w:cs="Arial"/>
          <w:b/>
          <w:sz w:val="28"/>
          <w:szCs w:val="28"/>
          <w:lang w:val="de-DE"/>
        </w:rPr>
        <w:t>-</w:t>
      </w:r>
      <w:r w:rsidRPr="009A5884">
        <w:rPr>
          <w:rFonts w:ascii="Arial" w:hAnsi="Arial" w:cs="Arial"/>
          <w:b/>
          <w:sz w:val="28"/>
          <w:szCs w:val="28"/>
          <w:lang w:val="de-DE"/>
        </w:rPr>
        <w:t>FET</w:t>
      </w:r>
      <w:r w:rsidR="003162BB" w:rsidRPr="009A5884">
        <w:rPr>
          <w:rFonts w:ascii="Arial" w:hAnsi="Arial" w:cs="Arial"/>
          <w:b/>
          <w:sz w:val="28"/>
          <w:szCs w:val="28"/>
          <w:lang w:val="de-DE"/>
        </w:rPr>
        <w:t>-</w:t>
      </w:r>
      <w:r w:rsidRPr="009A5884">
        <w:rPr>
          <w:rFonts w:ascii="Arial" w:hAnsi="Arial" w:cs="Arial"/>
          <w:b/>
          <w:sz w:val="28"/>
          <w:szCs w:val="28"/>
          <w:lang w:val="de-DE"/>
        </w:rPr>
        <w:t xml:space="preserve">Stromversorgungslösungen </w:t>
      </w:r>
      <w:r w:rsidR="00A90824" w:rsidRPr="009A5884">
        <w:rPr>
          <w:rFonts w:ascii="Arial" w:hAnsi="Arial" w:cs="Arial"/>
          <w:b/>
          <w:sz w:val="28"/>
          <w:szCs w:val="28"/>
          <w:lang w:val="de-DE"/>
        </w:rPr>
        <w:t>für die</w:t>
      </w:r>
      <w:r w:rsidR="00A90824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Pr="001A5671">
        <w:rPr>
          <w:rFonts w:ascii="Arial" w:hAnsi="Arial" w:cs="Arial"/>
          <w:b/>
          <w:sz w:val="28"/>
          <w:szCs w:val="28"/>
          <w:lang w:val="de-DE"/>
        </w:rPr>
        <w:t>Raumfahrt</w:t>
      </w:r>
      <w:r w:rsidR="003162BB">
        <w:rPr>
          <w:rFonts w:ascii="Arial" w:hAnsi="Arial" w:cs="Arial"/>
          <w:b/>
          <w:sz w:val="28"/>
          <w:szCs w:val="28"/>
          <w:lang w:val="de-DE"/>
        </w:rPr>
        <w:t>industrie auf den Markt</w:t>
      </w:r>
    </w:p>
    <w:p w14:paraId="557CF577" w14:textId="77777777" w:rsidR="00C81558" w:rsidRDefault="00C81558" w:rsidP="00E60989">
      <w:pPr>
        <w:snapToGrid w:val="0"/>
        <w:jc w:val="center"/>
        <w:rPr>
          <w:rFonts w:ascii="Arial" w:hAnsi="Arial" w:cs="Arial"/>
          <w:i/>
          <w:sz w:val="24"/>
          <w:szCs w:val="24"/>
          <w:lang w:val="de-DE"/>
        </w:rPr>
      </w:pPr>
    </w:p>
    <w:p w14:paraId="625D4B6E" w14:textId="191BC979" w:rsidR="00B45C6A" w:rsidRPr="00C81558" w:rsidRDefault="001A5671" w:rsidP="00B45C6A">
      <w:pPr>
        <w:snapToGrid w:val="0"/>
        <w:jc w:val="center"/>
        <w:rPr>
          <w:rFonts w:ascii="Arial" w:hAnsi="Arial" w:cs="Arial"/>
          <w:i/>
          <w:sz w:val="24"/>
          <w:szCs w:val="24"/>
          <w:lang w:val="de-DE"/>
        </w:rPr>
      </w:pPr>
      <w:r w:rsidRPr="001A5671">
        <w:rPr>
          <w:rFonts w:ascii="Arial" w:hAnsi="Arial" w:cs="Arial"/>
          <w:i/>
          <w:sz w:val="24"/>
          <w:szCs w:val="24"/>
          <w:lang w:val="de-DE"/>
        </w:rPr>
        <w:t xml:space="preserve">ISL70040SEH Low-Side </w:t>
      </w:r>
      <w:proofErr w:type="spellStart"/>
      <w:r w:rsidRPr="001A5671">
        <w:rPr>
          <w:rFonts w:ascii="Arial" w:hAnsi="Arial" w:cs="Arial"/>
          <w:i/>
          <w:sz w:val="24"/>
          <w:szCs w:val="24"/>
          <w:lang w:val="de-DE"/>
        </w:rPr>
        <w:t>GaN</w:t>
      </w:r>
      <w:proofErr w:type="spellEnd"/>
      <w:r w:rsidR="00A90824">
        <w:rPr>
          <w:rFonts w:ascii="Arial" w:hAnsi="Arial" w:cs="Arial"/>
          <w:i/>
          <w:sz w:val="24"/>
          <w:szCs w:val="24"/>
          <w:lang w:val="de-DE"/>
        </w:rPr>
        <w:t>-</w:t>
      </w:r>
      <w:r w:rsidRPr="001A5671">
        <w:rPr>
          <w:rFonts w:ascii="Arial" w:hAnsi="Arial" w:cs="Arial"/>
          <w:i/>
          <w:sz w:val="24"/>
          <w:szCs w:val="24"/>
          <w:lang w:val="de-DE"/>
        </w:rPr>
        <w:t>FET</w:t>
      </w:r>
      <w:r w:rsidR="00A90824">
        <w:rPr>
          <w:rFonts w:ascii="Arial" w:hAnsi="Arial" w:cs="Arial"/>
          <w:i/>
          <w:sz w:val="24"/>
          <w:szCs w:val="24"/>
          <w:lang w:val="de-DE"/>
        </w:rPr>
        <w:t>-</w:t>
      </w:r>
      <w:r w:rsidRPr="001A5671">
        <w:rPr>
          <w:rFonts w:ascii="Arial" w:hAnsi="Arial" w:cs="Arial"/>
          <w:i/>
          <w:sz w:val="24"/>
          <w:szCs w:val="24"/>
          <w:lang w:val="de-DE"/>
        </w:rPr>
        <w:t xml:space="preserve">Treiber versorgt ISL7002xSEH </w:t>
      </w:r>
      <w:proofErr w:type="spellStart"/>
      <w:r w:rsidRPr="001A5671">
        <w:rPr>
          <w:rFonts w:ascii="Arial" w:hAnsi="Arial" w:cs="Arial"/>
          <w:i/>
          <w:sz w:val="24"/>
          <w:szCs w:val="24"/>
          <w:lang w:val="de-DE"/>
        </w:rPr>
        <w:t>GaN</w:t>
      </w:r>
      <w:proofErr w:type="spellEnd"/>
      <w:r w:rsidRPr="001A5671">
        <w:rPr>
          <w:rFonts w:ascii="Arial" w:hAnsi="Arial" w:cs="Arial"/>
          <w:i/>
          <w:sz w:val="24"/>
          <w:szCs w:val="24"/>
          <w:lang w:val="de-DE"/>
        </w:rPr>
        <w:t xml:space="preserve"> FETs in </w:t>
      </w:r>
      <w:r w:rsidR="00A90824" w:rsidRPr="00A90824">
        <w:rPr>
          <w:rFonts w:ascii="Arial" w:hAnsi="Arial" w:cs="Arial"/>
          <w:i/>
          <w:sz w:val="24"/>
          <w:szCs w:val="24"/>
          <w:lang w:val="de-DE"/>
        </w:rPr>
        <w:t>Stromversorgung</w:t>
      </w:r>
      <w:r w:rsidR="00E461DE">
        <w:rPr>
          <w:rFonts w:ascii="Arial" w:hAnsi="Arial" w:cs="Arial"/>
          <w:i/>
          <w:sz w:val="24"/>
          <w:szCs w:val="24"/>
          <w:lang w:val="de-DE"/>
        </w:rPr>
        <w:t>ssystem</w:t>
      </w:r>
      <w:r w:rsidR="00A90824" w:rsidRPr="00A90824">
        <w:rPr>
          <w:rFonts w:ascii="Arial" w:hAnsi="Arial" w:cs="Arial"/>
          <w:i/>
          <w:sz w:val="24"/>
          <w:szCs w:val="24"/>
          <w:lang w:val="de-DE"/>
        </w:rPr>
        <w:t>e</w:t>
      </w:r>
      <w:r w:rsidR="00E461DE">
        <w:rPr>
          <w:rFonts w:ascii="Arial" w:hAnsi="Arial" w:cs="Arial"/>
          <w:i/>
          <w:sz w:val="24"/>
          <w:szCs w:val="24"/>
          <w:lang w:val="de-DE"/>
        </w:rPr>
        <w:t>n von</w:t>
      </w:r>
      <w:r w:rsidR="00A90824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1A5671">
        <w:rPr>
          <w:rFonts w:ascii="Arial" w:hAnsi="Arial" w:cs="Arial"/>
          <w:i/>
          <w:sz w:val="24"/>
          <w:szCs w:val="24"/>
          <w:lang w:val="de-DE"/>
        </w:rPr>
        <w:t>Trägerraketen und Satelliten</w:t>
      </w:r>
    </w:p>
    <w:p w14:paraId="02F3836E" w14:textId="77777777" w:rsidR="00C81558" w:rsidRDefault="00C81558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342F1149" w14:textId="27BB2BC1" w:rsidR="001A5671" w:rsidRDefault="008A790D" w:rsidP="001A5671">
      <w:pPr>
        <w:snapToGrid w:val="0"/>
        <w:jc w:val="left"/>
        <w:rPr>
          <w:rFonts w:ascii="Arial" w:hAnsi="Arial" w:cs="Arial"/>
          <w:lang w:val="de-DE"/>
        </w:rPr>
      </w:pPr>
      <w:r w:rsidRPr="007666DF">
        <w:rPr>
          <w:rFonts w:ascii="Arial" w:hAnsi="Arial" w:cs="Arial"/>
          <w:b/>
          <w:lang w:val="de-DE"/>
        </w:rPr>
        <w:t>Düsseldorf,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D72041">
        <w:rPr>
          <w:rFonts w:ascii="Arial" w:hAnsi="Arial" w:cs="Arial"/>
          <w:b/>
          <w:lang w:val="de-DE"/>
        </w:rPr>
        <w:t>7</w:t>
      </w:r>
      <w:r w:rsidR="00957D92">
        <w:rPr>
          <w:rFonts w:ascii="Arial" w:hAnsi="Arial" w:cs="Arial"/>
          <w:b/>
          <w:lang w:val="de-DE"/>
        </w:rPr>
        <w:t>.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D72041">
        <w:rPr>
          <w:rFonts w:ascii="Arial" w:hAnsi="Arial" w:cs="Arial"/>
          <w:b/>
          <w:lang w:val="de-DE"/>
        </w:rPr>
        <w:t>Febr</w:t>
      </w:r>
      <w:r w:rsidR="00EC1E6B">
        <w:rPr>
          <w:rFonts w:ascii="Arial" w:hAnsi="Arial" w:cs="Arial"/>
          <w:b/>
          <w:lang w:val="de-DE"/>
        </w:rPr>
        <w:t>uar</w:t>
      </w:r>
      <w:r w:rsidR="007153EC" w:rsidRPr="00E60989">
        <w:rPr>
          <w:rFonts w:ascii="Arial" w:hAnsi="Arial" w:cs="Arial"/>
          <w:b/>
          <w:lang w:val="de-DE"/>
        </w:rPr>
        <w:t xml:space="preserve"> </w:t>
      </w:r>
      <w:r w:rsidR="008D5FE9" w:rsidRPr="00E60989">
        <w:rPr>
          <w:rFonts w:ascii="Arial" w:hAnsi="Arial" w:cs="Arial"/>
          <w:b/>
          <w:lang w:val="de-DE"/>
        </w:rPr>
        <w:t>201</w:t>
      </w:r>
      <w:r w:rsidR="00EC1E6B">
        <w:rPr>
          <w:rFonts w:ascii="Arial" w:hAnsi="Arial" w:cs="Arial"/>
          <w:b/>
          <w:lang w:val="de-DE"/>
        </w:rPr>
        <w:t>8</w:t>
      </w:r>
      <w:r w:rsidRPr="00E60989">
        <w:rPr>
          <w:rFonts w:ascii="Arial" w:hAnsi="Arial" w:cs="Arial"/>
          <w:lang w:val="de-DE"/>
        </w:rPr>
        <w:t xml:space="preserve"> –</w:t>
      </w:r>
      <w:r w:rsidR="00FD7E30">
        <w:rPr>
          <w:rFonts w:ascii="Arial" w:hAnsi="Arial" w:cs="Arial"/>
          <w:lang w:val="de-DE"/>
        </w:rPr>
        <w:t xml:space="preserve"> </w:t>
      </w:r>
      <w:proofErr w:type="spellStart"/>
      <w:r w:rsidR="00FD7E30">
        <w:rPr>
          <w:rFonts w:ascii="Arial" w:hAnsi="Arial" w:cs="Arial"/>
          <w:lang w:val="de-DE"/>
        </w:rPr>
        <w:t>Renesas</w:t>
      </w:r>
      <w:proofErr w:type="spellEnd"/>
      <w:r w:rsidR="00FD7E30">
        <w:rPr>
          <w:rFonts w:ascii="Arial" w:hAnsi="Arial" w:cs="Arial"/>
          <w:lang w:val="de-DE"/>
        </w:rPr>
        <w:t xml:space="preserve"> Electronics</w:t>
      </w:r>
      <w:r w:rsidR="008C4F9E">
        <w:rPr>
          <w:rFonts w:ascii="Arial" w:hAnsi="Arial" w:cs="Arial"/>
          <w:lang w:val="de-DE"/>
        </w:rPr>
        <w:t xml:space="preserve"> </w:t>
      </w:r>
      <w:r w:rsidR="001A5671" w:rsidRPr="001A5671">
        <w:rPr>
          <w:rFonts w:ascii="Arial" w:hAnsi="Arial" w:cs="Arial"/>
          <w:lang w:val="de-DE"/>
        </w:rPr>
        <w:t>stellt die ersten Low-Side Gallium-Nitrid (</w:t>
      </w:r>
      <w:proofErr w:type="spellStart"/>
      <w:r w:rsidR="001A5671" w:rsidRPr="001A5671">
        <w:rPr>
          <w:rFonts w:ascii="Arial" w:hAnsi="Arial" w:cs="Arial"/>
          <w:lang w:val="de-DE"/>
        </w:rPr>
        <w:t>GaN</w:t>
      </w:r>
      <w:proofErr w:type="spellEnd"/>
      <w:r w:rsidR="001A5671" w:rsidRPr="001A5671">
        <w:rPr>
          <w:rFonts w:ascii="Arial" w:hAnsi="Arial" w:cs="Arial"/>
          <w:lang w:val="de-DE"/>
        </w:rPr>
        <w:t>) FET</w:t>
      </w:r>
      <w:r w:rsidR="00355F9E">
        <w:rPr>
          <w:rFonts w:ascii="Arial" w:hAnsi="Arial" w:cs="Arial"/>
          <w:lang w:val="de-DE"/>
        </w:rPr>
        <w:t>-</w:t>
      </w:r>
      <w:r w:rsidR="001A5671" w:rsidRPr="001A5671">
        <w:rPr>
          <w:rFonts w:ascii="Arial" w:hAnsi="Arial" w:cs="Arial"/>
          <w:lang w:val="de-DE"/>
        </w:rPr>
        <w:t>Treiber</w:t>
      </w:r>
      <w:r w:rsidR="00355F9E">
        <w:rPr>
          <w:rFonts w:ascii="Arial" w:hAnsi="Arial" w:cs="Arial"/>
          <w:lang w:val="de-DE"/>
        </w:rPr>
        <w:t xml:space="preserve"> (</w:t>
      </w:r>
      <w:r w:rsidR="00355F9E" w:rsidRPr="00355F9E">
        <w:rPr>
          <w:rFonts w:ascii="Arial" w:hAnsi="Arial" w:cs="Arial"/>
          <w:lang w:val="de-DE"/>
        </w:rPr>
        <w:t>Feldeffekttransistor</w:t>
      </w:r>
      <w:r w:rsidR="00355F9E">
        <w:rPr>
          <w:rFonts w:ascii="Arial" w:hAnsi="Arial" w:cs="Arial"/>
          <w:lang w:val="de-DE"/>
        </w:rPr>
        <w:t>)</w:t>
      </w:r>
      <w:r w:rsidR="00355F9E" w:rsidRPr="00355F9E">
        <w:rPr>
          <w:rFonts w:ascii="Arial" w:hAnsi="Arial" w:cs="Arial"/>
          <w:lang w:val="de-DE"/>
        </w:rPr>
        <w:t xml:space="preserve"> </w:t>
      </w:r>
      <w:r w:rsidR="001A5671" w:rsidRPr="001A5671">
        <w:rPr>
          <w:rFonts w:ascii="Arial" w:hAnsi="Arial" w:cs="Arial"/>
          <w:lang w:val="de-DE"/>
        </w:rPr>
        <w:t xml:space="preserve">und </w:t>
      </w:r>
      <w:proofErr w:type="spellStart"/>
      <w:r w:rsidR="001A5671" w:rsidRPr="001A5671">
        <w:rPr>
          <w:rFonts w:ascii="Arial" w:hAnsi="Arial" w:cs="Arial"/>
          <w:lang w:val="de-DE"/>
        </w:rPr>
        <w:t>GaN</w:t>
      </w:r>
      <w:proofErr w:type="spellEnd"/>
      <w:r w:rsidR="001A5671" w:rsidRPr="001A5671">
        <w:rPr>
          <w:rFonts w:ascii="Arial" w:hAnsi="Arial" w:cs="Arial"/>
          <w:lang w:val="de-DE"/>
        </w:rPr>
        <w:t xml:space="preserve"> FETs </w:t>
      </w:r>
      <w:r w:rsidR="002B5F70">
        <w:rPr>
          <w:rFonts w:ascii="Arial" w:hAnsi="Arial" w:cs="Arial"/>
          <w:lang w:val="de-DE"/>
        </w:rPr>
        <w:t>für die</w:t>
      </w:r>
      <w:r w:rsidR="001A5671" w:rsidRPr="001A5671">
        <w:rPr>
          <w:rFonts w:ascii="Arial" w:hAnsi="Arial" w:cs="Arial"/>
          <w:lang w:val="de-DE"/>
        </w:rPr>
        <w:t xml:space="preserve"> Raumfahrtindustrie</w:t>
      </w:r>
      <w:r w:rsidR="000B1D39">
        <w:rPr>
          <w:rFonts w:ascii="Arial" w:hAnsi="Arial" w:cs="Arial"/>
          <w:lang w:val="de-DE"/>
        </w:rPr>
        <w:t xml:space="preserve"> </w:t>
      </w:r>
      <w:r w:rsidR="001A5671" w:rsidRPr="001A5671">
        <w:rPr>
          <w:rFonts w:ascii="Arial" w:hAnsi="Arial" w:cs="Arial"/>
          <w:lang w:val="de-DE"/>
        </w:rPr>
        <w:t xml:space="preserve">vor. Diese Bausteine dienen als Grundlage für primäre und sekundäre </w:t>
      </w:r>
      <w:r w:rsidR="001A5671" w:rsidRPr="00905B60">
        <w:rPr>
          <w:rFonts w:ascii="Arial" w:hAnsi="Arial" w:cs="Arial"/>
          <w:lang w:val="de-DE"/>
        </w:rPr>
        <w:t>DC/DC</w:t>
      </w:r>
      <w:r w:rsidR="00A17A09" w:rsidRPr="00905B60">
        <w:rPr>
          <w:rFonts w:ascii="Arial" w:hAnsi="Arial" w:cs="Arial"/>
          <w:lang w:val="de-DE"/>
        </w:rPr>
        <w:t>-</w:t>
      </w:r>
      <w:r w:rsidR="001A5671" w:rsidRPr="00905B60">
        <w:rPr>
          <w:rFonts w:ascii="Arial" w:hAnsi="Arial" w:cs="Arial"/>
          <w:lang w:val="de-DE"/>
        </w:rPr>
        <w:t>Wandler-</w:t>
      </w:r>
      <w:r w:rsidR="001A5671" w:rsidRPr="001A5671">
        <w:rPr>
          <w:rFonts w:ascii="Arial" w:hAnsi="Arial" w:cs="Arial"/>
          <w:lang w:val="de-DE"/>
        </w:rPr>
        <w:t>Stromversorgungen in Trägerraketen und Satelliten sowie in Bohrgeräten und industriellen Anwendungen mit hohen Anforderungen</w:t>
      </w:r>
      <w:r w:rsidR="00C33E25">
        <w:rPr>
          <w:rFonts w:ascii="Arial" w:hAnsi="Arial" w:cs="Arial"/>
          <w:lang w:val="de-DE"/>
        </w:rPr>
        <w:t xml:space="preserve"> an die Zuverlässigkeit</w:t>
      </w:r>
      <w:r w:rsidR="001A5671" w:rsidRPr="001A5671">
        <w:rPr>
          <w:rFonts w:ascii="Arial" w:hAnsi="Arial" w:cs="Arial"/>
          <w:lang w:val="de-DE"/>
        </w:rPr>
        <w:t>. Die Bausteine versorgen Ferritschalter</w:t>
      </w:r>
      <w:r w:rsidR="00C33E25">
        <w:rPr>
          <w:rFonts w:ascii="Arial" w:hAnsi="Arial" w:cs="Arial"/>
          <w:lang w:val="de-DE"/>
        </w:rPr>
        <w:t>t</w:t>
      </w:r>
      <w:r w:rsidR="001A5671" w:rsidRPr="001A5671">
        <w:rPr>
          <w:rFonts w:ascii="Arial" w:hAnsi="Arial" w:cs="Arial"/>
          <w:lang w:val="de-DE"/>
        </w:rPr>
        <w:t>reiber, Motorsteuerungs</w:t>
      </w:r>
      <w:r w:rsidR="00C33E25">
        <w:rPr>
          <w:rFonts w:ascii="Arial" w:hAnsi="Arial" w:cs="Arial"/>
          <w:lang w:val="de-DE"/>
        </w:rPr>
        <w:t>t</w:t>
      </w:r>
      <w:r w:rsidR="001A5671" w:rsidRPr="001A5671">
        <w:rPr>
          <w:rFonts w:ascii="Arial" w:hAnsi="Arial" w:cs="Arial"/>
          <w:lang w:val="de-DE"/>
        </w:rPr>
        <w:t>reiberschaltungen, Steuermodule für Heizvorrichtungen, Embedded-Steuermodule, 100</w:t>
      </w:r>
      <w:r w:rsidR="001D3572">
        <w:rPr>
          <w:rFonts w:ascii="Arial" w:hAnsi="Arial" w:cs="Arial"/>
          <w:lang w:val="de-DE"/>
        </w:rPr>
        <w:t xml:space="preserve"> </w:t>
      </w:r>
      <w:r w:rsidR="001A5671" w:rsidRPr="001A5671">
        <w:rPr>
          <w:rFonts w:ascii="Arial" w:hAnsi="Arial" w:cs="Arial"/>
          <w:lang w:val="de-DE"/>
        </w:rPr>
        <w:t>V und 28</w:t>
      </w:r>
      <w:r w:rsidR="001D3572">
        <w:rPr>
          <w:rFonts w:ascii="Arial" w:hAnsi="Arial" w:cs="Arial"/>
          <w:lang w:val="de-DE"/>
        </w:rPr>
        <w:t xml:space="preserve"> </w:t>
      </w:r>
      <w:r w:rsidR="001A5671" w:rsidRPr="001A5671">
        <w:rPr>
          <w:rFonts w:ascii="Arial" w:hAnsi="Arial" w:cs="Arial"/>
          <w:lang w:val="de-DE"/>
        </w:rPr>
        <w:t xml:space="preserve">V </w:t>
      </w:r>
      <w:r w:rsidR="001D3572">
        <w:rPr>
          <w:rFonts w:ascii="Arial" w:hAnsi="Arial" w:cs="Arial"/>
          <w:lang w:val="de-DE"/>
        </w:rPr>
        <w:t>Spannungsaufbereitung</w:t>
      </w:r>
      <w:r w:rsidR="001A5671" w:rsidRPr="001A5671">
        <w:rPr>
          <w:rFonts w:ascii="Arial" w:hAnsi="Arial" w:cs="Arial"/>
          <w:lang w:val="de-DE"/>
        </w:rPr>
        <w:t xml:space="preserve"> </w:t>
      </w:r>
      <w:r w:rsidR="001F75C4">
        <w:rPr>
          <w:rFonts w:ascii="Arial" w:hAnsi="Arial" w:cs="Arial"/>
          <w:lang w:val="de-DE"/>
        </w:rPr>
        <w:t>sowie</w:t>
      </w:r>
      <w:r w:rsidR="001A5671" w:rsidRPr="001A5671">
        <w:rPr>
          <w:rFonts w:ascii="Arial" w:hAnsi="Arial" w:cs="Arial"/>
          <w:lang w:val="de-DE"/>
        </w:rPr>
        <w:t xml:space="preserve"> Redundanz-Schaltsysteme.</w:t>
      </w:r>
    </w:p>
    <w:p w14:paraId="11837A12" w14:textId="77777777" w:rsidR="00FE017E" w:rsidRPr="001A5671" w:rsidRDefault="00FE017E" w:rsidP="001A5671">
      <w:pPr>
        <w:snapToGrid w:val="0"/>
        <w:jc w:val="left"/>
        <w:rPr>
          <w:rFonts w:ascii="Arial" w:hAnsi="Arial" w:cs="Arial"/>
          <w:lang w:val="de-DE"/>
        </w:rPr>
      </w:pPr>
    </w:p>
    <w:p w14:paraId="0CB6FD5B" w14:textId="1F41D97E" w:rsidR="001A5671" w:rsidRPr="001A5671" w:rsidRDefault="001A5671" w:rsidP="001A5671">
      <w:pPr>
        <w:snapToGrid w:val="0"/>
        <w:jc w:val="left"/>
        <w:rPr>
          <w:rFonts w:ascii="Arial" w:hAnsi="Arial" w:cs="Arial"/>
          <w:lang w:val="de-DE"/>
        </w:rPr>
      </w:pPr>
      <w:r w:rsidRPr="001A5671">
        <w:rPr>
          <w:rFonts w:ascii="Arial" w:hAnsi="Arial" w:cs="Arial"/>
          <w:lang w:val="de-DE"/>
        </w:rPr>
        <w:t>D</w:t>
      </w:r>
      <w:r w:rsidR="001F75C4">
        <w:rPr>
          <w:rFonts w:ascii="Arial" w:hAnsi="Arial" w:cs="Arial"/>
          <w:lang w:val="de-DE"/>
        </w:rPr>
        <w:t>ie</w:t>
      </w:r>
      <w:r w:rsidRPr="001A5671">
        <w:rPr>
          <w:rFonts w:ascii="Arial" w:hAnsi="Arial" w:cs="Arial"/>
          <w:lang w:val="de-DE"/>
        </w:rPr>
        <w:t xml:space="preserve"> </w:t>
      </w:r>
      <w:proofErr w:type="spellStart"/>
      <w:r w:rsidR="001F75C4" w:rsidRPr="001F75C4">
        <w:rPr>
          <w:rFonts w:ascii="Arial" w:hAnsi="Arial" w:cs="Arial"/>
          <w:lang w:val="de-DE"/>
        </w:rPr>
        <w:t>GaN</w:t>
      </w:r>
      <w:proofErr w:type="spellEnd"/>
      <w:r w:rsidR="001F75C4" w:rsidRPr="001F75C4">
        <w:rPr>
          <w:rFonts w:ascii="Arial" w:hAnsi="Arial" w:cs="Arial"/>
          <w:lang w:val="de-DE"/>
        </w:rPr>
        <w:t xml:space="preserve"> FET</w:t>
      </w:r>
      <w:r w:rsidR="001F75C4">
        <w:rPr>
          <w:rFonts w:ascii="Arial" w:hAnsi="Arial" w:cs="Arial"/>
          <w:lang w:val="de-DE"/>
        </w:rPr>
        <w:t>s</w:t>
      </w:r>
      <w:r w:rsidR="001F75C4" w:rsidRPr="001F75C4">
        <w:rPr>
          <w:rFonts w:ascii="Arial" w:hAnsi="Arial" w:cs="Arial"/>
          <w:lang w:val="de-DE"/>
        </w:rPr>
        <w:t xml:space="preserve"> </w:t>
      </w:r>
      <w:r w:rsidRPr="001A5671">
        <w:rPr>
          <w:rFonts w:ascii="Arial" w:hAnsi="Arial" w:cs="Arial"/>
          <w:lang w:val="de-DE"/>
        </w:rPr>
        <w:t>ISL7023SEH 100</w:t>
      </w:r>
      <w:r w:rsidR="001D3572">
        <w:rPr>
          <w:rFonts w:ascii="Arial" w:hAnsi="Arial" w:cs="Arial"/>
          <w:lang w:val="de-DE"/>
        </w:rPr>
        <w:t xml:space="preserve"> </w:t>
      </w:r>
      <w:r w:rsidRPr="001A5671">
        <w:rPr>
          <w:rFonts w:ascii="Arial" w:hAnsi="Arial" w:cs="Arial"/>
          <w:lang w:val="de-DE"/>
        </w:rPr>
        <w:t>V, 60</w:t>
      </w:r>
      <w:r w:rsidR="001D3572">
        <w:rPr>
          <w:rFonts w:ascii="Arial" w:hAnsi="Arial" w:cs="Arial"/>
          <w:lang w:val="de-DE"/>
        </w:rPr>
        <w:t xml:space="preserve"> </w:t>
      </w:r>
      <w:r w:rsidRPr="001A5671">
        <w:rPr>
          <w:rFonts w:ascii="Arial" w:hAnsi="Arial" w:cs="Arial"/>
          <w:lang w:val="de-DE"/>
        </w:rPr>
        <w:t>A und ISL70024SEH 200</w:t>
      </w:r>
      <w:r w:rsidR="001D3572">
        <w:rPr>
          <w:rFonts w:ascii="Arial" w:hAnsi="Arial" w:cs="Arial"/>
          <w:lang w:val="de-DE"/>
        </w:rPr>
        <w:t xml:space="preserve"> </w:t>
      </w:r>
      <w:r w:rsidRPr="001A5671">
        <w:rPr>
          <w:rFonts w:ascii="Arial" w:hAnsi="Arial" w:cs="Arial"/>
          <w:lang w:val="de-DE"/>
        </w:rPr>
        <w:t>V, 7,5</w:t>
      </w:r>
      <w:r w:rsidR="001D3572">
        <w:rPr>
          <w:rFonts w:ascii="Arial" w:hAnsi="Arial" w:cs="Arial"/>
          <w:lang w:val="de-DE"/>
        </w:rPr>
        <w:t xml:space="preserve"> </w:t>
      </w:r>
      <w:r w:rsidRPr="001A5671">
        <w:rPr>
          <w:rFonts w:ascii="Arial" w:hAnsi="Arial" w:cs="Arial"/>
          <w:lang w:val="de-DE"/>
        </w:rPr>
        <w:t xml:space="preserve">A nutzen ein Basis-Die der </w:t>
      </w:r>
      <w:proofErr w:type="spellStart"/>
      <w:r w:rsidRPr="001A5671">
        <w:rPr>
          <w:rFonts w:ascii="Arial" w:hAnsi="Arial" w:cs="Arial"/>
          <w:lang w:val="de-DE"/>
        </w:rPr>
        <w:t>Efficient</w:t>
      </w:r>
      <w:proofErr w:type="spellEnd"/>
      <w:r w:rsidRPr="001A5671">
        <w:rPr>
          <w:rFonts w:ascii="Arial" w:hAnsi="Arial" w:cs="Arial"/>
          <w:lang w:val="de-DE"/>
        </w:rPr>
        <w:t xml:space="preserve"> Power </w:t>
      </w:r>
      <w:proofErr w:type="spellStart"/>
      <w:r w:rsidRPr="001A5671">
        <w:rPr>
          <w:rFonts w:ascii="Arial" w:hAnsi="Arial" w:cs="Arial"/>
          <w:lang w:val="de-DE"/>
        </w:rPr>
        <w:t>Conversion</w:t>
      </w:r>
      <w:proofErr w:type="spellEnd"/>
      <w:r w:rsidRPr="001A5671">
        <w:rPr>
          <w:rFonts w:ascii="Arial" w:hAnsi="Arial" w:cs="Arial"/>
          <w:lang w:val="de-DE"/>
        </w:rPr>
        <w:t xml:space="preserve"> Corporation (EPC). </w:t>
      </w:r>
      <w:r w:rsidR="0009597E">
        <w:rPr>
          <w:rFonts w:ascii="Arial" w:hAnsi="Arial" w:cs="Arial"/>
          <w:lang w:val="de-DE"/>
        </w:rPr>
        <w:t xml:space="preserve">Im Vergleich zu </w:t>
      </w:r>
      <w:r w:rsidR="0009597E" w:rsidRPr="0009597E">
        <w:rPr>
          <w:rFonts w:ascii="Arial" w:hAnsi="Arial" w:cs="Arial"/>
          <w:lang w:val="de-DE"/>
        </w:rPr>
        <w:t>Silizium-MOSFETs</w:t>
      </w:r>
      <w:r w:rsidR="0009597E">
        <w:rPr>
          <w:rFonts w:ascii="Arial" w:hAnsi="Arial" w:cs="Arial"/>
          <w:lang w:val="de-DE"/>
        </w:rPr>
        <w:t xml:space="preserve"> bieten d</w:t>
      </w:r>
      <w:r w:rsidRPr="001A5671">
        <w:rPr>
          <w:rFonts w:ascii="Arial" w:hAnsi="Arial" w:cs="Arial"/>
          <w:lang w:val="de-DE"/>
        </w:rPr>
        <w:t xml:space="preserve">ie </w:t>
      </w:r>
      <w:proofErr w:type="spellStart"/>
      <w:r w:rsidRPr="001A5671">
        <w:rPr>
          <w:rFonts w:ascii="Arial" w:hAnsi="Arial" w:cs="Arial"/>
          <w:lang w:val="de-DE"/>
        </w:rPr>
        <w:t>GaN</w:t>
      </w:r>
      <w:proofErr w:type="spellEnd"/>
      <w:r w:rsidRPr="001A5671">
        <w:rPr>
          <w:rFonts w:ascii="Arial" w:hAnsi="Arial" w:cs="Arial"/>
          <w:lang w:val="de-DE"/>
        </w:rPr>
        <w:t xml:space="preserve"> FETs eine zehn</w:t>
      </w:r>
      <w:r w:rsidR="008B464F">
        <w:rPr>
          <w:rFonts w:ascii="Arial" w:hAnsi="Arial" w:cs="Arial"/>
          <w:lang w:val="de-DE"/>
        </w:rPr>
        <w:t xml:space="preserve">fach höhere </w:t>
      </w:r>
      <w:r w:rsidRPr="001A5671">
        <w:rPr>
          <w:rFonts w:ascii="Arial" w:hAnsi="Arial" w:cs="Arial"/>
          <w:lang w:val="de-DE"/>
        </w:rPr>
        <w:t xml:space="preserve">Leistung </w:t>
      </w:r>
      <w:r w:rsidR="0009597E">
        <w:rPr>
          <w:rFonts w:ascii="Arial" w:hAnsi="Arial" w:cs="Arial"/>
          <w:lang w:val="de-DE"/>
        </w:rPr>
        <w:t xml:space="preserve">in einem </w:t>
      </w:r>
      <w:r w:rsidR="0009597E" w:rsidRPr="00FA4884">
        <w:rPr>
          <w:rFonts w:ascii="Arial" w:hAnsi="Arial" w:cs="Arial"/>
          <w:lang w:val="de-DE"/>
        </w:rPr>
        <w:t>um die Hälfte kleineren Gehäuse</w:t>
      </w:r>
      <w:r w:rsidRPr="001A5671">
        <w:rPr>
          <w:rFonts w:ascii="Arial" w:hAnsi="Arial" w:cs="Arial"/>
          <w:lang w:val="de-DE"/>
        </w:rPr>
        <w:t xml:space="preserve">. Darüber hinaus senken sie das Gewicht der Stromversorgung und erzielen eine höhere Energieeffizienz </w:t>
      </w:r>
      <w:r w:rsidR="001077B9">
        <w:rPr>
          <w:rFonts w:ascii="Arial" w:hAnsi="Arial" w:cs="Arial"/>
          <w:lang w:val="de-DE"/>
        </w:rPr>
        <w:t>bei ge</w:t>
      </w:r>
      <w:r w:rsidR="0009597E">
        <w:rPr>
          <w:rFonts w:ascii="Arial" w:hAnsi="Arial" w:cs="Arial"/>
          <w:lang w:val="de-DE"/>
        </w:rPr>
        <w:t>ringe</w:t>
      </w:r>
      <w:r w:rsidR="001077B9">
        <w:rPr>
          <w:rFonts w:ascii="Arial" w:hAnsi="Arial" w:cs="Arial"/>
          <w:lang w:val="de-DE"/>
        </w:rPr>
        <w:t xml:space="preserve">rer </w:t>
      </w:r>
      <w:r w:rsidRPr="001A5671">
        <w:rPr>
          <w:rFonts w:ascii="Arial" w:hAnsi="Arial" w:cs="Arial"/>
          <w:lang w:val="de-DE"/>
        </w:rPr>
        <w:t>Schalt</w:t>
      </w:r>
      <w:r w:rsidR="001077B9">
        <w:rPr>
          <w:rFonts w:ascii="Arial" w:hAnsi="Arial" w:cs="Arial"/>
          <w:lang w:val="de-DE"/>
        </w:rPr>
        <w:t>v</w:t>
      </w:r>
      <w:r w:rsidRPr="001A5671">
        <w:rPr>
          <w:rFonts w:ascii="Arial" w:hAnsi="Arial" w:cs="Arial"/>
          <w:lang w:val="de-DE"/>
        </w:rPr>
        <w:t>erlust</w:t>
      </w:r>
      <w:r w:rsidR="001077B9">
        <w:rPr>
          <w:rFonts w:ascii="Arial" w:hAnsi="Arial" w:cs="Arial"/>
          <w:lang w:val="de-DE"/>
        </w:rPr>
        <w:t>leistung</w:t>
      </w:r>
      <w:r w:rsidRPr="001A5671">
        <w:rPr>
          <w:rFonts w:ascii="Arial" w:hAnsi="Arial" w:cs="Arial"/>
          <w:lang w:val="de-DE"/>
        </w:rPr>
        <w:t>. Mit 5</w:t>
      </w:r>
      <w:r w:rsidR="0009597E">
        <w:rPr>
          <w:rFonts w:ascii="Arial" w:hAnsi="Arial" w:cs="Arial"/>
          <w:lang w:val="de-DE"/>
        </w:rPr>
        <w:t xml:space="preserve"> </w:t>
      </w:r>
      <w:r w:rsidRPr="001A5671">
        <w:rPr>
          <w:rFonts w:ascii="Arial" w:hAnsi="Arial" w:cs="Arial"/>
          <w:lang w:val="de-DE"/>
        </w:rPr>
        <w:t>mΩ (RDS</w:t>
      </w:r>
      <w:r w:rsidRPr="000C7FA6">
        <w:rPr>
          <w:rFonts w:ascii="Arial" w:hAnsi="Arial" w:cs="Arial"/>
          <w:vertAlign w:val="subscript"/>
          <w:lang w:val="de-DE"/>
        </w:rPr>
        <w:t>ON</w:t>
      </w:r>
      <w:r w:rsidRPr="001A5671">
        <w:rPr>
          <w:rFonts w:ascii="Arial" w:hAnsi="Arial" w:cs="Arial"/>
          <w:lang w:val="de-DE"/>
        </w:rPr>
        <w:t xml:space="preserve">) </w:t>
      </w:r>
      <w:r w:rsidR="008C4F9E">
        <w:rPr>
          <w:rFonts w:ascii="Arial" w:hAnsi="Arial" w:cs="Arial"/>
          <w:lang w:val="de-DE"/>
        </w:rPr>
        <w:t>u</w:t>
      </w:r>
      <w:r w:rsidRPr="001A5671">
        <w:rPr>
          <w:rFonts w:ascii="Arial" w:hAnsi="Arial" w:cs="Arial"/>
          <w:lang w:val="de-DE"/>
        </w:rPr>
        <w:t>nd 14</w:t>
      </w:r>
      <w:r w:rsidR="000C7FA6">
        <w:rPr>
          <w:rFonts w:ascii="Arial" w:hAnsi="Arial" w:cs="Arial"/>
          <w:lang w:val="de-DE"/>
        </w:rPr>
        <w:t xml:space="preserve"> </w:t>
      </w:r>
      <w:proofErr w:type="spellStart"/>
      <w:r w:rsidRPr="001A5671">
        <w:rPr>
          <w:rFonts w:ascii="Arial" w:hAnsi="Arial" w:cs="Arial"/>
          <w:lang w:val="de-DE"/>
        </w:rPr>
        <w:t>nC</w:t>
      </w:r>
      <w:proofErr w:type="spellEnd"/>
      <w:r w:rsidRPr="001A5671">
        <w:rPr>
          <w:rFonts w:ascii="Arial" w:hAnsi="Arial" w:cs="Arial"/>
          <w:lang w:val="de-DE"/>
        </w:rPr>
        <w:t xml:space="preserve"> (Q</w:t>
      </w:r>
      <w:r w:rsidRPr="000C7FA6">
        <w:rPr>
          <w:rFonts w:ascii="Arial" w:hAnsi="Arial" w:cs="Arial"/>
          <w:vertAlign w:val="subscript"/>
          <w:lang w:val="de-DE"/>
        </w:rPr>
        <w:t>G</w:t>
      </w:r>
      <w:r w:rsidRPr="001A5671">
        <w:rPr>
          <w:rFonts w:ascii="Arial" w:hAnsi="Arial" w:cs="Arial"/>
          <w:lang w:val="de-DE"/>
        </w:rPr>
        <w:t xml:space="preserve">) bietet der ISL70023SEH den besten </w:t>
      </w:r>
      <w:r w:rsidR="000C7FA6">
        <w:rPr>
          <w:rFonts w:ascii="Arial" w:hAnsi="Arial" w:cs="Arial"/>
          <w:lang w:val="de-DE"/>
        </w:rPr>
        <w:t>FOM-Wert (</w:t>
      </w:r>
      <w:r w:rsidRPr="001A5671">
        <w:rPr>
          <w:rFonts w:ascii="Arial" w:hAnsi="Arial" w:cs="Arial"/>
          <w:lang w:val="de-DE"/>
        </w:rPr>
        <w:t>Figure-</w:t>
      </w:r>
      <w:proofErr w:type="spellStart"/>
      <w:r w:rsidRPr="001A5671">
        <w:rPr>
          <w:rFonts w:ascii="Arial" w:hAnsi="Arial" w:cs="Arial"/>
          <w:lang w:val="de-DE"/>
        </w:rPr>
        <w:t>of</w:t>
      </w:r>
      <w:proofErr w:type="spellEnd"/>
      <w:r w:rsidRPr="001A5671">
        <w:rPr>
          <w:rFonts w:ascii="Arial" w:hAnsi="Arial" w:cs="Arial"/>
          <w:lang w:val="de-DE"/>
        </w:rPr>
        <w:t>-Merit</w:t>
      </w:r>
      <w:r w:rsidR="000C7FA6">
        <w:rPr>
          <w:rFonts w:ascii="Arial" w:hAnsi="Arial" w:cs="Arial"/>
          <w:lang w:val="de-DE"/>
        </w:rPr>
        <w:t xml:space="preserve">) </w:t>
      </w:r>
      <w:r w:rsidRPr="001A5671">
        <w:rPr>
          <w:rFonts w:ascii="Arial" w:hAnsi="Arial" w:cs="Arial"/>
          <w:lang w:val="de-DE"/>
        </w:rPr>
        <w:t xml:space="preserve">der Branche. Dank reduzierter parasitärer Elemente benötigen die beiden </w:t>
      </w:r>
      <w:proofErr w:type="spellStart"/>
      <w:r w:rsidRPr="001A5671">
        <w:rPr>
          <w:rFonts w:ascii="Arial" w:hAnsi="Arial" w:cs="Arial"/>
          <w:lang w:val="de-DE"/>
        </w:rPr>
        <w:t>GaN</w:t>
      </w:r>
      <w:proofErr w:type="spellEnd"/>
      <w:r w:rsidRPr="001A5671">
        <w:rPr>
          <w:rFonts w:ascii="Arial" w:hAnsi="Arial" w:cs="Arial"/>
          <w:lang w:val="de-DE"/>
        </w:rPr>
        <w:t xml:space="preserve"> FETs</w:t>
      </w:r>
      <w:r w:rsidR="0009597E">
        <w:rPr>
          <w:rFonts w:ascii="Arial" w:hAnsi="Arial" w:cs="Arial"/>
          <w:lang w:val="de-DE"/>
        </w:rPr>
        <w:t xml:space="preserve"> </w:t>
      </w:r>
      <w:r w:rsidR="00D522D7">
        <w:rPr>
          <w:rFonts w:ascii="Arial" w:hAnsi="Arial" w:cs="Arial"/>
          <w:lang w:val="de-DE"/>
        </w:rPr>
        <w:t xml:space="preserve">weniger </w:t>
      </w:r>
      <w:r w:rsidR="00967B88">
        <w:rPr>
          <w:rFonts w:ascii="Arial" w:hAnsi="Arial" w:cs="Arial"/>
          <w:lang w:val="de-DE"/>
        </w:rPr>
        <w:t xml:space="preserve">Kühlung. Da sie </w:t>
      </w:r>
      <w:r w:rsidRPr="001A5671">
        <w:rPr>
          <w:rFonts w:ascii="Arial" w:hAnsi="Arial" w:cs="Arial"/>
          <w:lang w:val="de-DE"/>
        </w:rPr>
        <w:t xml:space="preserve">bei hohen Frequenzen arbeiten, </w:t>
      </w:r>
      <w:r w:rsidR="00967B88">
        <w:rPr>
          <w:rFonts w:ascii="Arial" w:hAnsi="Arial" w:cs="Arial"/>
          <w:lang w:val="de-DE"/>
        </w:rPr>
        <w:t xml:space="preserve">lassen sich </w:t>
      </w:r>
      <w:r w:rsidRPr="001A5671">
        <w:rPr>
          <w:rFonts w:ascii="Arial" w:hAnsi="Arial" w:cs="Arial"/>
          <w:lang w:val="de-DE"/>
        </w:rPr>
        <w:t xml:space="preserve">kleinere Ausgangsfilter </w:t>
      </w:r>
      <w:r w:rsidR="00967B88">
        <w:rPr>
          <w:rFonts w:ascii="Arial" w:hAnsi="Arial" w:cs="Arial"/>
          <w:lang w:val="de-DE"/>
        </w:rPr>
        <w:t>einsetzen</w:t>
      </w:r>
      <w:r w:rsidRPr="001A5671">
        <w:rPr>
          <w:rFonts w:ascii="Arial" w:hAnsi="Arial" w:cs="Arial"/>
          <w:lang w:val="de-DE"/>
        </w:rPr>
        <w:t xml:space="preserve">. Dies ermöglicht hervorragende Effizienzwerte bei kompaktem Gehäuseaufbau. ISL70023SEH und ISL70024SEH werden </w:t>
      </w:r>
      <w:r w:rsidR="00967B88">
        <w:rPr>
          <w:rFonts w:ascii="Arial" w:hAnsi="Arial" w:cs="Arial"/>
          <w:lang w:val="de-DE"/>
        </w:rPr>
        <w:t xml:space="preserve">gemäß der </w:t>
      </w:r>
      <w:r w:rsidRPr="001A5671">
        <w:rPr>
          <w:rFonts w:ascii="Arial" w:hAnsi="Arial" w:cs="Arial"/>
          <w:lang w:val="de-DE"/>
        </w:rPr>
        <w:t xml:space="preserve">MIL-PRF-38535 Klasse V </w:t>
      </w:r>
      <w:r w:rsidR="00967B88">
        <w:rPr>
          <w:rFonts w:ascii="Arial" w:hAnsi="Arial" w:cs="Arial"/>
          <w:lang w:val="de-DE"/>
        </w:rPr>
        <w:t>gefertigt</w:t>
      </w:r>
      <w:r w:rsidRPr="001A5671">
        <w:rPr>
          <w:rFonts w:ascii="Arial" w:hAnsi="Arial" w:cs="Arial"/>
          <w:lang w:val="de-DE"/>
        </w:rPr>
        <w:t xml:space="preserve"> und bieten garantierte elektrische Spezifikationen über </w:t>
      </w:r>
      <w:r w:rsidR="0009597E">
        <w:rPr>
          <w:rFonts w:ascii="Arial" w:hAnsi="Arial" w:cs="Arial"/>
          <w:lang w:val="de-DE"/>
        </w:rPr>
        <w:t>d</w:t>
      </w:r>
      <w:r w:rsidRPr="001A5671">
        <w:rPr>
          <w:rFonts w:ascii="Arial" w:hAnsi="Arial" w:cs="Arial"/>
          <w:lang w:val="de-DE"/>
        </w:rPr>
        <w:t>en militärischen Temperaturbereich sowie eine</w:t>
      </w:r>
      <w:r w:rsidR="00C27E01">
        <w:rPr>
          <w:rFonts w:ascii="Arial" w:hAnsi="Arial" w:cs="Arial"/>
          <w:lang w:val="de-DE"/>
        </w:rPr>
        <w:t xml:space="preserve"> </w:t>
      </w:r>
      <w:r w:rsidR="00B46486">
        <w:rPr>
          <w:rFonts w:ascii="Arial" w:hAnsi="Arial" w:cs="Arial"/>
          <w:lang w:val="de-DE"/>
        </w:rPr>
        <w:t>L</w:t>
      </w:r>
      <w:r w:rsidR="00F6554D" w:rsidRPr="00C27E01">
        <w:rPr>
          <w:rFonts w:ascii="Arial" w:hAnsi="Arial" w:cs="Arial"/>
          <w:lang w:val="de-DE"/>
        </w:rPr>
        <w:t>ot-</w:t>
      </w:r>
      <w:proofErr w:type="spellStart"/>
      <w:r w:rsidR="00F6554D" w:rsidRPr="00C27E01">
        <w:rPr>
          <w:rFonts w:ascii="Arial" w:hAnsi="Arial" w:cs="Arial"/>
          <w:lang w:val="de-DE"/>
        </w:rPr>
        <w:t>by</w:t>
      </w:r>
      <w:proofErr w:type="spellEnd"/>
      <w:r w:rsidR="00F6554D" w:rsidRPr="00C27E01">
        <w:rPr>
          <w:rFonts w:ascii="Arial" w:hAnsi="Arial" w:cs="Arial"/>
          <w:lang w:val="de-DE"/>
        </w:rPr>
        <w:t>-</w:t>
      </w:r>
      <w:r w:rsidR="00B46486">
        <w:rPr>
          <w:rFonts w:ascii="Arial" w:hAnsi="Arial" w:cs="Arial"/>
          <w:lang w:val="de-DE"/>
        </w:rPr>
        <w:t>L</w:t>
      </w:r>
      <w:r w:rsidR="00F6554D" w:rsidRPr="00C27E01">
        <w:rPr>
          <w:rFonts w:ascii="Arial" w:hAnsi="Arial" w:cs="Arial"/>
          <w:lang w:val="de-DE"/>
        </w:rPr>
        <w:t>ot</w:t>
      </w:r>
      <w:r w:rsidR="00F6554D">
        <w:rPr>
          <w:rFonts w:ascii="Arial" w:hAnsi="Arial" w:cs="Arial"/>
          <w:lang w:val="de-DE"/>
        </w:rPr>
        <w:t xml:space="preserve"> </w:t>
      </w:r>
      <w:r w:rsidRPr="001A5671">
        <w:rPr>
          <w:rFonts w:ascii="Arial" w:hAnsi="Arial" w:cs="Arial"/>
          <w:lang w:val="de-DE"/>
        </w:rPr>
        <w:t xml:space="preserve">Strahlungsfestigkeit für </w:t>
      </w:r>
      <w:r w:rsidR="003B1C4E">
        <w:rPr>
          <w:rFonts w:ascii="Arial" w:hAnsi="Arial" w:cs="Arial"/>
          <w:lang w:val="de-DE"/>
        </w:rPr>
        <w:t xml:space="preserve">eine </w:t>
      </w:r>
      <w:r w:rsidR="00F6554D">
        <w:rPr>
          <w:rFonts w:ascii="Arial" w:hAnsi="Arial" w:cs="Arial"/>
          <w:lang w:val="de-DE"/>
        </w:rPr>
        <w:t>HDR (High Dose Rate)</w:t>
      </w:r>
      <w:r w:rsidRPr="001A5671">
        <w:rPr>
          <w:rFonts w:ascii="Arial" w:hAnsi="Arial" w:cs="Arial"/>
          <w:lang w:val="de-DE"/>
        </w:rPr>
        <w:t xml:space="preserve"> von 100</w:t>
      </w:r>
      <w:r w:rsidR="004A4DF7">
        <w:rPr>
          <w:rFonts w:ascii="Arial" w:hAnsi="Arial" w:cs="Arial"/>
          <w:lang w:val="de-DE"/>
        </w:rPr>
        <w:t xml:space="preserve"> </w:t>
      </w:r>
      <w:proofErr w:type="spellStart"/>
      <w:r w:rsidRPr="00C27E01">
        <w:rPr>
          <w:rFonts w:ascii="Arial" w:hAnsi="Arial" w:cs="Arial"/>
          <w:lang w:val="de-DE"/>
        </w:rPr>
        <w:t>kr</w:t>
      </w:r>
      <w:r w:rsidRPr="001A5671">
        <w:rPr>
          <w:rFonts w:ascii="Arial" w:hAnsi="Arial" w:cs="Arial"/>
          <w:lang w:val="de-DE"/>
        </w:rPr>
        <w:t>ad</w:t>
      </w:r>
      <w:proofErr w:type="spellEnd"/>
      <w:r w:rsidRPr="001A5671">
        <w:rPr>
          <w:rFonts w:ascii="Arial" w:hAnsi="Arial" w:cs="Arial"/>
          <w:lang w:val="de-DE"/>
        </w:rPr>
        <w:t xml:space="preserve">(Si) sowie </w:t>
      </w:r>
      <w:r w:rsidR="003B1C4E">
        <w:rPr>
          <w:rFonts w:ascii="Arial" w:hAnsi="Arial" w:cs="Arial"/>
          <w:lang w:val="de-DE"/>
        </w:rPr>
        <w:t xml:space="preserve">eine </w:t>
      </w:r>
      <w:r w:rsidR="00F6554D">
        <w:rPr>
          <w:rFonts w:ascii="Arial" w:hAnsi="Arial" w:cs="Arial"/>
          <w:lang w:val="de-DE"/>
        </w:rPr>
        <w:t xml:space="preserve">LDR (Low Dose Rate) </w:t>
      </w:r>
      <w:r w:rsidRPr="001A5671">
        <w:rPr>
          <w:rFonts w:ascii="Arial" w:hAnsi="Arial" w:cs="Arial"/>
          <w:lang w:val="de-DE"/>
        </w:rPr>
        <w:t>von 75</w:t>
      </w:r>
      <w:r w:rsidR="004A4DF7">
        <w:rPr>
          <w:rFonts w:ascii="Arial" w:hAnsi="Arial" w:cs="Arial"/>
          <w:lang w:val="de-DE"/>
        </w:rPr>
        <w:t xml:space="preserve"> </w:t>
      </w:r>
      <w:proofErr w:type="spellStart"/>
      <w:r w:rsidRPr="001A5671">
        <w:rPr>
          <w:rFonts w:ascii="Arial" w:hAnsi="Arial" w:cs="Arial"/>
          <w:lang w:val="de-DE"/>
        </w:rPr>
        <w:t>krad</w:t>
      </w:r>
      <w:proofErr w:type="spellEnd"/>
      <w:r w:rsidRPr="001A5671">
        <w:rPr>
          <w:rFonts w:ascii="Arial" w:hAnsi="Arial" w:cs="Arial"/>
          <w:lang w:val="de-DE"/>
        </w:rPr>
        <w:t>(Si).</w:t>
      </w:r>
    </w:p>
    <w:p w14:paraId="134F3E03" w14:textId="77777777" w:rsidR="00FE017E" w:rsidRDefault="00FE017E" w:rsidP="001A5671">
      <w:pPr>
        <w:snapToGrid w:val="0"/>
        <w:jc w:val="left"/>
        <w:rPr>
          <w:rFonts w:ascii="Arial" w:hAnsi="Arial" w:cs="Arial"/>
          <w:lang w:val="de-DE"/>
        </w:rPr>
      </w:pPr>
    </w:p>
    <w:p w14:paraId="63224BBF" w14:textId="6DF08469" w:rsidR="001A5671" w:rsidRPr="001A5671" w:rsidRDefault="001A5671" w:rsidP="001A5671">
      <w:pPr>
        <w:snapToGrid w:val="0"/>
        <w:jc w:val="left"/>
        <w:rPr>
          <w:rFonts w:ascii="Arial" w:hAnsi="Arial" w:cs="Arial"/>
          <w:lang w:val="de-DE"/>
        </w:rPr>
      </w:pPr>
      <w:r w:rsidRPr="001A5671">
        <w:rPr>
          <w:rFonts w:ascii="Arial" w:hAnsi="Arial" w:cs="Arial"/>
          <w:lang w:val="de-DE"/>
        </w:rPr>
        <w:t xml:space="preserve">Der ISL70040SEH Low-Side </w:t>
      </w:r>
      <w:proofErr w:type="spellStart"/>
      <w:r w:rsidRPr="001A5671">
        <w:rPr>
          <w:rFonts w:ascii="Arial" w:hAnsi="Arial" w:cs="Arial"/>
          <w:lang w:val="de-DE"/>
        </w:rPr>
        <w:t>GaN</w:t>
      </w:r>
      <w:proofErr w:type="spellEnd"/>
      <w:r w:rsidR="004A4DF7">
        <w:rPr>
          <w:rFonts w:ascii="Arial" w:hAnsi="Arial" w:cs="Arial"/>
          <w:lang w:val="de-DE"/>
        </w:rPr>
        <w:t>-</w:t>
      </w:r>
      <w:r w:rsidRPr="001A5671">
        <w:rPr>
          <w:rFonts w:ascii="Arial" w:hAnsi="Arial" w:cs="Arial"/>
          <w:lang w:val="de-DE"/>
        </w:rPr>
        <w:t>FET</w:t>
      </w:r>
      <w:r w:rsidR="004A4DF7">
        <w:rPr>
          <w:rFonts w:ascii="Arial" w:hAnsi="Arial" w:cs="Arial"/>
          <w:lang w:val="de-DE"/>
        </w:rPr>
        <w:t>-</w:t>
      </w:r>
      <w:r w:rsidRPr="001A5671">
        <w:rPr>
          <w:rFonts w:ascii="Arial" w:hAnsi="Arial" w:cs="Arial"/>
          <w:lang w:val="de-DE"/>
        </w:rPr>
        <w:t xml:space="preserve">Treiber versorgt die ISL7002xSEH </w:t>
      </w:r>
      <w:proofErr w:type="spellStart"/>
      <w:r w:rsidRPr="001A5671">
        <w:rPr>
          <w:rFonts w:ascii="Arial" w:hAnsi="Arial" w:cs="Arial"/>
          <w:lang w:val="de-DE"/>
        </w:rPr>
        <w:t>GaN</w:t>
      </w:r>
      <w:proofErr w:type="spellEnd"/>
      <w:r w:rsidRPr="001A5671">
        <w:rPr>
          <w:rFonts w:ascii="Arial" w:hAnsi="Arial" w:cs="Arial"/>
          <w:lang w:val="de-DE"/>
        </w:rPr>
        <w:t xml:space="preserve"> FETs mit einer geregelten Gate-Treiberspannung von 4,5</w:t>
      </w:r>
      <w:r w:rsidR="004A4DF7">
        <w:rPr>
          <w:rFonts w:ascii="Arial" w:hAnsi="Arial" w:cs="Arial"/>
          <w:lang w:val="de-DE"/>
        </w:rPr>
        <w:t xml:space="preserve"> </w:t>
      </w:r>
      <w:r w:rsidRPr="001A5671">
        <w:rPr>
          <w:rFonts w:ascii="Arial" w:hAnsi="Arial" w:cs="Arial"/>
          <w:lang w:val="de-DE"/>
        </w:rPr>
        <w:t>V und spaltet die Ausgänge zur Einstellung der FET</w:t>
      </w:r>
      <w:r w:rsidR="0009597E">
        <w:rPr>
          <w:rFonts w:ascii="Arial" w:hAnsi="Arial" w:cs="Arial"/>
          <w:lang w:val="de-DE"/>
        </w:rPr>
        <w:t xml:space="preserve"> </w:t>
      </w:r>
      <w:r w:rsidR="004A4DF7">
        <w:rPr>
          <w:rFonts w:ascii="Arial" w:hAnsi="Arial" w:cs="Arial"/>
          <w:lang w:val="de-DE"/>
        </w:rPr>
        <w:t>Ein-</w:t>
      </w:r>
      <w:r w:rsidRPr="001A5671">
        <w:rPr>
          <w:rFonts w:ascii="Arial" w:hAnsi="Arial" w:cs="Arial"/>
          <w:lang w:val="de-DE"/>
        </w:rPr>
        <w:t xml:space="preserve"> und </w:t>
      </w:r>
      <w:r w:rsidR="004A4DF7">
        <w:rPr>
          <w:rFonts w:ascii="Arial" w:hAnsi="Arial" w:cs="Arial"/>
          <w:lang w:val="de-DE"/>
        </w:rPr>
        <w:t>Ausschalt</w:t>
      </w:r>
      <w:r w:rsidR="0009597E">
        <w:rPr>
          <w:rFonts w:ascii="Arial" w:hAnsi="Arial" w:cs="Arial"/>
          <w:lang w:val="de-DE"/>
        </w:rPr>
        <w:t>g</w:t>
      </w:r>
      <w:r w:rsidRPr="001A5671">
        <w:rPr>
          <w:rFonts w:ascii="Arial" w:hAnsi="Arial" w:cs="Arial"/>
          <w:lang w:val="de-DE"/>
        </w:rPr>
        <w:t>eschwindigkeit auf. Der FET-Treiber arbeitet mit einer Versorgungsspannung von 4,5</w:t>
      </w:r>
      <w:r w:rsidR="004A4DF7">
        <w:rPr>
          <w:rFonts w:ascii="Arial" w:hAnsi="Arial" w:cs="Arial"/>
          <w:lang w:val="de-DE"/>
        </w:rPr>
        <w:t xml:space="preserve"> V bis</w:t>
      </w:r>
      <w:r w:rsidRPr="001A5671">
        <w:rPr>
          <w:rFonts w:ascii="Arial" w:hAnsi="Arial" w:cs="Arial"/>
          <w:lang w:val="de-DE"/>
        </w:rPr>
        <w:t xml:space="preserve"> 13,2 V und kann für den Hochfrequenzbetrieb hohe Ströme liefern bzw. aufnehmen</w:t>
      </w:r>
      <w:r w:rsidR="003176C3">
        <w:rPr>
          <w:rFonts w:ascii="Arial" w:hAnsi="Arial" w:cs="Arial"/>
          <w:lang w:val="de-DE"/>
        </w:rPr>
        <w:t>. Gleichzeitig ermöglicht</w:t>
      </w:r>
      <w:r w:rsidRPr="001A5671">
        <w:rPr>
          <w:rFonts w:ascii="Arial" w:hAnsi="Arial" w:cs="Arial"/>
          <w:lang w:val="de-DE"/>
        </w:rPr>
        <w:t xml:space="preserve"> der Baustein dank invertierender und nicht-invertierender Gate-</w:t>
      </w:r>
      <w:r w:rsidR="00891FE2">
        <w:rPr>
          <w:rFonts w:ascii="Arial" w:hAnsi="Arial" w:cs="Arial"/>
          <w:lang w:val="de-DE"/>
        </w:rPr>
        <w:t xml:space="preserve">Treiber </w:t>
      </w:r>
      <w:r w:rsidR="003176C3">
        <w:rPr>
          <w:rFonts w:ascii="Arial" w:hAnsi="Arial" w:cs="Arial"/>
          <w:lang w:val="de-DE"/>
        </w:rPr>
        <w:t xml:space="preserve">flexible </w:t>
      </w:r>
      <w:r w:rsidRPr="001A5671">
        <w:rPr>
          <w:rFonts w:ascii="Arial" w:hAnsi="Arial" w:cs="Arial"/>
          <w:lang w:val="de-DE"/>
        </w:rPr>
        <w:t>Stromversorgungs</w:t>
      </w:r>
      <w:r w:rsidR="003176C3">
        <w:rPr>
          <w:rFonts w:ascii="Arial" w:hAnsi="Arial" w:cs="Arial"/>
          <w:lang w:val="de-DE"/>
        </w:rPr>
        <w:t>d</w:t>
      </w:r>
      <w:r w:rsidRPr="001A5671">
        <w:rPr>
          <w:rFonts w:ascii="Arial" w:hAnsi="Arial" w:cs="Arial"/>
          <w:lang w:val="de-DE"/>
        </w:rPr>
        <w:t xml:space="preserve">esigns. </w:t>
      </w:r>
      <w:r w:rsidR="00514DB1">
        <w:rPr>
          <w:rFonts w:ascii="Arial" w:hAnsi="Arial" w:cs="Arial"/>
          <w:lang w:val="de-DE"/>
        </w:rPr>
        <w:t>E</w:t>
      </w:r>
      <w:r w:rsidRPr="001A5671">
        <w:rPr>
          <w:rFonts w:ascii="Arial" w:hAnsi="Arial" w:cs="Arial"/>
          <w:lang w:val="de-DE"/>
        </w:rPr>
        <w:t>in ausfallsichere</w:t>
      </w:r>
      <w:r w:rsidR="00514DB1">
        <w:rPr>
          <w:rFonts w:ascii="Arial" w:hAnsi="Arial" w:cs="Arial"/>
          <w:lang w:val="de-DE"/>
        </w:rPr>
        <w:t>r</w:t>
      </w:r>
      <w:r w:rsidRPr="001A5671">
        <w:rPr>
          <w:rFonts w:ascii="Arial" w:hAnsi="Arial" w:cs="Arial"/>
          <w:lang w:val="de-DE"/>
        </w:rPr>
        <w:t xml:space="preserve"> Schutz an den Logik</w:t>
      </w:r>
      <w:r w:rsidR="003176C3">
        <w:rPr>
          <w:rFonts w:ascii="Arial" w:hAnsi="Arial" w:cs="Arial"/>
          <w:lang w:val="de-DE"/>
        </w:rPr>
        <w:t>e</w:t>
      </w:r>
      <w:r w:rsidRPr="001A5671">
        <w:rPr>
          <w:rFonts w:ascii="Arial" w:hAnsi="Arial" w:cs="Arial"/>
          <w:lang w:val="de-DE"/>
        </w:rPr>
        <w:t xml:space="preserve">ingängen </w:t>
      </w:r>
      <w:r w:rsidR="00514DB1">
        <w:rPr>
          <w:rFonts w:ascii="Arial" w:hAnsi="Arial" w:cs="Arial"/>
          <w:lang w:val="de-DE"/>
        </w:rPr>
        <w:t>verhinder</w:t>
      </w:r>
      <w:r w:rsidR="003D2955">
        <w:rPr>
          <w:rFonts w:ascii="Arial" w:hAnsi="Arial" w:cs="Arial"/>
          <w:lang w:val="de-DE"/>
        </w:rPr>
        <w:t>t</w:t>
      </w:r>
      <w:r w:rsidRPr="001A5671">
        <w:rPr>
          <w:rFonts w:ascii="Arial" w:hAnsi="Arial" w:cs="Arial"/>
          <w:lang w:val="de-DE"/>
        </w:rPr>
        <w:t xml:space="preserve"> unbeabsichtigte Schaltvorgänge, wenn der Baustein nicht aktiv angesteuert wird. Der ISL70040SEH bietet zuverlässigen Betrieb</w:t>
      </w:r>
      <w:r w:rsidR="00514DB1">
        <w:rPr>
          <w:rFonts w:ascii="Arial" w:hAnsi="Arial" w:cs="Arial"/>
          <w:lang w:val="de-DE"/>
        </w:rPr>
        <w:t>,</w:t>
      </w:r>
      <w:r w:rsidRPr="001A5671">
        <w:rPr>
          <w:rFonts w:ascii="Arial" w:hAnsi="Arial" w:cs="Arial"/>
          <w:lang w:val="de-DE"/>
        </w:rPr>
        <w:t xml:space="preserve"> selbst </w:t>
      </w:r>
      <w:r w:rsidR="003176C3">
        <w:rPr>
          <w:rFonts w:ascii="Arial" w:hAnsi="Arial" w:cs="Arial"/>
          <w:lang w:val="de-DE"/>
        </w:rPr>
        <w:t xml:space="preserve">wenn dieser einer </w:t>
      </w:r>
      <w:r w:rsidR="003176C3" w:rsidRPr="003176C3">
        <w:rPr>
          <w:rFonts w:ascii="Arial" w:hAnsi="Arial" w:cs="Arial"/>
          <w:lang w:val="de-DE"/>
        </w:rPr>
        <w:t xml:space="preserve">Gesamtdosis ionisierender Strahlung </w:t>
      </w:r>
      <w:r w:rsidR="003176C3">
        <w:rPr>
          <w:rFonts w:ascii="Arial" w:hAnsi="Arial" w:cs="Arial"/>
          <w:lang w:val="de-DE"/>
        </w:rPr>
        <w:t xml:space="preserve">(TDI - </w:t>
      </w:r>
      <w:r w:rsidRPr="001A5671">
        <w:rPr>
          <w:rFonts w:ascii="Arial" w:hAnsi="Arial" w:cs="Arial"/>
          <w:lang w:val="de-DE"/>
        </w:rPr>
        <w:t xml:space="preserve">Total </w:t>
      </w:r>
      <w:proofErr w:type="spellStart"/>
      <w:r w:rsidRPr="001A5671">
        <w:rPr>
          <w:rFonts w:ascii="Arial" w:hAnsi="Arial" w:cs="Arial"/>
          <w:lang w:val="de-DE"/>
        </w:rPr>
        <w:t>Ionizing</w:t>
      </w:r>
      <w:proofErr w:type="spellEnd"/>
      <w:r w:rsidRPr="001A5671">
        <w:rPr>
          <w:rFonts w:ascii="Arial" w:hAnsi="Arial" w:cs="Arial"/>
          <w:lang w:val="de-DE"/>
        </w:rPr>
        <w:t xml:space="preserve"> Dose) oder schwere</w:t>
      </w:r>
      <w:r w:rsidR="00514DB1">
        <w:rPr>
          <w:rFonts w:ascii="Arial" w:hAnsi="Arial" w:cs="Arial"/>
          <w:lang w:val="de-DE"/>
        </w:rPr>
        <w:t>n</w:t>
      </w:r>
      <w:r w:rsidRPr="001A5671">
        <w:rPr>
          <w:rFonts w:ascii="Arial" w:hAnsi="Arial" w:cs="Arial"/>
          <w:lang w:val="de-DE"/>
        </w:rPr>
        <w:t xml:space="preserve"> Ionen</w:t>
      </w:r>
      <w:r w:rsidR="00214B86">
        <w:rPr>
          <w:rFonts w:ascii="Arial" w:hAnsi="Arial" w:cs="Arial"/>
          <w:lang w:val="de-DE"/>
        </w:rPr>
        <w:t xml:space="preserve"> ausgesetzt ist</w:t>
      </w:r>
      <w:r w:rsidR="00E83EBB">
        <w:rPr>
          <w:rFonts w:ascii="Arial" w:hAnsi="Arial" w:cs="Arial"/>
          <w:lang w:val="de-DE"/>
        </w:rPr>
        <w:t>. Zudem ist er</w:t>
      </w:r>
      <w:r w:rsidRPr="001A5671">
        <w:rPr>
          <w:rFonts w:ascii="Arial" w:hAnsi="Arial" w:cs="Arial"/>
          <w:lang w:val="de-DE"/>
        </w:rPr>
        <w:t xml:space="preserve"> unempfindlich gegenüber destruktiven Single</w:t>
      </w:r>
      <w:r w:rsidR="00214B86">
        <w:rPr>
          <w:rFonts w:ascii="Arial" w:hAnsi="Arial" w:cs="Arial"/>
          <w:lang w:val="de-DE"/>
        </w:rPr>
        <w:t>-</w:t>
      </w:r>
      <w:r w:rsidRPr="001A5671">
        <w:rPr>
          <w:rFonts w:ascii="Arial" w:hAnsi="Arial" w:cs="Arial"/>
          <w:lang w:val="de-DE"/>
        </w:rPr>
        <w:t>Event</w:t>
      </w:r>
      <w:r w:rsidR="00214B86">
        <w:rPr>
          <w:rFonts w:ascii="Arial" w:hAnsi="Arial" w:cs="Arial"/>
          <w:lang w:val="de-DE"/>
        </w:rPr>
        <w:t>-</w:t>
      </w:r>
      <w:r w:rsidRPr="001A5671">
        <w:rPr>
          <w:rFonts w:ascii="Arial" w:hAnsi="Arial" w:cs="Arial"/>
          <w:lang w:val="de-DE"/>
        </w:rPr>
        <w:t>Effekten (SEE) bis 16,5 V mit linearem Energietransfer (LET) in Höhe von 86MeV•cm</w:t>
      </w:r>
      <w:r w:rsidR="00214B86">
        <w:rPr>
          <w:rFonts w:ascii="Arial" w:hAnsi="Arial" w:cs="Arial"/>
          <w:lang w:val="de-DE"/>
        </w:rPr>
        <w:t>²</w:t>
      </w:r>
      <w:r w:rsidRPr="001A5671">
        <w:rPr>
          <w:rFonts w:ascii="Arial" w:hAnsi="Arial" w:cs="Arial"/>
          <w:lang w:val="de-DE"/>
        </w:rPr>
        <w:t xml:space="preserve">/mg. Der </w:t>
      </w:r>
      <w:proofErr w:type="spellStart"/>
      <w:r w:rsidRPr="001A5671">
        <w:rPr>
          <w:rFonts w:ascii="Arial" w:hAnsi="Arial" w:cs="Arial"/>
          <w:lang w:val="de-DE"/>
        </w:rPr>
        <w:t>GaN</w:t>
      </w:r>
      <w:proofErr w:type="spellEnd"/>
      <w:r w:rsidR="00214B86">
        <w:rPr>
          <w:rFonts w:ascii="Arial" w:hAnsi="Arial" w:cs="Arial"/>
          <w:lang w:val="de-DE"/>
        </w:rPr>
        <w:t>-</w:t>
      </w:r>
      <w:r w:rsidRPr="001A5671">
        <w:rPr>
          <w:rFonts w:ascii="Arial" w:hAnsi="Arial" w:cs="Arial"/>
          <w:lang w:val="de-DE"/>
        </w:rPr>
        <w:t>FET</w:t>
      </w:r>
      <w:r w:rsidR="00214B86">
        <w:rPr>
          <w:rFonts w:ascii="Arial" w:hAnsi="Arial" w:cs="Arial"/>
          <w:lang w:val="de-DE"/>
        </w:rPr>
        <w:t>-</w:t>
      </w:r>
      <w:r w:rsidRPr="001A5671">
        <w:rPr>
          <w:rFonts w:ascii="Arial" w:hAnsi="Arial" w:cs="Arial"/>
          <w:lang w:val="de-DE"/>
        </w:rPr>
        <w:t xml:space="preserve">Treiber wird </w:t>
      </w:r>
      <w:r w:rsidR="001527AC">
        <w:rPr>
          <w:rFonts w:ascii="Arial" w:hAnsi="Arial" w:cs="Arial"/>
          <w:lang w:val="de-DE"/>
        </w:rPr>
        <w:t>in Übereinstimmung mit</w:t>
      </w:r>
      <w:r w:rsidR="007948E9">
        <w:rPr>
          <w:rFonts w:ascii="Arial" w:hAnsi="Arial" w:cs="Arial"/>
          <w:lang w:val="de-DE"/>
        </w:rPr>
        <w:t xml:space="preserve"> </w:t>
      </w:r>
      <w:r w:rsidRPr="001A5671">
        <w:rPr>
          <w:rFonts w:ascii="Arial" w:hAnsi="Arial" w:cs="Arial"/>
          <w:lang w:val="de-DE"/>
        </w:rPr>
        <w:t xml:space="preserve">MIL-PRF-38535 Klasse V </w:t>
      </w:r>
      <w:r w:rsidR="001527AC">
        <w:rPr>
          <w:rFonts w:ascii="Arial" w:hAnsi="Arial" w:cs="Arial"/>
          <w:lang w:val="de-DE"/>
        </w:rPr>
        <w:t>und</w:t>
      </w:r>
      <w:r w:rsidRPr="001A5671">
        <w:rPr>
          <w:rFonts w:ascii="Arial" w:hAnsi="Arial" w:cs="Arial"/>
          <w:lang w:val="de-DE"/>
        </w:rPr>
        <w:t xml:space="preserve"> </w:t>
      </w:r>
      <w:r w:rsidR="001527AC" w:rsidRPr="000E3791">
        <w:rPr>
          <w:rFonts w:ascii="Arial" w:hAnsi="Arial" w:cs="Arial"/>
          <w:lang w:val="de-DE"/>
        </w:rPr>
        <w:t>Wafer-</w:t>
      </w:r>
      <w:proofErr w:type="spellStart"/>
      <w:r w:rsidR="001527AC" w:rsidRPr="000E3791">
        <w:rPr>
          <w:rFonts w:ascii="Arial" w:hAnsi="Arial" w:cs="Arial"/>
          <w:lang w:val="de-DE"/>
        </w:rPr>
        <w:t>by</w:t>
      </w:r>
      <w:proofErr w:type="spellEnd"/>
      <w:r w:rsidR="001527AC" w:rsidRPr="000E3791">
        <w:rPr>
          <w:rFonts w:ascii="Arial" w:hAnsi="Arial" w:cs="Arial"/>
          <w:lang w:val="de-DE"/>
        </w:rPr>
        <w:t>-Wafer</w:t>
      </w:r>
      <w:r w:rsidR="00FD21E1">
        <w:rPr>
          <w:rFonts w:ascii="Arial" w:hAnsi="Arial" w:cs="Arial"/>
          <w:lang w:val="de-DE"/>
        </w:rPr>
        <w:t xml:space="preserve"> </w:t>
      </w:r>
      <w:r w:rsidRPr="001A5671">
        <w:rPr>
          <w:rFonts w:ascii="Arial" w:hAnsi="Arial" w:cs="Arial"/>
          <w:lang w:val="de-DE"/>
        </w:rPr>
        <w:t>Strahlungsfestigkeits</w:t>
      </w:r>
      <w:r w:rsidR="001527AC">
        <w:rPr>
          <w:rFonts w:ascii="Arial" w:hAnsi="Arial" w:cs="Arial"/>
          <w:lang w:val="de-DE"/>
        </w:rPr>
        <w:t>t</w:t>
      </w:r>
      <w:r w:rsidRPr="001A5671">
        <w:rPr>
          <w:rFonts w:ascii="Arial" w:hAnsi="Arial" w:cs="Arial"/>
          <w:lang w:val="de-DE"/>
        </w:rPr>
        <w:t>est ge</w:t>
      </w:r>
      <w:r w:rsidR="007948E9">
        <w:rPr>
          <w:rFonts w:ascii="Arial" w:hAnsi="Arial" w:cs="Arial"/>
          <w:lang w:val="de-DE"/>
        </w:rPr>
        <w:t>fertigt</w:t>
      </w:r>
      <w:r w:rsidRPr="001A5671">
        <w:rPr>
          <w:rFonts w:ascii="Arial" w:hAnsi="Arial" w:cs="Arial"/>
          <w:lang w:val="de-DE"/>
        </w:rPr>
        <w:t>.</w:t>
      </w:r>
    </w:p>
    <w:p w14:paraId="4F76BDBE" w14:textId="77777777" w:rsidR="00FE017E" w:rsidRDefault="00FE017E" w:rsidP="001A5671">
      <w:pPr>
        <w:snapToGrid w:val="0"/>
        <w:jc w:val="left"/>
        <w:rPr>
          <w:rFonts w:ascii="Arial" w:hAnsi="Arial" w:cs="Arial"/>
          <w:lang w:val="de-DE"/>
        </w:rPr>
      </w:pPr>
    </w:p>
    <w:p w14:paraId="35C0C75D" w14:textId="08A06ECE" w:rsidR="001A5671" w:rsidRPr="001A5671" w:rsidRDefault="001A5671" w:rsidP="001A5671">
      <w:pPr>
        <w:snapToGrid w:val="0"/>
        <w:jc w:val="left"/>
        <w:rPr>
          <w:rFonts w:ascii="Arial" w:hAnsi="Arial" w:cs="Arial"/>
          <w:lang w:val="de-DE"/>
        </w:rPr>
      </w:pPr>
      <w:r w:rsidRPr="001A5671">
        <w:rPr>
          <w:rFonts w:ascii="Arial" w:hAnsi="Arial" w:cs="Arial"/>
          <w:lang w:val="de-DE"/>
        </w:rPr>
        <w:lastRenderedPageBreak/>
        <w:t xml:space="preserve">„Wir freuen uns, dass </w:t>
      </w:r>
      <w:proofErr w:type="spellStart"/>
      <w:r w:rsidRPr="001A5671">
        <w:rPr>
          <w:rFonts w:ascii="Arial" w:hAnsi="Arial" w:cs="Arial"/>
          <w:lang w:val="de-DE"/>
        </w:rPr>
        <w:t>Renesas</w:t>
      </w:r>
      <w:proofErr w:type="spellEnd"/>
      <w:r w:rsidRPr="001A5671">
        <w:rPr>
          <w:rFonts w:ascii="Arial" w:hAnsi="Arial" w:cs="Arial"/>
          <w:lang w:val="de-DE"/>
        </w:rPr>
        <w:t xml:space="preserve"> Electronics die sechs Jahrzehnte Entwicklung von Raumfahrtprodukten und die</w:t>
      </w:r>
      <w:r w:rsidR="00FB19EF">
        <w:rPr>
          <w:rFonts w:ascii="Arial" w:hAnsi="Arial" w:cs="Arial"/>
          <w:lang w:val="de-DE"/>
        </w:rPr>
        <w:t xml:space="preserve"> damit verbundene </w:t>
      </w:r>
      <w:r w:rsidRPr="001A5671">
        <w:rPr>
          <w:rFonts w:ascii="Arial" w:hAnsi="Arial" w:cs="Arial"/>
          <w:lang w:val="de-DE"/>
        </w:rPr>
        <w:t xml:space="preserve">technologische </w:t>
      </w:r>
      <w:r w:rsidR="00FB19EF">
        <w:rPr>
          <w:rFonts w:ascii="Arial" w:hAnsi="Arial" w:cs="Arial"/>
          <w:lang w:val="de-DE"/>
        </w:rPr>
        <w:t>Innovationskraft</w:t>
      </w:r>
      <w:r w:rsidRPr="001A5671">
        <w:rPr>
          <w:rFonts w:ascii="Arial" w:hAnsi="Arial" w:cs="Arial"/>
          <w:lang w:val="de-DE"/>
        </w:rPr>
        <w:t xml:space="preserve"> von </w:t>
      </w:r>
      <w:proofErr w:type="spellStart"/>
      <w:r w:rsidRPr="001A5671">
        <w:rPr>
          <w:rFonts w:ascii="Arial" w:hAnsi="Arial" w:cs="Arial"/>
          <w:lang w:val="de-DE"/>
        </w:rPr>
        <w:t>Intersil</w:t>
      </w:r>
      <w:proofErr w:type="spellEnd"/>
      <w:r w:rsidRPr="001A5671">
        <w:rPr>
          <w:rFonts w:ascii="Arial" w:hAnsi="Arial" w:cs="Arial"/>
          <w:lang w:val="de-DE"/>
        </w:rPr>
        <w:t xml:space="preserve"> fortführt“, </w:t>
      </w:r>
      <w:r w:rsidR="00FB19EF">
        <w:rPr>
          <w:rFonts w:ascii="Arial" w:hAnsi="Arial" w:cs="Arial"/>
          <w:lang w:val="de-DE"/>
        </w:rPr>
        <w:t>erklärt</w:t>
      </w:r>
      <w:r w:rsidRPr="001A5671">
        <w:rPr>
          <w:rFonts w:ascii="Arial" w:hAnsi="Arial" w:cs="Arial"/>
          <w:lang w:val="de-DE"/>
        </w:rPr>
        <w:t xml:space="preserve"> Alex </w:t>
      </w:r>
      <w:proofErr w:type="spellStart"/>
      <w:r w:rsidRPr="001A5671">
        <w:rPr>
          <w:rFonts w:ascii="Arial" w:hAnsi="Arial" w:cs="Arial"/>
          <w:lang w:val="de-DE"/>
        </w:rPr>
        <w:t>Lidow</w:t>
      </w:r>
      <w:proofErr w:type="spellEnd"/>
      <w:r w:rsidRPr="001A5671">
        <w:rPr>
          <w:rFonts w:ascii="Arial" w:hAnsi="Arial" w:cs="Arial"/>
          <w:lang w:val="de-DE"/>
        </w:rPr>
        <w:t>, Mitgründer und CEO von EPC. „</w:t>
      </w:r>
      <w:r w:rsidR="00FB19EF">
        <w:rPr>
          <w:rFonts w:ascii="Arial" w:hAnsi="Arial" w:cs="Arial"/>
          <w:lang w:val="de-DE"/>
        </w:rPr>
        <w:t xml:space="preserve">Es </w:t>
      </w:r>
      <w:r w:rsidRPr="001A5671">
        <w:rPr>
          <w:rFonts w:ascii="Arial" w:hAnsi="Arial" w:cs="Arial"/>
          <w:lang w:val="de-DE"/>
        </w:rPr>
        <w:t>ist</w:t>
      </w:r>
      <w:r w:rsidR="00FB19EF">
        <w:rPr>
          <w:rFonts w:ascii="Arial" w:hAnsi="Arial" w:cs="Arial"/>
          <w:lang w:val="de-DE"/>
        </w:rPr>
        <w:t xml:space="preserve"> uns eine </w:t>
      </w:r>
      <w:r w:rsidRPr="001A5671">
        <w:rPr>
          <w:rFonts w:ascii="Arial" w:hAnsi="Arial" w:cs="Arial"/>
          <w:lang w:val="de-DE"/>
        </w:rPr>
        <w:t>besonder</w:t>
      </w:r>
      <w:r w:rsidR="00FB19EF">
        <w:rPr>
          <w:rFonts w:ascii="Arial" w:hAnsi="Arial" w:cs="Arial"/>
          <w:lang w:val="de-DE"/>
        </w:rPr>
        <w:t xml:space="preserve">e Freude, dass </w:t>
      </w:r>
      <w:r w:rsidRPr="001A5671">
        <w:rPr>
          <w:rFonts w:ascii="Arial" w:hAnsi="Arial" w:cs="Arial"/>
          <w:lang w:val="de-DE"/>
        </w:rPr>
        <w:t>unsere innovative Enhancement-Mode Gallium</w:t>
      </w:r>
      <w:r w:rsidR="00FB19EF">
        <w:rPr>
          <w:rFonts w:ascii="Arial" w:hAnsi="Arial" w:cs="Arial"/>
          <w:lang w:val="de-DE"/>
        </w:rPr>
        <w:t>-</w:t>
      </w:r>
      <w:r w:rsidRPr="001A5671">
        <w:rPr>
          <w:rFonts w:ascii="Arial" w:hAnsi="Arial" w:cs="Arial"/>
          <w:lang w:val="de-DE"/>
        </w:rPr>
        <w:t>Nitrid-on-Silicon (</w:t>
      </w:r>
      <w:proofErr w:type="spellStart"/>
      <w:r w:rsidRPr="001A5671">
        <w:rPr>
          <w:rFonts w:ascii="Arial" w:hAnsi="Arial" w:cs="Arial"/>
          <w:lang w:val="de-DE"/>
        </w:rPr>
        <w:t>eGaN</w:t>
      </w:r>
      <w:proofErr w:type="spellEnd"/>
      <w:r w:rsidRPr="001A5671">
        <w:rPr>
          <w:rFonts w:ascii="Arial" w:hAnsi="Arial" w:cs="Arial"/>
          <w:lang w:val="de-DE"/>
        </w:rPr>
        <w:t xml:space="preserve">®) FET-Technik mit dem neuen strahlungsfesten </w:t>
      </w:r>
      <w:proofErr w:type="spellStart"/>
      <w:r w:rsidRPr="001A5671">
        <w:rPr>
          <w:rFonts w:ascii="Arial" w:hAnsi="Arial" w:cs="Arial"/>
          <w:lang w:val="de-DE"/>
        </w:rPr>
        <w:t>GaN</w:t>
      </w:r>
      <w:proofErr w:type="spellEnd"/>
      <w:r w:rsidR="00FB19EF">
        <w:rPr>
          <w:rFonts w:ascii="Arial" w:hAnsi="Arial" w:cs="Arial"/>
          <w:lang w:val="de-DE"/>
        </w:rPr>
        <w:t>-</w:t>
      </w:r>
      <w:r w:rsidRPr="001A5671">
        <w:rPr>
          <w:rFonts w:ascii="Arial" w:hAnsi="Arial" w:cs="Arial"/>
          <w:lang w:val="de-DE"/>
        </w:rPr>
        <w:t>FET</w:t>
      </w:r>
      <w:r w:rsidR="00FB19EF">
        <w:rPr>
          <w:rFonts w:ascii="Arial" w:hAnsi="Arial" w:cs="Arial"/>
          <w:lang w:val="de-DE"/>
        </w:rPr>
        <w:t>-</w:t>
      </w:r>
      <w:r w:rsidRPr="001A5671">
        <w:rPr>
          <w:rFonts w:ascii="Arial" w:hAnsi="Arial" w:cs="Arial"/>
          <w:lang w:val="de-DE"/>
        </w:rPr>
        <w:t xml:space="preserve">Treiber von </w:t>
      </w:r>
      <w:proofErr w:type="spellStart"/>
      <w:r w:rsidRPr="001A5671">
        <w:rPr>
          <w:rFonts w:ascii="Arial" w:hAnsi="Arial" w:cs="Arial"/>
          <w:lang w:val="de-DE"/>
        </w:rPr>
        <w:t>Renesas</w:t>
      </w:r>
      <w:proofErr w:type="spellEnd"/>
      <w:r w:rsidRPr="001A5671">
        <w:rPr>
          <w:rFonts w:ascii="Arial" w:hAnsi="Arial" w:cs="Arial"/>
          <w:lang w:val="de-DE"/>
        </w:rPr>
        <w:t xml:space="preserve"> </w:t>
      </w:r>
      <w:r w:rsidR="00FB19EF">
        <w:rPr>
          <w:rFonts w:ascii="Arial" w:hAnsi="Arial" w:cs="Arial"/>
          <w:lang w:val="de-DE"/>
        </w:rPr>
        <w:t>zum Einsatz komm</w:t>
      </w:r>
      <w:r w:rsidR="00FA1157">
        <w:rPr>
          <w:rFonts w:ascii="Arial" w:hAnsi="Arial" w:cs="Arial"/>
          <w:lang w:val="de-DE"/>
        </w:rPr>
        <w:t>t</w:t>
      </w:r>
      <w:r w:rsidRPr="001A5671">
        <w:rPr>
          <w:rFonts w:ascii="Arial" w:hAnsi="Arial" w:cs="Arial"/>
          <w:lang w:val="de-DE"/>
        </w:rPr>
        <w:t xml:space="preserve">. Diese Produkte zeigen, wie </w:t>
      </w:r>
      <w:r w:rsidR="00FB19EF">
        <w:rPr>
          <w:rFonts w:ascii="Arial" w:hAnsi="Arial" w:cs="Arial"/>
          <w:lang w:val="de-DE"/>
        </w:rPr>
        <w:t>sich</w:t>
      </w:r>
      <w:r w:rsidRPr="001A5671">
        <w:rPr>
          <w:rFonts w:ascii="Arial" w:hAnsi="Arial" w:cs="Arial"/>
          <w:lang w:val="de-DE"/>
        </w:rPr>
        <w:t xml:space="preserve"> mit </w:t>
      </w:r>
      <w:proofErr w:type="spellStart"/>
      <w:r w:rsidRPr="001A5671">
        <w:rPr>
          <w:rFonts w:ascii="Arial" w:hAnsi="Arial" w:cs="Arial"/>
          <w:lang w:val="de-DE"/>
        </w:rPr>
        <w:t>eGaN</w:t>
      </w:r>
      <w:proofErr w:type="spellEnd"/>
      <w:r w:rsidRPr="001A5671">
        <w:rPr>
          <w:rFonts w:ascii="Arial" w:hAnsi="Arial" w:cs="Arial"/>
          <w:lang w:val="de-DE"/>
        </w:rPr>
        <w:t>-Techn</w:t>
      </w:r>
      <w:r w:rsidR="00FB19EF">
        <w:rPr>
          <w:rFonts w:ascii="Arial" w:hAnsi="Arial" w:cs="Arial"/>
          <w:lang w:val="de-DE"/>
        </w:rPr>
        <w:t>ologie</w:t>
      </w:r>
      <w:r w:rsidRPr="001A5671">
        <w:rPr>
          <w:rFonts w:ascii="Arial" w:hAnsi="Arial" w:cs="Arial"/>
          <w:lang w:val="de-DE"/>
        </w:rPr>
        <w:t xml:space="preserve"> bei Anwendungen, die bisher MOSFETs nutzten, die Leistung steigern und die Kosten senken </w:t>
      </w:r>
      <w:r w:rsidR="00FB19EF">
        <w:rPr>
          <w:rFonts w:ascii="Arial" w:hAnsi="Arial" w:cs="Arial"/>
          <w:lang w:val="de-DE"/>
        </w:rPr>
        <w:t>lassen</w:t>
      </w:r>
      <w:r w:rsidR="00FE017E">
        <w:rPr>
          <w:rFonts w:ascii="Arial" w:hAnsi="Arial" w:cs="Arial"/>
          <w:lang w:val="de-DE"/>
        </w:rPr>
        <w:t>.</w:t>
      </w:r>
      <w:r w:rsidRPr="001A5671">
        <w:rPr>
          <w:rFonts w:ascii="Arial" w:hAnsi="Arial" w:cs="Arial"/>
          <w:lang w:val="de-DE"/>
        </w:rPr>
        <w:t>“</w:t>
      </w:r>
    </w:p>
    <w:p w14:paraId="2D28930F" w14:textId="77777777" w:rsidR="00FE017E" w:rsidRDefault="00FE017E" w:rsidP="001A5671">
      <w:pPr>
        <w:snapToGrid w:val="0"/>
        <w:jc w:val="left"/>
        <w:rPr>
          <w:rFonts w:ascii="Arial" w:hAnsi="Arial" w:cs="Arial"/>
          <w:lang w:val="de-DE"/>
        </w:rPr>
      </w:pPr>
    </w:p>
    <w:p w14:paraId="3FAD009E" w14:textId="7871C256" w:rsidR="001A5671" w:rsidRDefault="001A5671" w:rsidP="001A5671">
      <w:pPr>
        <w:snapToGrid w:val="0"/>
        <w:jc w:val="left"/>
        <w:rPr>
          <w:rFonts w:ascii="Arial" w:hAnsi="Arial" w:cs="Arial"/>
          <w:lang w:val="de-DE"/>
        </w:rPr>
      </w:pPr>
      <w:r w:rsidRPr="001A5671">
        <w:rPr>
          <w:rFonts w:ascii="Arial" w:hAnsi="Arial" w:cs="Arial"/>
          <w:lang w:val="de-DE"/>
        </w:rPr>
        <w:t xml:space="preserve">„Abmessung, Gewicht und Energieeffizienz sind die entscheidenden Kriterien für Entwickler und Hersteller von Trägerraketen und Satelliten“, </w:t>
      </w:r>
      <w:r w:rsidR="00FB19EF">
        <w:rPr>
          <w:rFonts w:ascii="Arial" w:hAnsi="Arial" w:cs="Arial"/>
          <w:lang w:val="de-DE"/>
        </w:rPr>
        <w:t>erklärt</w:t>
      </w:r>
      <w:r w:rsidRPr="001A5671">
        <w:rPr>
          <w:rFonts w:ascii="Arial" w:hAnsi="Arial" w:cs="Arial"/>
          <w:lang w:val="de-DE"/>
        </w:rPr>
        <w:t xml:space="preserve"> Philip </w:t>
      </w:r>
      <w:proofErr w:type="spellStart"/>
      <w:r w:rsidRPr="001A5671">
        <w:rPr>
          <w:rFonts w:ascii="Arial" w:hAnsi="Arial" w:cs="Arial"/>
          <w:lang w:val="de-DE"/>
        </w:rPr>
        <w:t>Chesley</w:t>
      </w:r>
      <w:proofErr w:type="spellEnd"/>
      <w:r w:rsidRPr="001A5671">
        <w:rPr>
          <w:rFonts w:ascii="Arial" w:hAnsi="Arial" w:cs="Arial"/>
          <w:lang w:val="de-DE"/>
        </w:rPr>
        <w:t xml:space="preserve">, </w:t>
      </w:r>
      <w:proofErr w:type="spellStart"/>
      <w:r w:rsidRPr="001A5671">
        <w:rPr>
          <w:rFonts w:ascii="Arial" w:hAnsi="Arial" w:cs="Arial"/>
          <w:lang w:val="de-DE"/>
        </w:rPr>
        <w:t>Vice</w:t>
      </w:r>
      <w:proofErr w:type="spellEnd"/>
      <w:r w:rsidRPr="001A5671">
        <w:rPr>
          <w:rFonts w:ascii="Arial" w:hAnsi="Arial" w:cs="Arial"/>
          <w:lang w:val="de-DE"/>
        </w:rPr>
        <w:t xml:space="preserve"> </w:t>
      </w:r>
      <w:proofErr w:type="spellStart"/>
      <w:r w:rsidRPr="001A5671">
        <w:rPr>
          <w:rFonts w:ascii="Arial" w:hAnsi="Arial" w:cs="Arial"/>
          <w:lang w:val="de-DE"/>
        </w:rPr>
        <w:t>President</w:t>
      </w:r>
      <w:proofErr w:type="spellEnd"/>
      <w:r w:rsidRPr="001A5671">
        <w:rPr>
          <w:rFonts w:ascii="Arial" w:hAnsi="Arial" w:cs="Arial"/>
          <w:lang w:val="de-DE"/>
        </w:rPr>
        <w:t xml:space="preserve"> Industrial Analog </w:t>
      </w:r>
      <w:r w:rsidR="00FB19EF">
        <w:rPr>
          <w:rFonts w:ascii="Arial" w:hAnsi="Arial" w:cs="Arial"/>
          <w:lang w:val="de-DE"/>
        </w:rPr>
        <w:t xml:space="preserve">&amp; </w:t>
      </w:r>
      <w:r w:rsidRPr="001A5671">
        <w:rPr>
          <w:rFonts w:ascii="Arial" w:hAnsi="Arial" w:cs="Arial"/>
          <w:lang w:val="de-DE"/>
        </w:rPr>
        <w:t xml:space="preserve">Power </w:t>
      </w:r>
      <w:r w:rsidR="00FB19EF">
        <w:rPr>
          <w:rFonts w:ascii="Arial" w:hAnsi="Arial" w:cs="Arial"/>
          <w:lang w:val="de-DE"/>
        </w:rPr>
        <w:t xml:space="preserve">Business Division, </w:t>
      </w:r>
      <w:proofErr w:type="spellStart"/>
      <w:r w:rsidRPr="001A5671">
        <w:rPr>
          <w:rFonts w:ascii="Arial" w:hAnsi="Arial" w:cs="Arial"/>
          <w:lang w:val="de-DE"/>
        </w:rPr>
        <w:t>Renesas</w:t>
      </w:r>
      <w:proofErr w:type="spellEnd"/>
      <w:r w:rsidRPr="001A5671">
        <w:rPr>
          <w:rFonts w:ascii="Arial" w:hAnsi="Arial" w:cs="Arial"/>
          <w:lang w:val="de-DE"/>
        </w:rPr>
        <w:t xml:space="preserve"> Electronics Corporation. „Die neuen ISL7002xSEH </w:t>
      </w:r>
      <w:proofErr w:type="spellStart"/>
      <w:r w:rsidRPr="001A5671">
        <w:rPr>
          <w:rFonts w:ascii="Arial" w:hAnsi="Arial" w:cs="Arial"/>
          <w:lang w:val="de-DE"/>
        </w:rPr>
        <w:t>GaN</w:t>
      </w:r>
      <w:proofErr w:type="spellEnd"/>
      <w:r w:rsidRPr="001A5671">
        <w:rPr>
          <w:rFonts w:ascii="Arial" w:hAnsi="Arial" w:cs="Arial"/>
          <w:lang w:val="de-DE"/>
        </w:rPr>
        <w:t xml:space="preserve"> FETs und der ISL70040SEH </w:t>
      </w:r>
      <w:proofErr w:type="spellStart"/>
      <w:r w:rsidRPr="001A5671">
        <w:rPr>
          <w:rFonts w:ascii="Arial" w:hAnsi="Arial" w:cs="Arial"/>
          <w:lang w:val="de-DE"/>
        </w:rPr>
        <w:t>GaN</w:t>
      </w:r>
      <w:proofErr w:type="spellEnd"/>
      <w:r w:rsidR="00FB19EF">
        <w:rPr>
          <w:rFonts w:ascii="Arial" w:hAnsi="Arial" w:cs="Arial"/>
          <w:lang w:val="de-DE"/>
        </w:rPr>
        <w:t>-</w:t>
      </w:r>
      <w:r w:rsidRPr="001A5671">
        <w:rPr>
          <w:rFonts w:ascii="Arial" w:hAnsi="Arial" w:cs="Arial"/>
          <w:lang w:val="de-DE"/>
        </w:rPr>
        <w:t>FET</w:t>
      </w:r>
      <w:r w:rsidR="00FB19EF">
        <w:rPr>
          <w:rFonts w:ascii="Arial" w:hAnsi="Arial" w:cs="Arial"/>
          <w:lang w:val="de-DE"/>
        </w:rPr>
        <w:t>-</w:t>
      </w:r>
      <w:r w:rsidRPr="001A5671">
        <w:rPr>
          <w:rFonts w:ascii="Arial" w:hAnsi="Arial" w:cs="Arial"/>
          <w:lang w:val="de-DE"/>
        </w:rPr>
        <w:t>Treiber sind die wichtigste</w:t>
      </w:r>
      <w:r w:rsidR="008B4AE7">
        <w:rPr>
          <w:rFonts w:ascii="Arial" w:hAnsi="Arial" w:cs="Arial"/>
          <w:lang w:val="de-DE"/>
        </w:rPr>
        <w:t xml:space="preserve">n </w:t>
      </w:r>
      <w:r w:rsidRPr="001A5671">
        <w:rPr>
          <w:rFonts w:ascii="Arial" w:hAnsi="Arial" w:cs="Arial"/>
          <w:lang w:val="de-DE"/>
        </w:rPr>
        <w:t>Innovation</w:t>
      </w:r>
      <w:r w:rsidR="008B4AE7">
        <w:rPr>
          <w:rFonts w:ascii="Arial" w:hAnsi="Arial" w:cs="Arial"/>
          <w:lang w:val="de-DE"/>
        </w:rPr>
        <w:t>en</w:t>
      </w:r>
      <w:r w:rsidRPr="001A5671">
        <w:rPr>
          <w:rFonts w:ascii="Arial" w:hAnsi="Arial" w:cs="Arial"/>
          <w:lang w:val="de-DE"/>
        </w:rPr>
        <w:t xml:space="preserve"> im Bereich Powermanagement, die wir seit langem i</w:t>
      </w:r>
      <w:r w:rsidR="00FB19EF">
        <w:rPr>
          <w:rFonts w:ascii="Arial" w:hAnsi="Arial" w:cs="Arial"/>
          <w:lang w:val="de-DE"/>
        </w:rPr>
        <w:t>n der</w:t>
      </w:r>
      <w:r w:rsidRPr="001A5671">
        <w:rPr>
          <w:rFonts w:ascii="Arial" w:hAnsi="Arial" w:cs="Arial"/>
          <w:lang w:val="de-DE"/>
        </w:rPr>
        <w:t xml:space="preserve"> Raumfahrt</w:t>
      </w:r>
      <w:r w:rsidR="00FB19EF">
        <w:rPr>
          <w:rFonts w:ascii="Arial" w:hAnsi="Arial" w:cs="Arial"/>
          <w:lang w:val="de-DE"/>
        </w:rPr>
        <w:t>industrie</w:t>
      </w:r>
      <w:r w:rsidRPr="001A5671">
        <w:rPr>
          <w:rFonts w:ascii="Arial" w:hAnsi="Arial" w:cs="Arial"/>
          <w:lang w:val="de-DE"/>
        </w:rPr>
        <w:t xml:space="preserve"> gesehen haben</w:t>
      </w:r>
      <w:r w:rsidR="00FE017E">
        <w:rPr>
          <w:rFonts w:ascii="Arial" w:hAnsi="Arial" w:cs="Arial"/>
          <w:lang w:val="de-DE"/>
        </w:rPr>
        <w:t>.</w:t>
      </w:r>
      <w:r w:rsidRPr="001A5671">
        <w:rPr>
          <w:rFonts w:ascii="Arial" w:hAnsi="Arial" w:cs="Arial"/>
          <w:lang w:val="de-DE"/>
        </w:rPr>
        <w:t>“</w:t>
      </w:r>
    </w:p>
    <w:p w14:paraId="4CD60353" w14:textId="77777777" w:rsidR="00FE017E" w:rsidRPr="001A5671" w:rsidRDefault="00FE017E" w:rsidP="001A5671">
      <w:pPr>
        <w:snapToGrid w:val="0"/>
        <w:jc w:val="left"/>
        <w:rPr>
          <w:rFonts w:ascii="Arial" w:hAnsi="Arial" w:cs="Arial"/>
          <w:lang w:val="de-DE"/>
        </w:rPr>
      </w:pPr>
    </w:p>
    <w:p w14:paraId="230B6320" w14:textId="77777777" w:rsidR="00FE017E" w:rsidRDefault="001A5671" w:rsidP="001A5671">
      <w:pPr>
        <w:snapToGrid w:val="0"/>
        <w:jc w:val="left"/>
        <w:rPr>
          <w:rFonts w:ascii="Arial" w:hAnsi="Arial" w:cs="Arial"/>
          <w:b/>
          <w:lang w:val="de-DE"/>
        </w:rPr>
      </w:pPr>
      <w:r w:rsidRPr="00FE017E">
        <w:rPr>
          <w:rFonts w:ascii="Arial" w:hAnsi="Arial" w:cs="Arial"/>
          <w:b/>
          <w:lang w:val="de-DE"/>
        </w:rPr>
        <w:t xml:space="preserve">Die wichtigsten Produktmerkmale der </w:t>
      </w:r>
      <w:proofErr w:type="spellStart"/>
      <w:r w:rsidRPr="00FE017E">
        <w:rPr>
          <w:rFonts w:ascii="Arial" w:hAnsi="Arial" w:cs="Arial"/>
          <w:b/>
          <w:lang w:val="de-DE"/>
        </w:rPr>
        <w:t>GaN</w:t>
      </w:r>
      <w:proofErr w:type="spellEnd"/>
      <w:r w:rsidRPr="00FE017E">
        <w:rPr>
          <w:rFonts w:ascii="Arial" w:hAnsi="Arial" w:cs="Arial"/>
          <w:b/>
          <w:lang w:val="de-DE"/>
        </w:rPr>
        <w:t xml:space="preserve"> FETs ISL70023SEH und ISL70024SEH</w:t>
      </w:r>
    </w:p>
    <w:p w14:paraId="25F72FD4" w14:textId="12D2C88B" w:rsidR="00FE017E" w:rsidRDefault="001A5671" w:rsidP="00822722">
      <w:pPr>
        <w:pStyle w:val="Listenabsatz"/>
        <w:numPr>
          <w:ilvl w:val="0"/>
          <w:numId w:val="33"/>
        </w:numPr>
        <w:snapToGrid w:val="0"/>
        <w:rPr>
          <w:rFonts w:ascii="Arial" w:hAnsi="Arial" w:cs="Arial"/>
        </w:rPr>
      </w:pPr>
      <w:r w:rsidRPr="00FE017E">
        <w:rPr>
          <w:rFonts w:ascii="Arial" w:hAnsi="Arial" w:cs="Arial"/>
        </w:rPr>
        <w:t>Sehr geringer RDS</w:t>
      </w:r>
      <w:r w:rsidRPr="00FB19EF">
        <w:rPr>
          <w:rFonts w:ascii="Arial" w:hAnsi="Arial" w:cs="Arial"/>
          <w:vertAlign w:val="subscript"/>
        </w:rPr>
        <w:t>ON</w:t>
      </w:r>
      <w:r w:rsidRPr="00FE017E">
        <w:rPr>
          <w:rFonts w:ascii="Arial" w:hAnsi="Arial" w:cs="Arial"/>
        </w:rPr>
        <w:t xml:space="preserve"> </w:t>
      </w:r>
      <w:r w:rsidR="00C7163A">
        <w:rPr>
          <w:rFonts w:ascii="Arial" w:hAnsi="Arial" w:cs="Arial"/>
        </w:rPr>
        <w:t>bis zu</w:t>
      </w:r>
      <w:r w:rsidRPr="00FE017E">
        <w:rPr>
          <w:rFonts w:ascii="Arial" w:hAnsi="Arial" w:cs="Arial"/>
        </w:rPr>
        <w:t xml:space="preserve"> 5</w:t>
      </w:r>
      <w:r w:rsidR="00FB19EF">
        <w:rPr>
          <w:rFonts w:ascii="Arial" w:hAnsi="Arial" w:cs="Arial"/>
        </w:rPr>
        <w:t xml:space="preserve"> </w:t>
      </w:r>
      <w:r w:rsidRPr="00FE017E">
        <w:rPr>
          <w:rFonts w:ascii="Arial" w:hAnsi="Arial" w:cs="Arial"/>
        </w:rPr>
        <w:t>mΩ (typ</w:t>
      </w:r>
      <w:r w:rsidR="00087E6D">
        <w:rPr>
          <w:rFonts w:ascii="Arial" w:hAnsi="Arial" w:cs="Arial"/>
        </w:rPr>
        <w:t>.</w:t>
      </w:r>
      <w:r w:rsidRPr="00FE017E">
        <w:rPr>
          <w:rFonts w:ascii="Arial" w:hAnsi="Arial" w:cs="Arial"/>
        </w:rPr>
        <w:t xml:space="preserve">) </w:t>
      </w:r>
      <w:r w:rsidR="00C7163A">
        <w:rPr>
          <w:rFonts w:ascii="Arial" w:hAnsi="Arial" w:cs="Arial"/>
        </w:rPr>
        <w:t>beim</w:t>
      </w:r>
      <w:r w:rsidRPr="00FE017E">
        <w:rPr>
          <w:rFonts w:ascii="Arial" w:hAnsi="Arial" w:cs="Arial"/>
        </w:rPr>
        <w:t xml:space="preserve"> ISL70023SEH, bzw. 45</w:t>
      </w:r>
      <w:r w:rsidR="00FB19EF">
        <w:rPr>
          <w:rFonts w:ascii="Arial" w:hAnsi="Arial" w:cs="Arial"/>
        </w:rPr>
        <w:t xml:space="preserve"> </w:t>
      </w:r>
      <w:r w:rsidRPr="00FE017E">
        <w:rPr>
          <w:rFonts w:ascii="Arial" w:hAnsi="Arial" w:cs="Arial"/>
        </w:rPr>
        <w:t>mΩ (typ</w:t>
      </w:r>
      <w:r w:rsidR="00087E6D">
        <w:rPr>
          <w:rFonts w:ascii="Arial" w:hAnsi="Arial" w:cs="Arial"/>
        </w:rPr>
        <w:t>.</w:t>
      </w:r>
      <w:r w:rsidRPr="00FE017E">
        <w:rPr>
          <w:rFonts w:ascii="Arial" w:hAnsi="Arial" w:cs="Arial"/>
        </w:rPr>
        <w:t xml:space="preserve">) </w:t>
      </w:r>
      <w:r w:rsidR="00C7163A">
        <w:rPr>
          <w:rFonts w:ascii="Arial" w:hAnsi="Arial" w:cs="Arial"/>
        </w:rPr>
        <w:t>beim</w:t>
      </w:r>
      <w:r w:rsidRPr="00FE017E">
        <w:rPr>
          <w:rFonts w:ascii="Arial" w:hAnsi="Arial" w:cs="Arial"/>
        </w:rPr>
        <w:t xml:space="preserve"> ISL70024SEH</w:t>
      </w:r>
    </w:p>
    <w:p w14:paraId="3FDC3A9E" w14:textId="4D1348F3" w:rsidR="00FE017E" w:rsidRDefault="001A5671" w:rsidP="009D7A46">
      <w:pPr>
        <w:pStyle w:val="Listenabsatz"/>
        <w:numPr>
          <w:ilvl w:val="0"/>
          <w:numId w:val="33"/>
        </w:numPr>
        <w:snapToGrid w:val="0"/>
        <w:rPr>
          <w:rFonts w:ascii="Arial" w:hAnsi="Arial" w:cs="Arial"/>
        </w:rPr>
      </w:pPr>
      <w:r w:rsidRPr="00FE017E">
        <w:rPr>
          <w:rFonts w:ascii="Arial" w:hAnsi="Arial" w:cs="Arial"/>
        </w:rPr>
        <w:t>Extrem niedrige Gesamt-</w:t>
      </w:r>
      <w:proofErr w:type="spellStart"/>
      <w:r w:rsidRPr="00FE017E">
        <w:rPr>
          <w:rFonts w:ascii="Arial" w:hAnsi="Arial" w:cs="Arial"/>
        </w:rPr>
        <w:t>Gateladung</w:t>
      </w:r>
      <w:proofErr w:type="spellEnd"/>
      <w:r w:rsidRPr="00FE017E">
        <w:rPr>
          <w:rFonts w:ascii="Arial" w:hAnsi="Arial" w:cs="Arial"/>
        </w:rPr>
        <w:t xml:space="preserve"> von 14</w:t>
      </w:r>
      <w:r w:rsidR="00C7163A">
        <w:rPr>
          <w:rFonts w:ascii="Arial" w:hAnsi="Arial" w:cs="Arial"/>
        </w:rPr>
        <w:t xml:space="preserve"> </w:t>
      </w:r>
      <w:proofErr w:type="spellStart"/>
      <w:r w:rsidRPr="00FE017E">
        <w:rPr>
          <w:rFonts w:ascii="Arial" w:hAnsi="Arial" w:cs="Arial"/>
        </w:rPr>
        <w:t>nC</w:t>
      </w:r>
      <w:proofErr w:type="spellEnd"/>
      <w:r w:rsidRPr="00FE017E">
        <w:rPr>
          <w:rFonts w:ascii="Arial" w:hAnsi="Arial" w:cs="Arial"/>
        </w:rPr>
        <w:t xml:space="preserve"> (typ</w:t>
      </w:r>
      <w:r w:rsidR="00087E6D">
        <w:rPr>
          <w:rFonts w:ascii="Arial" w:hAnsi="Arial" w:cs="Arial"/>
        </w:rPr>
        <w:t>.</w:t>
      </w:r>
      <w:r w:rsidRPr="00FE017E">
        <w:rPr>
          <w:rFonts w:ascii="Arial" w:hAnsi="Arial" w:cs="Arial"/>
        </w:rPr>
        <w:t xml:space="preserve">) </w:t>
      </w:r>
      <w:r w:rsidR="00C7163A">
        <w:rPr>
          <w:rFonts w:ascii="Arial" w:hAnsi="Arial" w:cs="Arial"/>
        </w:rPr>
        <w:t>beim</w:t>
      </w:r>
      <w:r w:rsidRPr="00FE017E">
        <w:rPr>
          <w:rFonts w:ascii="Arial" w:hAnsi="Arial" w:cs="Arial"/>
        </w:rPr>
        <w:t xml:space="preserve"> ISL70023SEH, bzw. 2,5</w:t>
      </w:r>
      <w:r w:rsidR="00C7163A">
        <w:rPr>
          <w:rFonts w:ascii="Arial" w:hAnsi="Arial" w:cs="Arial"/>
        </w:rPr>
        <w:t xml:space="preserve"> </w:t>
      </w:r>
      <w:proofErr w:type="spellStart"/>
      <w:r w:rsidRPr="00FE017E">
        <w:rPr>
          <w:rFonts w:ascii="Arial" w:hAnsi="Arial" w:cs="Arial"/>
        </w:rPr>
        <w:t>nC</w:t>
      </w:r>
      <w:proofErr w:type="spellEnd"/>
      <w:r w:rsidRPr="00FE017E">
        <w:rPr>
          <w:rFonts w:ascii="Arial" w:hAnsi="Arial" w:cs="Arial"/>
        </w:rPr>
        <w:t xml:space="preserve"> (typ</w:t>
      </w:r>
      <w:r w:rsidR="00673656">
        <w:rPr>
          <w:rFonts w:ascii="Arial" w:hAnsi="Arial" w:cs="Arial"/>
        </w:rPr>
        <w:t>.</w:t>
      </w:r>
      <w:r w:rsidRPr="00FE017E">
        <w:rPr>
          <w:rFonts w:ascii="Arial" w:hAnsi="Arial" w:cs="Arial"/>
        </w:rPr>
        <w:t xml:space="preserve">) </w:t>
      </w:r>
      <w:r w:rsidR="00C7163A">
        <w:rPr>
          <w:rFonts w:ascii="Arial" w:hAnsi="Arial" w:cs="Arial"/>
        </w:rPr>
        <w:t>beim</w:t>
      </w:r>
      <w:r w:rsidRPr="00FE017E">
        <w:rPr>
          <w:rFonts w:ascii="Arial" w:hAnsi="Arial" w:cs="Arial"/>
        </w:rPr>
        <w:t xml:space="preserve"> ISL70024SEH</w:t>
      </w:r>
    </w:p>
    <w:p w14:paraId="640A29F6" w14:textId="503391BA" w:rsidR="00FE017E" w:rsidRDefault="001A5671" w:rsidP="001A5671">
      <w:pPr>
        <w:pStyle w:val="Listenabsatz"/>
        <w:numPr>
          <w:ilvl w:val="0"/>
          <w:numId w:val="33"/>
        </w:numPr>
        <w:snapToGrid w:val="0"/>
        <w:rPr>
          <w:rFonts w:ascii="Arial" w:hAnsi="Arial" w:cs="Arial"/>
        </w:rPr>
      </w:pPr>
      <w:r w:rsidRPr="00FE017E">
        <w:rPr>
          <w:rFonts w:ascii="Arial" w:hAnsi="Arial" w:cs="Arial"/>
        </w:rPr>
        <w:t>Garantierte Strahlungsfestigkeit (</w:t>
      </w:r>
      <w:r w:rsidR="00685CC1" w:rsidRPr="00D87F14">
        <w:rPr>
          <w:rFonts w:ascii="Arial" w:hAnsi="Arial" w:cs="Arial"/>
        </w:rPr>
        <w:t>L</w:t>
      </w:r>
      <w:r w:rsidR="00C7163A" w:rsidRPr="00D87F14">
        <w:rPr>
          <w:rFonts w:ascii="Arial" w:hAnsi="Arial" w:cs="Arial"/>
        </w:rPr>
        <w:t>ot-</w:t>
      </w:r>
      <w:proofErr w:type="spellStart"/>
      <w:r w:rsidR="00C7163A" w:rsidRPr="00D87F14">
        <w:rPr>
          <w:rFonts w:ascii="Arial" w:hAnsi="Arial" w:cs="Arial"/>
        </w:rPr>
        <w:t>by</w:t>
      </w:r>
      <w:proofErr w:type="spellEnd"/>
      <w:r w:rsidR="00C7163A" w:rsidRPr="00D87F14">
        <w:rPr>
          <w:rFonts w:ascii="Arial" w:hAnsi="Arial" w:cs="Arial"/>
        </w:rPr>
        <w:t>-</w:t>
      </w:r>
      <w:r w:rsidR="00685CC1" w:rsidRPr="00D87F14">
        <w:rPr>
          <w:rFonts w:ascii="Arial" w:hAnsi="Arial" w:cs="Arial"/>
        </w:rPr>
        <w:t>L</w:t>
      </w:r>
      <w:r w:rsidR="00C7163A" w:rsidRPr="00D87F14">
        <w:rPr>
          <w:rFonts w:ascii="Arial" w:hAnsi="Arial" w:cs="Arial"/>
        </w:rPr>
        <w:t>ot</w:t>
      </w:r>
      <w:r w:rsidRPr="00FE017E">
        <w:rPr>
          <w:rFonts w:ascii="Arial" w:hAnsi="Arial" w:cs="Arial"/>
        </w:rPr>
        <w:t>):</w:t>
      </w:r>
    </w:p>
    <w:p w14:paraId="0F8D7CB6" w14:textId="77E2643F" w:rsidR="00FE017E" w:rsidRDefault="001A5671" w:rsidP="001A5671">
      <w:pPr>
        <w:pStyle w:val="Listenabsatz"/>
        <w:numPr>
          <w:ilvl w:val="1"/>
          <w:numId w:val="33"/>
        </w:numPr>
        <w:snapToGrid w:val="0"/>
        <w:rPr>
          <w:rFonts w:ascii="Arial" w:hAnsi="Arial" w:cs="Arial"/>
          <w:lang w:val="en-GB"/>
        </w:rPr>
      </w:pPr>
      <w:r w:rsidRPr="00FE017E">
        <w:rPr>
          <w:rFonts w:ascii="Arial" w:hAnsi="Arial" w:cs="Arial"/>
          <w:lang w:val="en-GB"/>
        </w:rPr>
        <w:t>High Dose Rate (HDR) (50</w:t>
      </w:r>
      <w:r w:rsidR="003E3CC0">
        <w:rPr>
          <w:rFonts w:ascii="Arial" w:hAnsi="Arial" w:cs="Arial"/>
          <w:lang w:val="en-GB"/>
        </w:rPr>
        <w:t xml:space="preserve"> – </w:t>
      </w:r>
      <w:r w:rsidRPr="00FE017E">
        <w:rPr>
          <w:rFonts w:ascii="Arial" w:hAnsi="Arial" w:cs="Arial"/>
          <w:lang w:val="en-GB"/>
        </w:rPr>
        <w:t>300</w:t>
      </w:r>
      <w:r w:rsidR="003E3CC0">
        <w:rPr>
          <w:rFonts w:ascii="Arial" w:hAnsi="Arial" w:cs="Arial"/>
          <w:lang w:val="en-GB"/>
        </w:rPr>
        <w:t xml:space="preserve"> </w:t>
      </w:r>
      <w:r w:rsidRPr="00FE017E">
        <w:rPr>
          <w:rFonts w:ascii="Arial" w:hAnsi="Arial" w:cs="Arial"/>
          <w:lang w:val="en-GB"/>
        </w:rPr>
        <w:t>rad(Si)/s):</w:t>
      </w:r>
      <w:r w:rsidR="00673656">
        <w:rPr>
          <w:rFonts w:ascii="Arial" w:hAnsi="Arial" w:cs="Arial"/>
          <w:lang w:val="en-GB"/>
        </w:rPr>
        <w:t xml:space="preserve"> </w:t>
      </w:r>
      <w:r w:rsidRPr="00FE017E">
        <w:rPr>
          <w:rFonts w:ascii="Arial" w:hAnsi="Arial" w:cs="Arial"/>
          <w:lang w:val="en-GB"/>
        </w:rPr>
        <w:t>100</w:t>
      </w:r>
      <w:r w:rsidR="003E3CC0">
        <w:rPr>
          <w:rFonts w:ascii="Arial" w:hAnsi="Arial" w:cs="Arial"/>
          <w:lang w:val="en-GB"/>
        </w:rPr>
        <w:t xml:space="preserve"> </w:t>
      </w:r>
      <w:proofErr w:type="spellStart"/>
      <w:r w:rsidRPr="00FE017E">
        <w:rPr>
          <w:rFonts w:ascii="Arial" w:hAnsi="Arial" w:cs="Arial"/>
          <w:lang w:val="en-GB"/>
        </w:rPr>
        <w:t>krad</w:t>
      </w:r>
      <w:proofErr w:type="spellEnd"/>
      <w:r w:rsidRPr="00FE017E">
        <w:rPr>
          <w:rFonts w:ascii="Arial" w:hAnsi="Arial" w:cs="Arial"/>
          <w:lang w:val="en-GB"/>
        </w:rPr>
        <w:t>(Si)</w:t>
      </w:r>
    </w:p>
    <w:p w14:paraId="63904309" w14:textId="5D436261" w:rsidR="001A5671" w:rsidRPr="00FE017E" w:rsidRDefault="001A5671" w:rsidP="001A5671">
      <w:pPr>
        <w:pStyle w:val="Listenabsatz"/>
        <w:numPr>
          <w:ilvl w:val="1"/>
          <w:numId w:val="33"/>
        </w:numPr>
        <w:snapToGrid w:val="0"/>
        <w:rPr>
          <w:rFonts w:ascii="Arial" w:hAnsi="Arial" w:cs="Arial"/>
          <w:lang w:val="en-GB"/>
        </w:rPr>
      </w:pPr>
      <w:r w:rsidRPr="00FE017E">
        <w:rPr>
          <w:rFonts w:ascii="Arial" w:hAnsi="Arial" w:cs="Arial"/>
          <w:lang w:val="en-GB"/>
        </w:rPr>
        <w:t>Low Lose Rate (LDR) (</w:t>
      </w:r>
      <w:r w:rsidRPr="00D87F14">
        <w:rPr>
          <w:rFonts w:ascii="Arial" w:hAnsi="Arial" w:cs="Arial"/>
          <w:lang w:val="en-GB"/>
        </w:rPr>
        <w:t>0.01</w:t>
      </w:r>
      <w:r w:rsidR="003E3CC0">
        <w:rPr>
          <w:rFonts w:ascii="Arial" w:hAnsi="Arial" w:cs="Arial"/>
          <w:lang w:val="en-GB"/>
        </w:rPr>
        <w:t xml:space="preserve"> </w:t>
      </w:r>
      <w:r w:rsidRPr="00FE017E">
        <w:rPr>
          <w:rFonts w:ascii="Arial" w:hAnsi="Arial" w:cs="Arial"/>
          <w:lang w:val="en-GB"/>
        </w:rPr>
        <w:t>rad(Si)/s): 75</w:t>
      </w:r>
      <w:r w:rsidR="003E3CC0">
        <w:rPr>
          <w:rFonts w:ascii="Arial" w:hAnsi="Arial" w:cs="Arial"/>
          <w:lang w:val="en-GB"/>
        </w:rPr>
        <w:t xml:space="preserve"> </w:t>
      </w:r>
      <w:proofErr w:type="spellStart"/>
      <w:r w:rsidRPr="00FE017E">
        <w:rPr>
          <w:rFonts w:ascii="Arial" w:hAnsi="Arial" w:cs="Arial"/>
          <w:lang w:val="en-GB"/>
        </w:rPr>
        <w:t>krad</w:t>
      </w:r>
      <w:proofErr w:type="spellEnd"/>
      <w:r w:rsidRPr="00FE017E">
        <w:rPr>
          <w:rFonts w:ascii="Arial" w:hAnsi="Arial" w:cs="Arial"/>
          <w:lang w:val="en-GB"/>
        </w:rPr>
        <w:t>(Si)</w:t>
      </w:r>
    </w:p>
    <w:p w14:paraId="5635ACFD" w14:textId="36D58F06" w:rsidR="00FE017E" w:rsidRPr="003E3CC0" w:rsidRDefault="001A5671" w:rsidP="00FC5702">
      <w:pPr>
        <w:pStyle w:val="Listenabsatz"/>
        <w:numPr>
          <w:ilvl w:val="0"/>
          <w:numId w:val="33"/>
        </w:numPr>
        <w:snapToGrid w:val="0"/>
        <w:rPr>
          <w:rFonts w:ascii="Arial" w:hAnsi="Arial" w:cs="Arial"/>
        </w:rPr>
      </w:pPr>
      <w:r w:rsidRPr="003E3CC0">
        <w:rPr>
          <w:rFonts w:ascii="Arial" w:hAnsi="Arial" w:cs="Arial"/>
        </w:rPr>
        <w:t>SEE-</w:t>
      </w:r>
      <w:r w:rsidR="003E3CC0" w:rsidRPr="00087E6D">
        <w:rPr>
          <w:rFonts w:ascii="Arial" w:hAnsi="Arial" w:cs="Arial"/>
        </w:rPr>
        <w:t>Härte</w:t>
      </w:r>
      <w:r w:rsidRPr="003E3CC0">
        <w:rPr>
          <w:rFonts w:ascii="Arial" w:hAnsi="Arial" w:cs="Arial"/>
        </w:rPr>
        <w:t xml:space="preserve"> bei LET 86MeV•cm</w:t>
      </w:r>
      <w:r w:rsidR="003E3CC0">
        <w:rPr>
          <w:rFonts w:ascii="Arial" w:hAnsi="Arial" w:cs="Arial"/>
        </w:rPr>
        <w:t>²</w:t>
      </w:r>
      <w:r w:rsidRPr="003E3CC0">
        <w:rPr>
          <w:rFonts w:ascii="Arial" w:hAnsi="Arial" w:cs="Arial"/>
        </w:rPr>
        <w:t>/mg</w:t>
      </w:r>
    </w:p>
    <w:p w14:paraId="56943DE7" w14:textId="685EF662" w:rsidR="00FE017E" w:rsidRPr="003E3CC0" w:rsidRDefault="001A5671" w:rsidP="00592384">
      <w:pPr>
        <w:pStyle w:val="Listenabsatz"/>
        <w:numPr>
          <w:ilvl w:val="1"/>
          <w:numId w:val="33"/>
        </w:numPr>
        <w:snapToGrid w:val="0"/>
        <w:rPr>
          <w:rFonts w:ascii="Arial" w:hAnsi="Arial" w:cs="Arial"/>
        </w:rPr>
      </w:pPr>
      <w:r w:rsidRPr="003E3CC0">
        <w:rPr>
          <w:rFonts w:ascii="Arial" w:hAnsi="Arial" w:cs="Arial"/>
        </w:rPr>
        <w:t>ISL70023SEH, V</w:t>
      </w:r>
      <w:r w:rsidRPr="003E3CC0">
        <w:rPr>
          <w:rFonts w:ascii="Arial" w:hAnsi="Arial" w:cs="Arial"/>
          <w:vertAlign w:val="subscript"/>
        </w:rPr>
        <w:t>DS</w:t>
      </w:r>
      <w:r w:rsidRPr="003E3CC0">
        <w:rPr>
          <w:rFonts w:ascii="Arial" w:hAnsi="Arial" w:cs="Arial"/>
        </w:rPr>
        <w:t xml:space="preserve"> =</w:t>
      </w:r>
      <w:r w:rsidR="003E3CC0">
        <w:rPr>
          <w:rFonts w:ascii="Arial" w:hAnsi="Arial" w:cs="Arial"/>
        </w:rPr>
        <w:t xml:space="preserve"> </w:t>
      </w:r>
      <w:r w:rsidRPr="003E3CC0">
        <w:rPr>
          <w:rFonts w:ascii="Arial" w:hAnsi="Arial" w:cs="Arial"/>
        </w:rPr>
        <w:t>100</w:t>
      </w:r>
      <w:r w:rsidR="003E3CC0" w:rsidRPr="003E3CC0">
        <w:rPr>
          <w:rFonts w:ascii="Arial" w:hAnsi="Arial" w:cs="Arial"/>
        </w:rPr>
        <w:t xml:space="preserve"> </w:t>
      </w:r>
      <w:r w:rsidRPr="003E3CC0">
        <w:rPr>
          <w:rFonts w:ascii="Arial" w:hAnsi="Arial" w:cs="Arial"/>
        </w:rPr>
        <w:t>V, V</w:t>
      </w:r>
      <w:r w:rsidRPr="00673656">
        <w:rPr>
          <w:rFonts w:ascii="Arial" w:hAnsi="Arial" w:cs="Arial"/>
          <w:vertAlign w:val="subscript"/>
        </w:rPr>
        <w:t>GS</w:t>
      </w:r>
      <w:r w:rsidRPr="003E3CC0">
        <w:rPr>
          <w:rFonts w:ascii="Arial" w:hAnsi="Arial" w:cs="Arial"/>
        </w:rPr>
        <w:t xml:space="preserve"> = 0</w:t>
      </w:r>
      <w:r w:rsidR="003E3CC0">
        <w:rPr>
          <w:rFonts w:ascii="Arial" w:hAnsi="Arial" w:cs="Arial"/>
        </w:rPr>
        <w:t xml:space="preserve"> </w:t>
      </w:r>
      <w:r w:rsidRPr="003E3CC0">
        <w:rPr>
          <w:rFonts w:ascii="Arial" w:hAnsi="Arial" w:cs="Arial"/>
        </w:rPr>
        <w:t>V</w:t>
      </w:r>
    </w:p>
    <w:p w14:paraId="14ABA42E" w14:textId="1E1EF1DC" w:rsidR="001A5671" w:rsidRPr="003E3CC0" w:rsidRDefault="001A5671" w:rsidP="00592384">
      <w:pPr>
        <w:pStyle w:val="Listenabsatz"/>
        <w:numPr>
          <w:ilvl w:val="1"/>
          <w:numId w:val="33"/>
        </w:numPr>
        <w:snapToGrid w:val="0"/>
        <w:rPr>
          <w:rFonts w:ascii="Arial" w:hAnsi="Arial" w:cs="Arial"/>
        </w:rPr>
      </w:pPr>
      <w:r w:rsidRPr="003E3CC0">
        <w:rPr>
          <w:rFonts w:ascii="Arial" w:hAnsi="Arial" w:cs="Arial"/>
        </w:rPr>
        <w:t>ISL70024SEH, V</w:t>
      </w:r>
      <w:r w:rsidRPr="003E3CC0">
        <w:rPr>
          <w:rFonts w:ascii="Arial" w:hAnsi="Arial" w:cs="Arial"/>
          <w:vertAlign w:val="subscript"/>
        </w:rPr>
        <w:t>DS</w:t>
      </w:r>
      <w:r w:rsidRPr="003E3CC0">
        <w:rPr>
          <w:rFonts w:ascii="Arial" w:hAnsi="Arial" w:cs="Arial"/>
        </w:rPr>
        <w:t xml:space="preserve"> =</w:t>
      </w:r>
      <w:r w:rsidR="003E3CC0">
        <w:rPr>
          <w:rFonts w:ascii="Arial" w:hAnsi="Arial" w:cs="Arial"/>
        </w:rPr>
        <w:t xml:space="preserve"> </w:t>
      </w:r>
      <w:r w:rsidRPr="003E3CC0">
        <w:rPr>
          <w:rFonts w:ascii="Arial" w:hAnsi="Arial" w:cs="Arial"/>
        </w:rPr>
        <w:t>160</w:t>
      </w:r>
      <w:r w:rsidR="003E3CC0" w:rsidRPr="003E3CC0">
        <w:rPr>
          <w:rFonts w:ascii="Arial" w:hAnsi="Arial" w:cs="Arial"/>
        </w:rPr>
        <w:t xml:space="preserve"> </w:t>
      </w:r>
      <w:r w:rsidRPr="003E3CC0">
        <w:rPr>
          <w:rFonts w:ascii="Arial" w:hAnsi="Arial" w:cs="Arial"/>
        </w:rPr>
        <w:t>V, V</w:t>
      </w:r>
      <w:r w:rsidRPr="00673656">
        <w:rPr>
          <w:rFonts w:ascii="Arial" w:hAnsi="Arial" w:cs="Arial"/>
          <w:vertAlign w:val="subscript"/>
        </w:rPr>
        <w:t>GS</w:t>
      </w:r>
      <w:r w:rsidRPr="003E3CC0">
        <w:rPr>
          <w:rFonts w:ascii="Arial" w:hAnsi="Arial" w:cs="Arial"/>
        </w:rPr>
        <w:t xml:space="preserve"> = 0</w:t>
      </w:r>
      <w:r w:rsidR="003E3CC0">
        <w:rPr>
          <w:rFonts w:ascii="Arial" w:hAnsi="Arial" w:cs="Arial"/>
        </w:rPr>
        <w:t xml:space="preserve"> </w:t>
      </w:r>
      <w:r w:rsidRPr="003E3CC0">
        <w:rPr>
          <w:rFonts w:ascii="Arial" w:hAnsi="Arial" w:cs="Arial"/>
        </w:rPr>
        <w:t>V</w:t>
      </w:r>
    </w:p>
    <w:p w14:paraId="2E580A19" w14:textId="77777777" w:rsidR="00FE017E" w:rsidRDefault="001A5671" w:rsidP="001A5671">
      <w:pPr>
        <w:pStyle w:val="Listenabsatz"/>
        <w:numPr>
          <w:ilvl w:val="0"/>
          <w:numId w:val="33"/>
        </w:numPr>
        <w:snapToGrid w:val="0"/>
        <w:rPr>
          <w:rFonts w:ascii="Arial" w:hAnsi="Arial" w:cs="Arial"/>
        </w:rPr>
      </w:pPr>
      <w:r w:rsidRPr="00FE017E">
        <w:rPr>
          <w:rFonts w:ascii="Arial" w:hAnsi="Arial" w:cs="Arial"/>
        </w:rPr>
        <w:t>Betrieb über den vollen militärischen Temperaturbereich</w:t>
      </w:r>
    </w:p>
    <w:p w14:paraId="7F8FC601" w14:textId="243139C0" w:rsidR="00FE017E" w:rsidRDefault="001A5671" w:rsidP="00740C63">
      <w:pPr>
        <w:pStyle w:val="Listenabsatz"/>
        <w:numPr>
          <w:ilvl w:val="1"/>
          <w:numId w:val="33"/>
        </w:numPr>
        <w:snapToGrid w:val="0"/>
        <w:rPr>
          <w:rFonts w:ascii="Arial" w:hAnsi="Arial" w:cs="Arial"/>
          <w:lang w:val="it-IT"/>
        </w:rPr>
      </w:pPr>
      <w:r w:rsidRPr="00FE017E">
        <w:rPr>
          <w:rFonts w:ascii="Arial" w:hAnsi="Arial" w:cs="Arial"/>
          <w:lang w:val="it-IT"/>
        </w:rPr>
        <w:t>T</w:t>
      </w:r>
      <w:r w:rsidRPr="003E3CC0">
        <w:rPr>
          <w:rFonts w:ascii="Arial" w:hAnsi="Arial" w:cs="Arial"/>
          <w:vertAlign w:val="subscript"/>
          <w:lang w:val="it-IT"/>
        </w:rPr>
        <w:t>A</w:t>
      </w:r>
      <w:r w:rsidRPr="00FE017E">
        <w:rPr>
          <w:rFonts w:ascii="Arial" w:hAnsi="Arial" w:cs="Arial"/>
          <w:lang w:val="it-IT"/>
        </w:rPr>
        <w:t xml:space="preserve"> = -55°C bis +125°C</w:t>
      </w:r>
    </w:p>
    <w:p w14:paraId="3CEEB213" w14:textId="49AC1D08" w:rsidR="001A5671" w:rsidRDefault="001A5671" w:rsidP="00740C63">
      <w:pPr>
        <w:pStyle w:val="Listenabsatz"/>
        <w:numPr>
          <w:ilvl w:val="1"/>
          <w:numId w:val="33"/>
        </w:numPr>
        <w:snapToGrid w:val="0"/>
        <w:rPr>
          <w:rFonts w:ascii="Arial" w:hAnsi="Arial" w:cs="Arial"/>
          <w:lang w:val="it-IT"/>
        </w:rPr>
      </w:pPr>
      <w:r w:rsidRPr="00FE017E">
        <w:rPr>
          <w:rFonts w:ascii="Arial" w:hAnsi="Arial" w:cs="Arial"/>
          <w:lang w:val="it-IT"/>
        </w:rPr>
        <w:t>T</w:t>
      </w:r>
      <w:r w:rsidRPr="003E3CC0">
        <w:rPr>
          <w:rFonts w:ascii="Arial" w:hAnsi="Arial" w:cs="Arial"/>
          <w:vertAlign w:val="subscript"/>
          <w:lang w:val="it-IT"/>
        </w:rPr>
        <w:t>J</w:t>
      </w:r>
      <w:r w:rsidRPr="00FE017E">
        <w:rPr>
          <w:rFonts w:ascii="Arial" w:hAnsi="Arial" w:cs="Arial"/>
          <w:lang w:val="it-IT"/>
        </w:rPr>
        <w:t xml:space="preserve"> = -55°C bis +150°C</w:t>
      </w:r>
    </w:p>
    <w:p w14:paraId="6AE2A1BB" w14:textId="77777777" w:rsidR="00FE017E" w:rsidRPr="00FE017E" w:rsidRDefault="00FE017E" w:rsidP="00FE017E">
      <w:pPr>
        <w:pStyle w:val="Listenabsatz"/>
        <w:snapToGrid w:val="0"/>
        <w:ind w:left="1080"/>
        <w:rPr>
          <w:rFonts w:ascii="Arial" w:hAnsi="Arial" w:cs="Arial"/>
          <w:lang w:val="it-IT"/>
        </w:rPr>
      </w:pPr>
    </w:p>
    <w:p w14:paraId="2C3256E6" w14:textId="13BD6F16" w:rsidR="001A5671" w:rsidRPr="00FE017E" w:rsidRDefault="001A5671" w:rsidP="001A5671">
      <w:pPr>
        <w:snapToGrid w:val="0"/>
        <w:jc w:val="left"/>
        <w:rPr>
          <w:rFonts w:ascii="Arial" w:hAnsi="Arial" w:cs="Arial"/>
          <w:b/>
          <w:lang w:val="de-DE"/>
        </w:rPr>
      </w:pPr>
      <w:r w:rsidRPr="00FE017E">
        <w:rPr>
          <w:rFonts w:ascii="Arial" w:hAnsi="Arial" w:cs="Arial"/>
          <w:b/>
          <w:lang w:val="de-DE"/>
        </w:rPr>
        <w:t xml:space="preserve">Die wichtigsten Produktmerkmale des ISL70040SEH </w:t>
      </w:r>
      <w:proofErr w:type="spellStart"/>
      <w:r w:rsidRPr="00FE017E">
        <w:rPr>
          <w:rFonts w:ascii="Arial" w:hAnsi="Arial" w:cs="Arial"/>
          <w:b/>
          <w:lang w:val="de-DE"/>
        </w:rPr>
        <w:t>GaN</w:t>
      </w:r>
      <w:proofErr w:type="spellEnd"/>
      <w:r w:rsidR="003E3CC0">
        <w:rPr>
          <w:rFonts w:ascii="Arial" w:hAnsi="Arial" w:cs="Arial"/>
          <w:b/>
          <w:lang w:val="de-DE"/>
        </w:rPr>
        <w:t>-</w:t>
      </w:r>
      <w:r w:rsidRPr="00FE017E">
        <w:rPr>
          <w:rFonts w:ascii="Arial" w:hAnsi="Arial" w:cs="Arial"/>
          <w:b/>
          <w:lang w:val="de-DE"/>
        </w:rPr>
        <w:t>FET</w:t>
      </w:r>
      <w:r w:rsidR="003E3CC0">
        <w:rPr>
          <w:rFonts w:ascii="Arial" w:hAnsi="Arial" w:cs="Arial"/>
          <w:b/>
          <w:lang w:val="de-DE"/>
        </w:rPr>
        <w:t>-</w:t>
      </w:r>
      <w:r w:rsidRPr="00FE017E">
        <w:rPr>
          <w:rFonts w:ascii="Arial" w:hAnsi="Arial" w:cs="Arial"/>
          <w:b/>
          <w:lang w:val="de-DE"/>
        </w:rPr>
        <w:t>Treibers</w:t>
      </w:r>
    </w:p>
    <w:p w14:paraId="6DEC1A52" w14:textId="39D7E012" w:rsidR="00FE017E" w:rsidRDefault="001A5671" w:rsidP="001A5671">
      <w:pPr>
        <w:pStyle w:val="Listenabsatz"/>
        <w:numPr>
          <w:ilvl w:val="0"/>
          <w:numId w:val="34"/>
        </w:numPr>
        <w:snapToGrid w:val="0"/>
        <w:rPr>
          <w:rFonts w:ascii="Arial" w:hAnsi="Arial" w:cs="Arial"/>
        </w:rPr>
      </w:pPr>
      <w:r w:rsidRPr="00FE017E">
        <w:rPr>
          <w:rFonts w:ascii="Arial" w:hAnsi="Arial" w:cs="Arial"/>
        </w:rPr>
        <w:t>Breiter Betriebsspannungs</w:t>
      </w:r>
      <w:r w:rsidR="003E3CC0">
        <w:rPr>
          <w:rFonts w:ascii="Arial" w:hAnsi="Arial" w:cs="Arial"/>
        </w:rPr>
        <w:t>b</w:t>
      </w:r>
      <w:r w:rsidRPr="00FE017E">
        <w:rPr>
          <w:rFonts w:ascii="Arial" w:hAnsi="Arial" w:cs="Arial"/>
        </w:rPr>
        <w:t xml:space="preserve">ereich von 4,5 </w:t>
      </w:r>
      <w:r w:rsidR="003E3CC0">
        <w:rPr>
          <w:rFonts w:ascii="Arial" w:hAnsi="Arial" w:cs="Arial"/>
        </w:rPr>
        <w:t xml:space="preserve">V </w:t>
      </w:r>
      <w:r w:rsidRPr="00FE017E">
        <w:rPr>
          <w:rFonts w:ascii="Arial" w:hAnsi="Arial" w:cs="Arial"/>
        </w:rPr>
        <w:t>bis 13,2</w:t>
      </w:r>
      <w:r w:rsidR="003E3CC0">
        <w:rPr>
          <w:rFonts w:ascii="Arial" w:hAnsi="Arial" w:cs="Arial"/>
        </w:rPr>
        <w:t xml:space="preserve"> </w:t>
      </w:r>
      <w:r w:rsidRPr="00FE017E">
        <w:rPr>
          <w:rFonts w:ascii="Arial" w:hAnsi="Arial" w:cs="Arial"/>
        </w:rPr>
        <w:t>V</w:t>
      </w:r>
    </w:p>
    <w:p w14:paraId="179A47AD" w14:textId="3359995D" w:rsidR="00FE017E" w:rsidRDefault="001A5671" w:rsidP="001A5671">
      <w:pPr>
        <w:pStyle w:val="Listenabsatz"/>
        <w:numPr>
          <w:ilvl w:val="0"/>
          <w:numId w:val="34"/>
        </w:numPr>
        <w:snapToGrid w:val="0"/>
        <w:rPr>
          <w:rFonts w:ascii="Arial" w:hAnsi="Arial" w:cs="Arial"/>
        </w:rPr>
      </w:pPr>
      <w:r w:rsidRPr="00FE017E">
        <w:rPr>
          <w:rFonts w:ascii="Arial" w:hAnsi="Arial" w:cs="Arial"/>
        </w:rPr>
        <w:t>Eingangsspannung an Logik</w:t>
      </w:r>
      <w:r w:rsidR="003E3CC0">
        <w:rPr>
          <w:rFonts w:ascii="Arial" w:hAnsi="Arial" w:cs="Arial"/>
        </w:rPr>
        <w:t>e</w:t>
      </w:r>
      <w:r w:rsidRPr="00FE017E">
        <w:rPr>
          <w:rFonts w:ascii="Arial" w:hAnsi="Arial" w:cs="Arial"/>
        </w:rPr>
        <w:t>ingängen bis</w:t>
      </w:r>
      <w:r w:rsidR="003E3CC0">
        <w:rPr>
          <w:rFonts w:ascii="Arial" w:hAnsi="Arial" w:cs="Arial"/>
        </w:rPr>
        <w:t xml:space="preserve"> zu</w:t>
      </w:r>
      <w:r w:rsidRPr="00FE017E">
        <w:rPr>
          <w:rFonts w:ascii="Arial" w:hAnsi="Arial" w:cs="Arial"/>
        </w:rPr>
        <w:t xml:space="preserve"> 14,7 V (unabhängig vom V</w:t>
      </w:r>
      <w:r w:rsidRPr="003E3CC0">
        <w:rPr>
          <w:rFonts w:ascii="Arial" w:hAnsi="Arial" w:cs="Arial"/>
          <w:vertAlign w:val="subscript"/>
        </w:rPr>
        <w:t>DD</w:t>
      </w:r>
      <w:r w:rsidR="003E3CC0">
        <w:rPr>
          <w:rFonts w:ascii="Arial" w:hAnsi="Arial" w:cs="Arial"/>
        </w:rPr>
        <w:t>-</w:t>
      </w:r>
      <w:r w:rsidRPr="00FE017E">
        <w:rPr>
          <w:rFonts w:ascii="Arial" w:hAnsi="Arial" w:cs="Arial"/>
        </w:rPr>
        <w:t>Pegel) für invertierende und nicht-invertierende Eingänge</w:t>
      </w:r>
    </w:p>
    <w:p w14:paraId="68337AA2" w14:textId="77777777" w:rsidR="00FE017E" w:rsidRDefault="001A5671" w:rsidP="001A5671">
      <w:pPr>
        <w:pStyle w:val="Listenabsatz"/>
        <w:numPr>
          <w:ilvl w:val="0"/>
          <w:numId w:val="34"/>
        </w:numPr>
        <w:snapToGrid w:val="0"/>
        <w:rPr>
          <w:rFonts w:ascii="Arial" w:hAnsi="Arial" w:cs="Arial"/>
        </w:rPr>
      </w:pPr>
      <w:r w:rsidRPr="00FE017E">
        <w:rPr>
          <w:rFonts w:ascii="Arial" w:hAnsi="Arial" w:cs="Arial"/>
        </w:rPr>
        <w:t>Betrieb über den vollen militärischen Temperaturbereich</w:t>
      </w:r>
    </w:p>
    <w:p w14:paraId="681C12CA" w14:textId="0F5D4C92" w:rsidR="00FE017E" w:rsidRDefault="001A5671" w:rsidP="007F0D80">
      <w:pPr>
        <w:pStyle w:val="Listenabsatz"/>
        <w:numPr>
          <w:ilvl w:val="1"/>
          <w:numId w:val="34"/>
        </w:numPr>
        <w:snapToGrid w:val="0"/>
        <w:rPr>
          <w:rFonts w:ascii="Arial" w:hAnsi="Arial" w:cs="Arial"/>
          <w:lang w:val="it-IT"/>
        </w:rPr>
      </w:pPr>
      <w:r w:rsidRPr="00FE017E">
        <w:rPr>
          <w:rFonts w:ascii="Arial" w:hAnsi="Arial" w:cs="Arial"/>
          <w:lang w:val="it-IT"/>
        </w:rPr>
        <w:t>T</w:t>
      </w:r>
      <w:r w:rsidRPr="003E3CC0">
        <w:rPr>
          <w:rFonts w:ascii="Arial" w:hAnsi="Arial" w:cs="Arial"/>
          <w:vertAlign w:val="subscript"/>
          <w:lang w:val="it-IT"/>
        </w:rPr>
        <w:t>A</w:t>
      </w:r>
      <w:r w:rsidRPr="00FE017E">
        <w:rPr>
          <w:rFonts w:ascii="Arial" w:hAnsi="Arial" w:cs="Arial"/>
          <w:lang w:val="it-IT"/>
        </w:rPr>
        <w:t xml:space="preserve"> = -55°C bis +125°C</w:t>
      </w:r>
    </w:p>
    <w:p w14:paraId="7C12F633" w14:textId="6F5D448F" w:rsidR="001A5671" w:rsidRPr="00FE017E" w:rsidRDefault="001A5671" w:rsidP="007F0D80">
      <w:pPr>
        <w:pStyle w:val="Listenabsatz"/>
        <w:numPr>
          <w:ilvl w:val="1"/>
          <w:numId w:val="34"/>
        </w:numPr>
        <w:snapToGrid w:val="0"/>
        <w:rPr>
          <w:rFonts w:ascii="Arial" w:hAnsi="Arial" w:cs="Arial"/>
          <w:lang w:val="it-IT"/>
        </w:rPr>
      </w:pPr>
      <w:r w:rsidRPr="00FE017E">
        <w:rPr>
          <w:rFonts w:ascii="Arial" w:hAnsi="Arial" w:cs="Arial"/>
          <w:lang w:val="it-IT"/>
        </w:rPr>
        <w:t>T</w:t>
      </w:r>
      <w:r w:rsidRPr="003E3CC0">
        <w:rPr>
          <w:rFonts w:ascii="Arial" w:hAnsi="Arial" w:cs="Arial"/>
          <w:vertAlign w:val="subscript"/>
          <w:lang w:val="it-IT"/>
        </w:rPr>
        <w:t>J</w:t>
      </w:r>
      <w:r w:rsidRPr="00FE017E">
        <w:rPr>
          <w:rFonts w:ascii="Arial" w:hAnsi="Arial" w:cs="Arial"/>
          <w:lang w:val="it-IT"/>
        </w:rPr>
        <w:t xml:space="preserve"> = -55°C bis +150°C</w:t>
      </w:r>
    </w:p>
    <w:p w14:paraId="7A311C88" w14:textId="218E4730" w:rsidR="00FE017E" w:rsidRPr="001C68F4" w:rsidRDefault="00FE017E" w:rsidP="001A5671">
      <w:pPr>
        <w:pStyle w:val="Listenabsatz"/>
        <w:numPr>
          <w:ilvl w:val="0"/>
          <w:numId w:val="34"/>
        </w:numPr>
        <w:snapToGrid w:val="0"/>
        <w:rPr>
          <w:rFonts w:ascii="Arial" w:hAnsi="Arial" w:cs="Arial"/>
        </w:rPr>
      </w:pPr>
      <w:r w:rsidRPr="00FE017E">
        <w:rPr>
          <w:rFonts w:ascii="Arial" w:hAnsi="Arial" w:cs="Arial"/>
        </w:rPr>
        <w:t>G</w:t>
      </w:r>
      <w:r w:rsidR="001A5671" w:rsidRPr="00FE017E">
        <w:rPr>
          <w:rFonts w:ascii="Arial" w:hAnsi="Arial" w:cs="Arial"/>
        </w:rPr>
        <w:t xml:space="preserve">arantierte </w:t>
      </w:r>
      <w:r w:rsidR="001A5671" w:rsidRPr="001C68F4">
        <w:rPr>
          <w:rFonts w:ascii="Arial" w:hAnsi="Arial" w:cs="Arial"/>
        </w:rPr>
        <w:t>Strahlungsfestigkeit (</w:t>
      </w:r>
      <w:r w:rsidR="003E3CC0" w:rsidRPr="001C68F4">
        <w:rPr>
          <w:rFonts w:ascii="Arial" w:hAnsi="Arial" w:cs="Arial"/>
        </w:rPr>
        <w:t>Wafer-</w:t>
      </w:r>
      <w:proofErr w:type="spellStart"/>
      <w:r w:rsidR="003E3CC0" w:rsidRPr="001C68F4">
        <w:rPr>
          <w:rFonts w:ascii="Arial" w:hAnsi="Arial" w:cs="Arial"/>
        </w:rPr>
        <w:t>by</w:t>
      </w:r>
      <w:proofErr w:type="spellEnd"/>
      <w:r w:rsidR="003E3CC0" w:rsidRPr="001C68F4">
        <w:rPr>
          <w:rFonts w:ascii="Arial" w:hAnsi="Arial" w:cs="Arial"/>
        </w:rPr>
        <w:t>-Wafer</w:t>
      </w:r>
      <w:r w:rsidR="001A5671" w:rsidRPr="001C68F4">
        <w:rPr>
          <w:rFonts w:ascii="Arial" w:hAnsi="Arial" w:cs="Arial"/>
        </w:rPr>
        <w:t>):</w:t>
      </w:r>
    </w:p>
    <w:p w14:paraId="693A242F" w14:textId="2D53A2E5" w:rsidR="00FE017E" w:rsidRPr="001C68F4" w:rsidRDefault="001A5671" w:rsidP="001A5671">
      <w:pPr>
        <w:pStyle w:val="Listenabsatz"/>
        <w:numPr>
          <w:ilvl w:val="1"/>
          <w:numId w:val="34"/>
        </w:numPr>
        <w:snapToGrid w:val="0"/>
        <w:rPr>
          <w:rFonts w:ascii="Arial" w:hAnsi="Arial" w:cs="Arial"/>
          <w:lang w:val="en-GB"/>
        </w:rPr>
      </w:pPr>
      <w:r w:rsidRPr="001C68F4">
        <w:rPr>
          <w:rFonts w:ascii="Arial" w:hAnsi="Arial" w:cs="Arial"/>
          <w:lang w:val="en-GB"/>
        </w:rPr>
        <w:t>High Dose Rate (HDR) (50</w:t>
      </w:r>
      <w:r w:rsidR="005B654F" w:rsidRPr="001C68F4">
        <w:rPr>
          <w:rFonts w:ascii="Arial" w:hAnsi="Arial" w:cs="Arial"/>
          <w:lang w:val="en-GB"/>
        </w:rPr>
        <w:t xml:space="preserve"> – </w:t>
      </w:r>
      <w:r w:rsidRPr="001C68F4">
        <w:rPr>
          <w:rFonts w:ascii="Arial" w:hAnsi="Arial" w:cs="Arial"/>
          <w:lang w:val="en-GB"/>
        </w:rPr>
        <w:t>300</w:t>
      </w:r>
      <w:r w:rsidR="005B654F" w:rsidRPr="001C68F4">
        <w:rPr>
          <w:rFonts w:ascii="Arial" w:hAnsi="Arial" w:cs="Arial"/>
          <w:lang w:val="en-GB"/>
        </w:rPr>
        <w:t xml:space="preserve"> </w:t>
      </w:r>
      <w:r w:rsidRPr="001C68F4">
        <w:rPr>
          <w:rFonts w:ascii="Arial" w:hAnsi="Arial" w:cs="Arial"/>
          <w:lang w:val="en-GB"/>
        </w:rPr>
        <w:t>rad(Si)/s):</w:t>
      </w:r>
      <w:r w:rsidR="005B654F" w:rsidRPr="001C68F4">
        <w:rPr>
          <w:rFonts w:ascii="Arial" w:hAnsi="Arial" w:cs="Arial"/>
          <w:lang w:val="en-GB"/>
        </w:rPr>
        <w:t xml:space="preserve"> </w:t>
      </w:r>
      <w:r w:rsidRPr="001C68F4">
        <w:rPr>
          <w:rFonts w:ascii="Arial" w:hAnsi="Arial" w:cs="Arial"/>
          <w:lang w:val="en-GB"/>
        </w:rPr>
        <w:t>100</w:t>
      </w:r>
      <w:r w:rsidR="005B654F" w:rsidRPr="001C68F4">
        <w:rPr>
          <w:rFonts w:ascii="Arial" w:hAnsi="Arial" w:cs="Arial"/>
          <w:lang w:val="en-GB"/>
        </w:rPr>
        <w:t xml:space="preserve"> </w:t>
      </w:r>
      <w:proofErr w:type="spellStart"/>
      <w:r w:rsidRPr="001C68F4">
        <w:rPr>
          <w:rFonts w:ascii="Arial" w:hAnsi="Arial" w:cs="Arial"/>
          <w:lang w:val="en-GB"/>
        </w:rPr>
        <w:t>krad</w:t>
      </w:r>
      <w:proofErr w:type="spellEnd"/>
      <w:r w:rsidRPr="001C68F4">
        <w:rPr>
          <w:rFonts w:ascii="Arial" w:hAnsi="Arial" w:cs="Arial"/>
          <w:lang w:val="en-GB"/>
        </w:rPr>
        <w:t>(Si)</w:t>
      </w:r>
    </w:p>
    <w:p w14:paraId="0BBA43A3" w14:textId="2B83FBDC" w:rsidR="001A5671" w:rsidRPr="001C68F4" w:rsidRDefault="001A5671" w:rsidP="001A5671">
      <w:pPr>
        <w:pStyle w:val="Listenabsatz"/>
        <w:numPr>
          <w:ilvl w:val="1"/>
          <w:numId w:val="34"/>
        </w:numPr>
        <w:snapToGrid w:val="0"/>
        <w:rPr>
          <w:rFonts w:ascii="Arial" w:hAnsi="Arial" w:cs="Arial"/>
          <w:lang w:val="en-GB"/>
        </w:rPr>
      </w:pPr>
      <w:r w:rsidRPr="001C68F4">
        <w:rPr>
          <w:rFonts w:ascii="Arial" w:hAnsi="Arial" w:cs="Arial"/>
          <w:lang w:val="en-GB"/>
        </w:rPr>
        <w:t>Low Lose Rate (LDR) (0.01</w:t>
      </w:r>
      <w:r w:rsidR="005B654F" w:rsidRPr="001C68F4">
        <w:rPr>
          <w:rFonts w:ascii="Arial" w:hAnsi="Arial" w:cs="Arial"/>
          <w:lang w:val="en-GB"/>
        </w:rPr>
        <w:t xml:space="preserve"> </w:t>
      </w:r>
      <w:r w:rsidRPr="001C68F4">
        <w:rPr>
          <w:rFonts w:ascii="Arial" w:hAnsi="Arial" w:cs="Arial"/>
          <w:lang w:val="en-GB"/>
        </w:rPr>
        <w:t>rad(Si)/s): 75</w:t>
      </w:r>
      <w:r w:rsidR="005B654F" w:rsidRPr="001C68F4">
        <w:rPr>
          <w:rFonts w:ascii="Arial" w:hAnsi="Arial" w:cs="Arial"/>
          <w:lang w:val="en-GB"/>
        </w:rPr>
        <w:t xml:space="preserve"> </w:t>
      </w:r>
      <w:proofErr w:type="spellStart"/>
      <w:r w:rsidRPr="001C68F4">
        <w:rPr>
          <w:rFonts w:ascii="Arial" w:hAnsi="Arial" w:cs="Arial"/>
          <w:lang w:val="en-GB"/>
        </w:rPr>
        <w:t>krad</w:t>
      </w:r>
      <w:proofErr w:type="spellEnd"/>
      <w:r w:rsidRPr="001C68F4">
        <w:rPr>
          <w:rFonts w:ascii="Arial" w:hAnsi="Arial" w:cs="Arial"/>
          <w:lang w:val="en-GB"/>
        </w:rPr>
        <w:t>(Si)</w:t>
      </w:r>
    </w:p>
    <w:p w14:paraId="575DC89E" w14:textId="0954D28A" w:rsidR="00FE017E" w:rsidRDefault="001A5671" w:rsidP="001A5671">
      <w:pPr>
        <w:pStyle w:val="Listenabsatz"/>
        <w:numPr>
          <w:ilvl w:val="0"/>
          <w:numId w:val="34"/>
        </w:numPr>
        <w:snapToGrid w:val="0"/>
        <w:rPr>
          <w:rFonts w:ascii="Arial" w:hAnsi="Arial" w:cs="Arial"/>
        </w:rPr>
      </w:pPr>
      <w:r w:rsidRPr="00FE017E">
        <w:rPr>
          <w:rFonts w:ascii="Arial" w:hAnsi="Arial" w:cs="Arial"/>
        </w:rPr>
        <w:t>SEE-</w:t>
      </w:r>
      <w:r w:rsidR="005B654F" w:rsidRPr="00911D42">
        <w:rPr>
          <w:rFonts w:ascii="Arial" w:hAnsi="Arial" w:cs="Arial"/>
        </w:rPr>
        <w:t>Härte</w:t>
      </w:r>
      <w:r w:rsidRPr="00FE017E">
        <w:rPr>
          <w:rFonts w:ascii="Arial" w:hAnsi="Arial" w:cs="Arial"/>
        </w:rPr>
        <w:t xml:space="preserve"> bei LET 86MeV•cm</w:t>
      </w:r>
      <w:r w:rsidR="005B654F">
        <w:rPr>
          <w:rFonts w:ascii="Arial" w:hAnsi="Arial" w:cs="Arial"/>
        </w:rPr>
        <w:t>²</w:t>
      </w:r>
      <w:r w:rsidRPr="00FE017E">
        <w:rPr>
          <w:rFonts w:ascii="Arial" w:hAnsi="Arial" w:cs="Arial"/>
        </w:rPr>
        <w:t>/mg</w:t>
      </w:r>
    </w:p>
    <w:p w14:paraId="177FBD5B" w14:textId="70ACA651" w:rsidR="00FE017E" w:rsidRDefault="00EC50AC" w:rsidP="001A5671">
      <w:pPr>
        <w:pStyle w:val="Listenabsatz"/>
        <w:numPr>
          <w:ilvl w:val="1"/>
          <w:numId w:val="34"/>
        </w:numPr>
        <w:snapToGrid w:val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A5671" w:rsidRPr="00FE017E">
        <w:rPr>
          <w:rFonts w:ascii="Arial" w:hAnsi="Arial" w:cs="Arial"/>
        </w:rPr>
        <w:t>hne SEB/SEL, V</w:t>
      </w:r>
      <w:r w:rsidR="001A5671" w:rsidRPr="005B654F">
        <w:rPr>
          <w:rFonts w:ascii="Arial" w:hAnsi="Arial" w:cs="Arial"/>
          <w:vertAlign w:val="subscript"/>
        </w:rPr>
        <w:t>DD</w:t>
      </w:r>
      <w:r w:rsidR="001A5671" w:rsidRPr="00FE017E">
        <w:rPr>
          <w:rFonts w:ascii="Arial" w:hAnsi="Arial" w:cs="Arial"/>
        </w:rPr>
        <w:t xml:space="preserve"> = 16,5 V</w:t>
      </w:r>
    </w:p>
    <w:p w14:paraId="56A5BF87" w14:textId="4094DBF1" w:rsidR="001A5671" w:rsidRPr="00FE017E" w:rsidRDefault="001A5671" w:rsidP="001A5671">
      <w:pPr>
        <w:pStyle w:val="Listenabsatz"/>
        <w:numPr>
          <w:ilvl w:val="1"/>
          <w:numId w:val="34"/>
        </w:numPr>
        <w:snapToGrid w:val="0"/>
        <w:rPr>
          <w:rFonts w:ascii="Arial" w:hAnsi="Arial" w:cs="Arial"/>
        </w:rPr>
      </w:pPr>
      <w:r w:rsidRPr="00FE017E">
        <w:rPr>
          <w:rFonts w:ascii="Arial" w:hAnsi="Arial" w:cs="Arial"/>
        </w:rPr>
        <w:t>ohne statisches SET</w:t>
      </w:r>
      <w:r w:rsidR="005B654F">
        <w:rPr>
          <w:rFonts w:ascii="Arial" w:hAnsi="Arial" w:cs="Arial"/>
        </w:rPr>
        <w:t>-</w:t>
      </w:r>
      <w:r w:rsidRPr="00FE017E">
        <w:rPr>
          <w:rFonts w:ascii="Arial" w:hAnsi="Arial" w:cs="Arial"/>
        </w:rPr>
        <w:t>Eingangssignal, V</w:t>
      </w:r>
      <w:r w:rsidRPr="0048056B">
        <w:rPr>
          <w:rFonts w:ascii="Arial" w:hAnsi="Arial" w:cs="Arial"/>
          <w:vertAlign w:val="subscript"/>
        </w:rPr>
        <w:t>DD</w:t>
      </w:r>
      <w:r w:rsidRPr="00FE017E">
        <w:rPr>
          <w:rFonts w:ascii="Arial" w:hAnsi="Arial" w:cs="Arial"/>
        </w:rPr>
        <w:t xml:space="preserve"> = 4,5 V und V</w:t>
      </w:r>
      <w:r w:rsidRPr="0048056B">
        <w:rPr>
          <w:rFonts w:ascii="Arial" w:hAnsi="Arial" w:cs="Arial"/>
          <w:vertAlign w:val="subscript"/>
        </w:rPr>
        <w:t>DD</w:t>
      </w:r>
      <w:r w:rsidRPr="00FE017E">
        <w:rPr>
          <w:rFonts w:ascii="Arial" w:hAnsi="Arial" w:cs="Arial"/>
        </w:rPr>
        <w:t xml:space="preserve"> = 13,2 V</w:t>
      </w:r>
    </w:p>
    <w:p w14:paraId="2FB1758F" w14:textId="47FBC0DE" w:rsidR="001A5671" w:rsidRDefault="001A5671" w:rsidP="00FE017E">
      <w:pPr>
        <w:pStyle w:val="Listenabsatz"/>
        <w:numPr>
          <w:ilvl w:val="0"/>
          <w:numId w:val="34"/>
        </w:numPr>
        <w:snapToGrid w:val="0"/>
        <w:rPr>
          <w:rFonts w:ascii="Arial" w:hAnsi="Arial" w:cs="Arial"/>
        </w:rPr>
      </w:pPr>
      <w:r w:rsidRPr="00FE017E">
        <w:rPr>
          <w:rFonts w:ascii="Arial" w:hAnsi="Arial" w:cs="Arial"/>
        </w:rPr>
        <w:t>Elektrisch abgeschirmt nach DLA SMD 5962-17233</w:t>
      </w:r>
    </w:p>
    <w:p w14:paraId="2022CE74" w14:textId="77777777" w:rsidR="00FE017E" w:rsidRPr="00FE017E" w:rsidRDefault="00FE017E" w:rsidP="00FE017E">
      <w:pPr>
        <w:pStyle w:val="Listenabsatz"/>
        <w:snapToGrid w:val="0"/>
        <w:ind w:left="360"/>
        <w:rPr>
          <w:rFonts w:ascii="Arial" w:hAnsi="Arial" w:cs="Arial"/>
        </w:rPr>
      </w:pPr>
    </w:p>
    <w:p w14:paraId="45F7CEC8" w14:textId="75ADD620" w:rsidR="001A5671" w:rsidRPr="001A5671" w:rsidRDefault="001A5671" w:rsidP="001A5671">
      <w:pPr>
        <w:snapToGrid w:val="0"/>
        <w:jc w:val="left"/>
        <w:rPr>
          <w:rFonts w:ascii="Arial" w:hAnsi="Arial" w:cs="Arial"/>
          <w:lang w:val="de-DE"/>
        </w:rPr>
      </w:pPr>
      <w:r w:rsidRPr="001A5671">
        <w:rPr>
          <w:rFonts w:ascii="Arial" w:hAnsi="Arial" w:cs="Arial"/>
          <w:lang w:val="de-DE"/>
        </w:rPr>
        <w:t>De</w:t>
      </w:r>
      <w:r w:rsidR="00FB732F">
        <w:rPr>
          <w:rFonts w:ascii="Arial" w:hAnsi="Arial" w:cs="Arial"/>
          <w:lang w:val="de-DE"/>
        </w:rPr>
        <w:t>r</w:t>
      </w:r>
      <w:r w:rsidRPr="001A5671">
        <w:rPr>
          <w:rFonts w:ascii="Arial" w:hAnsi="Arial" w:cs="Arial"/>
          <w:lang w:val="de-DE"/>
        </w:rPr>
        <w:t xml:space="preserve"> </w:t>
      </w:r>
      <w:proofErr w:type="spellStart"/>
      <w:r w:rsidR="00FB732F" w:rsidRPr="00FB732F">
        <w:rPr>
          <w:rFonts w:ascii="Arial" w:hAnsi="Arial" w:cs="Arial"/>
          <w:lang w:val="de-DE"/>
        </w:rPr>
        <w:t>GaN</w:t>
      </w:r>
      <w:proofErr w:type="spellEnd"/>
      <w:r w:rsidR="00FB732F" w:rsidRPr="00FB732F">
        <w:rPr>
          <w:rFonts w:ascii="Arial" w:hAnsi="Arial" w:cs="Arial"/>
          <w:lang w:val="de-DE"/>
        </w:rPr>
        <w:t xml:space="preserve"> FET ISL70023SEH </w:t>
      </w:r>
      <w:r w:rsidRPr="001A5671">
        <w:rPr>
          <w:rFonts w:ascii="Arial" w:hAnsi="Arial" w:cs="Arial"/>
          <w:lang w:val="de-DE"/>
        </w:rPr>
        <w:t>100</w:t>
      </w:r>
      <w:r w:rsidR="00D51BAF">
        <w:rPr>
          <w:rFonts w:ascii="Arial" w:hAnsi="Arial" w:cs="Arial"/>
          <w:lang w:val="de-DE"/>
        </w:rPr>
        <w:t xml:space="preserve"> </w:t>
      </w:r>
      <w:r w:rsidRPr="001A5671">
        <w:rPr>
          <w:rFonts w:ascii="Arial" w:hAnsi="Arial" w:cs="Arial"/>
          <w:lang w:val="de-DE"/>
        </w:rPr>
        <w:t>V, 60</w:t>
      </w:r>
      <w:r w:rsidR="00D51BAF">
        <w:rPr>
          <w:rFonts w:ascii="Arial" w:hAnsi="Arial" w:cs="Arial"/>
          <w:lang w:val="de-DE"/>
        </w:rPr>
        <w:t xml:space="preserve"> </w:t>
      </w:r>
      <w:r w:rsidRPr="001A5671">
        <w:rPr>
          <w:rFonts w:ascii="Arial" w:hAnsi="Arial" w:cs="Arial"/>
          <w:lang w:val="de-DE"/>
        </w:rPr>
        <w:t xml:space="preserve">A oder der </w:t>
      </w:r>
      <w:proofErr w:type="spellStart"/>
      <w:r w:rsidR="00FB732F" w:rsidRPr="00FB732F">
        <w:rPr>
          <w:rFonts w:ascii="Arial" w:hAnsi="Arial" w:cs="Arial"/>
          <w:lang w:val="de-DE"/>
        </w:rPr>
        <w:t>GaN</w:t>
      </w:r>
      <w:proofErr w:type="spellEnd"/>
      <w:r w:rsidR="00FB732F" w:rsidRPr="00FB732F">
        <w:rPr>
          <w:rFonts w:ascii="Arial" w:hAnsi="Arial" w:cs="Arial"/>
          <w:lang w:val="de-DE"/>
        </w:rPr>
        <w:t xml:space="preserve"> FET ISL70024SEH </w:t>
      </w:r>
      <w:r w:rsidRPr="001A5671">
        <w:rPr>
          <w:rFonts w:ascii="Arial" w:hAnsi="Arial" w:cs="Arial"/>
          <w:lang w:val="de-DE"/>
        </w:rPr>
        <w:t>200 V, 7,5</w:t>
      </w:r>
      <w:r w:rsidR="00D51BAF">
        <w:rPr>
          <w:rFonts w:ascii="Arial" w:hAnsi="Arial" w:cs="Arial"/>
          <w:lang w:val="de-DE"/>
        </w:rPr>
        <w:t xml:space="preserve"> </w:t>
      </w:r>
      <w:r w:rsidRPr="001A5671">
        <w:rPr>
          <w:rFonts w:ascii="Arial" w:hAnsi="Arial" w:cs="Arial"/>
          <w:lang w:val="de-DE"/>
        </w:rPr>
        <w:t xml:space="preserve">A lassen sich mit dem ISL70040SEH Low-Side </w:t>
      </w:r>
      <w:proofErr w:type="spellStart"/>
      <w:r w:rsidRPr="001A5671">
        <w:rPr>
          <w:rFonts w:ascii="Arial" w:hAnsi="Arial" w:cs="Arial"/>
          <w:lang w:val="de-DE"/>
        </w:rPr>
        <w:t>GaN</w:t>
      </w:r>
      <w:proofErr w:type="spellEnd"/>
      <w:r w:rsidR="00D51BAF">
        <w:rPr>
          <w:rFonts w:ascii="Arial" w:hAnsi="Arial" w:cs="Arial"/>
          <w:lang w:val="de-DE"/>
        </w:rPr>
        <w:t>-</w:t>
      </w:r>
      <w:r w:rsidRPr="001A5671">
        <w:rPr>
          <w:rFonts w:ascii="Arial" w:hAnsi="Arial" w:cs="Arial"/>
          <w:lang w:val="de-DE"/>
        </w:rPr>
        <w:t>FET</w:t>
      </w:r>
      <w:r w:rsidR="00D51BAF">
        <w:rPr>
          <w:rFonts w:ascii="Arial" w:hAnsi="Arial" w:cs="Arial"/>
          <w:lang w:val="de-DE"/>
        </w:rPr>
        <w:t>-</w:t>
      </w:r>
      <w:r w:rsidRPr="001A5671">
        <w:rPr>
          <w:rFonts w:ascii="Arial" w:hAnsi="Arial" w:cs="Arial"/>
          <w:lang w:val="de-DE"/>
        </w:rPr>
        <w:t>Treiber und dem ISL78845ASEH PWM zu Schaltnetzteilen für Trägerraketen und Satelliten kombinieren.</w:t>
      </w:r>
    </w:p>
    <w:p w14:paraId="335B9AC3" w14:textId="77777777" w:rsidR="007C0ECC" w:rsidRDefault="007C0ECC" w:rsidP="001A5671">
      <w:pPr>
        <w:snapToGrid w:val="0"/>
        <w:jc w:val="left"/>
        <w:rPr>
          <w:rFonts w:ascii="Arial" w:hAnsi="Arial" w:cs="Arial"/>
          <w:lang w:val="de-DE"/>
        </w:rPr>
      </w:pPr>
    </w:p>
    <w:p w14:paraId="4EC4B4B5" w14:textId="72570EC1" w:rsidR="001A5671" w:rsidRPr="00FE017E" w:rsidRDefault="001A5671" w:rsidP="001A5671">
      <w:pPr>
        <w:snapToGrid w:val="0"/>
        <w:jc w:val="left"/>
        <w:rPr>
          <w:rFonts w:ascii="Arial" w:hAnsi="Arial" w:cs="Arial"/>
          <w:b/>
          <w:lang w:val="de-DE"/>
        </w:rPr>
      </w:pPr>
      <w:r w:rsidRPr="00FE017E">
        <w:rPr>
          <w:rFonts w:ascii="Arial" w:hAnsi="Arial" w:cs="Arial"/>
          <w:b/>
          <w:lang w:val="de-DE"/>
        </w:rPr>
        <w:t>Verfügbarkeit</w:t>
      </w:r>
    </w:p>
    <w:p w14:paraId="45902DE0" w14:textId="7287C2A0" w:rsidR="00B93AFE" w:rsidRDefault="001A5671" w:rsidP="001A5671">
      <w:pPr>
        <w:snapToGrid w:val="0"/>
        <w:jc w:val="left"/>
        <w:rPr>
          <w:rFonts w:ascii="Arial" w:hAnsi="Arial" w:cs="Arial"/>
          <w:lang w:val="de-DE"/>
        </w:rPr>
      </w:pPr>
      <w:r w:rsidRPr="001A5671">
        <w:rPr>
          <w:rFonts w:ascii="Arial" w:hAnsi="Arial" w:cs="Arial"/>
          <w:lang w:val="de-DE"/>
        </w:rPr>
        <w:t xml:space="preserve">Die strahlungsfesten </w:t>
      </w:r>
      <w:proofErr w:type="spellStart"/>
      <w:r w:rsidR="007C0ECC" w:rsidRPr="007C0ECC">
        <w:rPr>
          <w:rFonts w:ascii="Arial" w:hAnsi="Arial" w:cs="Arial"/>
          <w:lang w:val="de-DE"/>
        </w:rPr>
        <w:t>GaN</w:t>
      </w:r>
      <w:proofErr w:type="spellEnd"/>
      <w:r w:rsidR="007C0ECC" w:rsidRPr="007C0ECC">
        <w:rPr>
          <w:rFonts w:ascii="Arial" w:hAnsi="Arial" w:cs="Arial"/>
          <w:lang w:val="de-DE"/>
        </w:rPr>
        <w:t xml:space="preserve"> FETs </w:t>
      </w:r>
      <w:r w:rsidRPr="001A5671">
        <w:rPr>
          <w:rFonts w:ascii="Arial" w:hAnsi="Arial" w:cs="Arial"/>
          <w:lang w:val="de-DE"/>
        </w:rPr>
        <w:t>ISL70023SEH 100</w:t>
      </w:r>
      <w:r w:rsidR="00D51BAF">
        <w:rPr>
          <w:rFonts w:ascii="Arial" w:hAnsi="Arial" w:cs="Arial"/>
          <w:lang w:val="de-DE"/>
        </w:rPr>
        <w:t xml:space="preserve"> </w:t>
      </w:r>
      <w:r w:rsidRPr="001A5671">
        <w:rPr>
          <w:rFonts w:ascii="Arial" w:hAnsi="Arial" w:cs="Arial"/>
          <w:lang w:val="de-DE"/>
        </w:rPr>
        <w:t>V, 60</w:t>
      </w:r>
      <w:r w:rsidR="00D51BAF">
        <w:rPr>
          <w:rFonts w:ascii="Arial" w:hAnsi="Arial" w:cs="Arial"/>
          <w:lang w:val="de-DE"/>
        </w:rPr>
        <w:t xml:space="preserve"> </w:t>
      </w:r>
      <w:r w:rsidRPr="001A5671">
        <w:rPr>
          <w:rFonts w:ascii="Arial" w:hAnsi="Arial" w:cs="Arial"/>
          <w:lang w:val="de-DE"/>
        </w:rPr>
        <w:t>A und ISL70024SEH 200</w:t>
      </w:r>
      <w:r w:rsidR="00D51BAF">
        <w:rPr>
          <w:rFonts w:ascii="Arial" w:hAnsi="Arial" w:cs="Arial"/>
          <w:lang w:val="de-DE"/>
        </w:rPr>
        <w:t xml:space="preserve"> </w:t>
      </w:r>
      <w:r w:rsidRPr="001A5671">
        <w:rPr>
          <w:rFonts w:ascii="Arial" w:hAnsi="Arial" w:cs="Arial"/>
          <w:lang w:val="de-DE"/>
        </w:rPr>
        <w:t>V, 7</w:t>
      </w:r>
      <w:r w:rsidR="007C0ECC">
        <w:rPr>
          <w:rFonts w:ascii="Arial" w:hAnsi="Arial" w:cs="Arial"/>
          <w:lang w:val="de-DE"/>
        </w:rPr>
        <w:t>,</w:t>
      </w:r>
      <w:r w:rsidRPr="001A5671">
        <w:rPr>
          <w:rFonts w:ascii="Arial" w:hAnsi="Arial" w:cs="Arial"/>
          <w:lang w:val="de-DE"/>
        </w:rPr>
        <w:t>5</w:t>
      </w:r>
      <w:r w:rsidR="00D51BAF">
        <w:rPr>
          <w:rFonts w:ascii="Arial" w:hAnsi="Arial" w:cs="Arial"/>
          <w:lang w:val="de-DE"/>
        </w:rPr>
        <w:t xml:space="preserve"> </w:t>
      </w:r>
      <w:r w:rsidRPr="001A5671">
        <w:rPr>
          <w:rFonts w:ascii="Arial" w:hAnsi="Arial" w:cs="Arial"/>
          <w:lang w:val="de-DE"/>
        </w:rPr>
        <w:t>A</w:t>
      </w:r>
      <w:r w:rsidR="007C0ECC">
        <w:rPr>
          <w:rFonts w:ascii="Arial" w:hAnsi="Arial" w:cs="Arial"/>
          <w:lang w:val="de-DE"/>
        </w:rPr>
        <w:t xml:space="preserve"> </w:t>
      </w:r>
      <w:r w:rsidRPr="001A5671">
        <w:rPr>
          <w:rFonts w:ascii="Arial" w:hAnsi="Arial" w:cs="Arial"/>
          <w:lang w:val="de-DE"/>
        </w:rPr>
        <w:t xml:space="preserve">sind ab sofort in </w:t>
      </w:r>
      <w:r w:rsidR="00A30C15">
        <w:rPr>
          <w:rFonts w:ascii="Arial" w:hAnsi="Arial" w:cs="Arial"/>
          <w:lang w:val="de-DE"/>
        </w:rPr>
        <w:t xml:space="preserve">hermetisch </w:t>
      </w:r>
      <w:r w:rsidRPr="001A5671">
        <w:rPr>
          <w:rFonts w:ascii="Arial" w:hAnsi="Arial" w:cs="Arial"/>
          <w:lang w:val="de-DE"/>
        </w:rPr>
        <w:t>gekapselten, 9,0</w:t>
      </w:r>
      <w:r w:rsidR="00A30C15">
        <w:rPr>
          <w:rFonts w:ascii="Arial" w:hAnsi="Arial" w:cs="Arial"/>
          <w:lang w:val="de-DE"/>
        </w:rPr>
        <w:t xml:space="preserve"> mm</w:t>
      </w:r>
      <w:r w:rsidRPr="001A5671">
        <w:rPr>
          <w:rFonts w:ascii="Arial" w:hAnsi="Arial" w:cs="Arial"/>
          <w:lang w:val="de-DE"/>
        </w:rPr>
        <w:t xml:space="preserve"> x 4,7</w:t>
      </w:r>
      <w:r w:rsidR="00A30C15">
        <w:rPr>
          <w:rFonts w:ascii="Arial" w:hAnsi="Arial" w:cs="Arial"/>
          <w:lang w:val="de-DE"/>
        </w:rPr>
        <w:t xml:space="preserve"> </w:t>
      </w:r>
      <w:r w:rsidRPr="001A5671">
        <w:rPr>
          <w:rFonts w:ascii="Arial" w:hAnsi="Arial" w:cs="Arial"/>
          <w:lang w:val="de-DE"/>
        </w:rPr>
        <w:t xml:space="preserve">mm großen </w:t>
      </w:r>
      <w:r w:rsidRPr="0082070F">
        <w:rPr>
          <w:rFonts w:ascii="Arial" w:hAnsi="Arial" w:cs="Arial"/>
          <w:lang w:val="de-DE"/>
        </w:rPr>
        <w:t>4-</w:t>
      </w:r>
      <w:r w:rsidR="00392649" w:rsidRPr="0082070F">
        <w:rPr>
          <w:rFonts w:ascii="Arial" w:hAnsi="Arial" w:cs="Arial"/>
          <w:lang w:val="de-DE"/>
        </w:rPr>
        <w:t>polige</w:t>
      </w:r>
      <w:r w:rsidR="00407ADB" w:rsidRPr="0082070F">
        <w:rPr>
          <w:rFonts w:ascii="Arial" w:hAnsi="Arial" w:cs="Arial"/>
          <w:lang w:val="de-DE"/>
        </w:rPr>
        <w:t>n</w:t>
      </w:r>
      <w:r w:rsidRPr="001A5671">
        <w:rPr>
          <w:rFonts w:ascii="Arial" w:hAnsi="Arial" w:cs="Arial"/>
          <w:lang w:val="de-DE"/>
        </w:rPr>
        <w:t xml:space="preserve"> SMD-Gehäusen erhältlich. </w:t>
      </w:r>
    </w:p>
    <w:p w14:paraId="6B556CBA" w14:textId="1152B952" w:rsidR="001A5671" w:rsidRDefault="001A5671" w:rsidP="001A5671">
      <w:pPr>
        <w:snapToGrid w:val="0"/>
        <w:jc w:val="left"/>
        <w:rPr>
          <w:rFonts w:ascii="Arial" w:hAnsi="Arial" w:cs="Arial"/>
          <w:lang w:val="de-DE"/>
        </w:rPr>
      </w:pPr>
      <w:r w:rsidRPr="001A5671">
        <w:rPr>
          <w:rFonts w:ascii="Arial" w:hAnsi="Arial" w:cs="Arial"/>
          <w:lang w:val="de-DE"/>
        </w:rPr>
        <w:t xml:space="preserve">Weitere Informationen </w:t>
      </w:r>
      <w:r w:rsidR="00981F1E">
        <w:rPr>
          <w:rFonts w:ascii="Arial" w:hAnsi="Arial" w:cs="Arial"/>
          <w:lang w:val="de-DE"/>
        </w:rPr>
        <w:t xml:space="preserve">zum </w:t>
      </w:r>
      <w:r w:rsidRPr="001A5671">
        <w:rPr>
          <w:rFonts w:ascii="Arial" w:hAnsi="Arial" w:cs="Arial"/>
          <w:lang w:val="de-DE"/>
        </w:rPr>
        <w:t>ISL70023SEH unter</w:t>
      </w:r>
      <w:r w:rsidR="00B93AFE">
        <w:rPr>
          <w:rFonts w:ascii="Arial" w:hAnsi="Arial" w:cs="Arial"/>
          <w:lang w:val="de-DE"/>
        </w:rPr>
        <w:t xml:space="preserve">: </w:t>
      </w:r>
      <w:hyperlink r:id="rId12" w:history="1">
        <w:r w:rsidR="00981F1E" w:rsidRPr="0056465C">
          <w:rPr>
            <w:rStyle w:val="Hyperlink"/>
            <w:rFonts w:ascii="Arial" w:hAnsi="Arial" w:cs="Arial"/>
            <w:lang w:val="de-DE"/>
          </w:rPr>
          <w:t>http://www.intersil.com/products/isl70023seh</w:t>
        </w:r>
      </w:hyperlink>
      <w:r w:rsidR="00981F1E">
        <w:rPr>
          <w:rFonts w:ascii="Arial" w:hAnsi="Arial" w:cs="Arial"/>
          <w:lang w:val="de-DE"/>
        </w:rPr>
        <w:t xml:space="preserve"> </w:t>
      </w:r>
      <w:r w:rsidR="00B93AFE">
        <w:rPr>
          <w:rFonts w:ascii="Arial" w:hAnsi="Arial" w:cs="Arial"/>
          <w:lang w:val="de-DE"/>
        </w:rPr>
        <w:t xml:space="preserve">Weitere Details </w:t>
      </w:r>
      <w:r w:rsidR="00981F1E">
        <w:rPr>
          <w:rFonts w:ascii="Arial" w:hAnsi="Arial" w:cs="Arial"/>
          <w:lang w:val="de-DE"/>
        </w:rPr>
        <w:t xml:space="preserve">zum </w:t>
      </w:r>
      <w:r w:rsidRPr="001A5671">
        <w:rPr>
          <w:rFonts w:ascii="Arial" w:hAnsi="Arial" w:cs="Arial"/>
          <w:lang w:val="de-DE"/>
        </w:rPr>
        <w:t>ISL70024SEH unter</w:t>
      </w:r>
      <w:r w:rsidR="00B93AFE">
        <w:rPr>
          <w:rFonts w:ascii="Arial" w:hAnsi="Arial" w:cs="Arial"/>
          <w:lang w:val="de-DE"/>
        </w:rPr>
        <w:t>:</w:t>
      </w:r>
      <w:r w:rsidRPr="001A5671">
        <w:rPr>
          <w:rFonts w:ascii="Arial" w:hAnsi="Arial" w:cs="Arial"/>
          <w:lang w:val="de-DE"/>
        </w:rPr>
        <w:t xml:space="preserve"> </w:t>
      </w:r>
      <w:hyperlink r:id="rId13" w:history="1">
        <w:r w:rsidR="00FE017E" w:rsidRPr="0056465C">
          <w:rPr>
            <w:rStyle w:val="Hyperlink"/>
            <w:rFonts w:ascii="Arial" w:hAnsi="Arial" w:cs="Arial"/>
            <w:lang w:val="de-DE"/>
          </w:rPr>
          <w:t>http://www.intersil.com/products/isl70024seh</w:t>
        </w:r>
      </w:hyperlink>
    </w:p>
    <w:p w14:paraId="786A90AA" w14:textId="77777777" w:rsidR="00FE017E" w:rsidRPr="001A5671" w:rsidRDefault="00FE017E" w:rsidP="001A5671">
      <w:pPr>
        <w:snapToGrid w:val="0"/>
        <w:jc w:val="left"/>
        <w:rPr>
          <w:rFonts w:ascii="Arial" w:hAnsi="Arial" w:cs="Arial"/>
          <w:lang w:val="de-DE"/>
        </w:rPr>
      </w:pPr>
    </w:p>
    <w:p w14:paraId="473907C4" w14:textId="406F502A" w:rsidR="001A5671" w:rsidRPr="001A5671" w:rsidRDefault="001A5671" w:rsidP="001A5671">
      <w:pPr>
        <w:snapToGrid w:val="0"/>
        <w:jc w:val="left"/>
        <w:rPr>
          <w:rFonts w:ascii="Arial" w:hAnsi="Arial" w:cs="Arial"/>
          <w:lang w:val="de-DE"/>
        </w:rPr>
      </w:pPr>
      <w:r w:rsidRPr="001A5671">
        <w:rPr>
          <w:rFonts w:ascii="Arial" w:hAnsi="Arial" w:cs="Arial"/>
          <w:lang w:val="de-DE"/>
        </w:rPr>
        <w:t xml:space="preserve">Der strahlungsfeste Low-Side </w:t>
      </w:r>
      <w:proofErr w:type="spellStart"/>
      <w:r w:rsidRPr="001A5671">
        <w:rPr>
          <w:rFonts w:ascii="Arial" w:hAnsi="Arial" w:cs="Arial"/>
          <w:lang w:val="de-DE"/>
        </w:rPr>
        <w:t>GaN</w:t>
      </w:r>
      <w:proofErr w:type="spellEnd"/>
      <w:r w:rsidR="00351FE1">
        <w:rPr>
          <w:rFonts w:ascii="Arial" w:hAnsi="Arial" w:cs="Arial"/>
          <w:lang w:val="de-DE"/>
        </w:rPr>
        <w:t>-</w:t>
      </w:r>
      <w:r w:rsidRPr="001A5671">
        <w:rPr>
          <w:rFonts w:ascii="Arial" w:hAnsi="Arial" w:cs="Arial"/>
          <w:lang w:val="de-DE"/>
        </w:rPr>
        <w:t>FET</w:t>
      </w:r>
      <w:r w:rsidR="00351FE1">
        <w:rPr>
          <w:rFonts w:ascii="Arial" w:hAnsi="Arial" w:cs="Arial"/>
          <w:lang w:val="de-DE"/>
        </w:rPr>
        <w:t>-</w:t>
      </w:r>
      <w:r w:rsidRPr="001A5671">
        <w:rPr>
          <w:rFonts w:ascii="Arial" w:hAnsi="Arial" w:cs="Arial"/>
          <w:lang w:val="de-DE"/>
        </w:rPr>
        <w:t xml:space="preserve">Treiber ISL70040SEH ist ab sofort in einem 6 </w:t>
      </w:r>
      <w:r w:rsidR="00351FE1">
        <w:rPr>
          <w:rFonts w:ascii="Arial" w:hAnsi="Arial" w:cs="Arial"/>
          <w:lang w:val="de-DE"/>
        </w:rPr>
        <w:t xml:space="preserve">mm </w:t>
      </w:r>
      <w:r w:rsidRPr="001A5671">
        <w:rPr>
          <w:rFonts w:ascii="Arial" w:hAnsi="Arial" w:cs="Arial"/>
          <w:lang w:val="de-DE"/>
        </w:rPr>
        <w:t>x 6</w:t>
      </w:r>
      <w:r w:rsidR="00351FE1">
        <w:rPr>
          <w:rFonts w:ascii="Arial" w:hAnsi="Arial" w:cs="Arial"/>
          <w:lang w:val="de-DE"/>
        </w:rPr>
        <w:t xml:space="preserve"> </w:t>
      </w:r>
      <w:r w:rsidRPr="001A5671">
        <w:rPr>
          <w:rFonts w:ascii="Arial" w:hAnsi="Arial" w:cs="Arial"/>
          <w:lang w:val="de-DE"/>
        </w:rPr>
        <w:t xml:space="preserve">mm großen </w:t>
      </w:r>
      <w:r w:rsidR="00407ADB">
        <w:rPr>
          <w:rFonts w:ascii="Arial" w:hAnsi="Arial" w:cs="Arial"/>
          <w:lang w:val="de-DE"/>
        </w:rPr>
        <w:t xml:space="preserve">8-poligen </w:t>
      </w:r>
      <w:r w:rsidRPr="001A5671">
        <w:rPr>
          <w:rFonts w:ascii="Arial" w:hAnsi="Arial" w:cs="Arial"/>
          <w:lang w:val="de-DE"/>
        </w:rPr>
        <w:t>SMD-Gehäuse</w:t>
      </w:r>
      <w:r w:rsidR="00407ADB">
        <w:rPr>
          <w:rFonts w:ascii="Arial" w:hAnsi="Arial" w:cs="Arial"/>
          <w:lang w:val="de-DE"/>
        </w:rPr>
        <w:t xml:space="preserve"> </w:t>
      </w:r>
      <w:r w:rsidRPr="001A5671">
        <w:rPr>
          <w:rFonts w:ascii="Arial" w:hAnsi="Arial" w:cs="Arial"/>
          <w:lang w:val="de-DE"/>
        </w:rPr>
        <w:t xml:space="preserve">erhältlich. Weitere Informationen </w:t>
      </w:r>
      <w:r w:rsidR="00B93AFE">
        <w:rPr>
          <w:rFonts w:ascii="Arial" w:hAnsi="Arial" w:cs="Arial"/>
          <w:lang w:val="de-DE"/>
        </w:rPr>
        <w:t xml:space="preserve">zum </w:t>
      </w:r>
      <w:r w:rsidRPr="001A5671">
        <w:rPr>
          <w:rFonts w:ascii="Arial" w:hAnsi="Arial" w:cs="Arial"/>
          <w:lang w:val="de-DE"/>
        </w:rPr>
        <w:t>ISL70040SEH unter</w:t>
      </w:r>
      <w:r w:rsidR="00B93AFE">
        <w:rPr>
          <w:rFonts w:ascii="Arial" w:hAnsi="Arial" w:cs="Arial"/>
          <w:lang w:val="de-DE"/>
        </w:rPr>
        <w:t>:</w:t>
      </w:r>
      <w:r w:rsidRPr="001A5671">
        <w:rPr>
          <w:rFonts w:ascii="Arial" w:hAnsi="Arial" w:cs="Arial"/>
          <w:lang w:val="de-DE"/>
        </w:rPr>
        <w:t xml:space="preserve"> </w:t>
      </w:r>
      <w:hyperlink r:id="rId14" w:history="1">
        <w:r w:rsidR="00FE017E" w:rsidRPr="0056465C">
          <w:rPr>
            <w:rStyle w:val="Hyperlink"/>
            <w:rFonts w:ascii="Arial" w:hAnsi="Arial" w:cs="Arial"/>
            <w:lang w:val="de-DE"/>
          </w:rPr>
          <w:t>http://www.intersil.com/products/isl70040seh</w:t>
        </w:r>
      </w:hyperlink>
    </w:p>
    <w:p w14:paraId="71EBCF21" w14:textId="5D99B861" w:rsidR="001A5671" w:rsidRDefault="001A5671" w:rsidP="001A5671">
      <w:pPr>
        <w:snapToGrid w:val="0"/>
        <w:jc w:val="left"/>
        <w:rPr>
          <w:rFonts w:ascii="Arial" w:hAnsi="Arial" w:cs="Arial"/>
          <w:lang w:val="de-DE"/>
        </w:rPr>
      </w:pPr>
    </w:p>
    <w:p w14:paraId="6D434364" w14:textId="77777777" w:rsidR="00FE017E" w:rsidRPr="001A5671" w:rsidRDefault="00FE017E" w:rsidP="001A5671">
      <w:pPr>
        <w:snapToGrid w:val="0"/>
        <w:jc w:val="left"/>
        <w:rPr>
          <w:rFonts w:ascii="Arial" w:hAnsi="Arial" w:cs="Arial"/>
          <w:lang w:val="de-DE"/>
        </w:rPr>
      </w:pPr>
      <w:bookmarkStart w:id="1" w:name="_GoBack"/>
      <w:bookmarkEnd w:id="1"/>
    </w:p>
    <w:p w14:paraId="7BDFA46E" w14:textId="77777777" w:rsidR="00FE017E" w:rsidRDefault="001A5671" w:rsidP="001A5671">
      <w:pPr>
        <w:snapToGrid w:val="0"/>
        <w:jc w:val="left"/>
        <w:rPr>
          <w:rFonts w:ascii="Arial" w:hAnsi="Arial" w:cs="Arial"/>
          <w:lang w:val="de-DE"/>
        </w:rPr>
      </w:pPr>
      <w:r w:rsidRPr="001A5671">
        <w:rPr>
          <w:rFonts w:ascii="Arial" w:hAnsi="Arial" w:cs="Arial"/>
          <w:lang w:val="de-DE"/>
        </w:rPr>
        <w:t>Anmerkung:</w:t>
      </w:r>
      <w:r w:rsidRPr="001A5671">
        <w:rPr>
          <w:rFonts w:ascii="Arial" w:hAnsi="Arial" w:cs="Arial"/>
          <w:lang w:val="de-DE"/>
        </w:rPr>
        <w:tab/>
      </w:r>
    </w:p>
    <w:p w14:paraId="1397D07B" w14:textId="061B7601" w:rsidR="001A5671" w:rsidRPr="00160F53" w:rsidRDefault="00930018" w:rsidP="001A5671">
      <w:pPr>
        <w:snapToGrid w:val="0"/>
        <w:jc w:val="left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Renesas</w:t>
      </w:r>
      <w:proofErr w:type="spellEnd"/>
      <w:r>
        <w:rPr>
          <w:rFonts w:ascii="Arial" w:hAnsi="Arial" w:cs="Arial"/>
          <w:lang w:val="de-DE"/>
        </w:rPr>
        <w:t xml:space="preserve"> </w:t>
      </w:r>
      <w:r w:rsidR="0049421E">
        <w:rPr>
          <w:rFonts w:ascii="Arial" w:hAnsi="Arial" w:cs="Arial"/>
          <w:lang w:val="de-DE"/>
        </w:rPr>
        <w:t xml:space="preserve">wird im Rahmen seiner </w:t>
      </w:r>
      <w:r w:rsidR="00160F53" w:rsidRPr="00160F53">
        <w:rPr>
          <w:rFonts w:ascii="Arial" w:hAnsi="Arial" w:cs="Arial"/>
          <w:lang w:val="de-DE"/>
        </w:rPr>
        <w:t xml:space="preserve">Markenpolitik die Marke </w:t>
      </w:r>
      <w:proofErr w:type="spellStart"/>
      <w:r w:rsidR="00160F53" w:rsidRPr="00160F53">
        <w:rPr>
          <w:rFonts w:ascii="Arial" w:hAnsi="Arial" w:cs="Arial"/>
          <w:lang w:val="de-DE"/>
        </w:rPr>
        <w:t>Intersil</w:t>
      </w:r>
      <w:proofErr w:type="spellEnd"/>
      <w:r w:rsidR="00160F53" w:rsidRPr="00160F53">
        <w:rPr>
          <w:rFonts w:ascii="Arial" w:hAnsi="Arial" w:cs="Arial"/>
          <w:lang w:val="de-DE"/>
        </w:rPr>
        <w:t xml:space="preserve"> </w:t>
      </w:r>
      <w:r w:rsidR="0049421E" w:rsidRPr="0049421E">
        <w:rPr>
          <w:rFonts w:ascii="Arial" w:hAnsi="Arial" w:cs="Arial"/>
          <w:lang w:val="de-DE"/>
        </w:rPr>
        <w:t xml:space="preserve">weiterhin </w:t>
      </w:r>
      <w:r w:rsidR="00160F53" w:rsidRPr="00160F53">
        <w:rPr>
          <w:rFonts w:ascii="Arial" w:hAnsi="Arial" w:cs="Arial"/>
          <w:lang w:val="de-DE"/>
        </w:rPr>
        <w:t xml:space="preserve">für Militär- und Luftfahrtprodukte </w:t>
      </w:r>
      <w:r w:rsidR="00160F53">
        <w:rPr>
          <w:rFonts w:ascii="Arial" w:hAnsi="Arial" w:cs="Arial"/>
          <w:lang w:val="de-DE"/>
        </w:rPr>
        <w:t>führen</w:t>
      </w:r>
      <w:r w:rsidR="00160F53" w:rsidRPr="00160F53">
        <w:rPr>
          <w:rFonts w:ascii="Arial" w:hAnsi="Arial" w:cs="Arial"/>
          <w:lang w:val="de-DE"/>
        </w:rPr>
        <w:t>.</w:t>
      </w:r>
    </w:p>
    <w:p w14:paraId="3D176C88" w14:textId="780EDE52" w:rsidR="00F753B4" w:rsidRDefault="00F753B4" w:rsidP="00252A89">
      <w:pPr>
        <w:snapToGrid w:val="0"/>
        <w:jc w:val="left"/>
        <w:rPr>
          <w:rFonts w:ascii="Arial" w:hAnsi="Arial" w:cs="Arial"/>
          <w:lang w:val="de-DE"/>
        </w:rPr>
      </w:pPr>
    </w:p>
    <w:p w14:paraId="6D73E2CD" w14:textId="77777777" w:rsidR="00160F53" w:rsidRPr="00160F53" w:rsidRDefault="00160F53" w:rsidP="00252A89">
      <w:pPr>
        <w:snapToGrid w:val="0"/>
        <w:jc w:val="left"/>
        <w:rPr>
          <w:rFonts w:ascii="Arial" w:hAnsi="Arial" w:cs="Arial"/>
          <w:lang w:val="de-DE"/>
        </w:rPr>
      </w:pPr>
    </w:p>
    <w:p w14:paraId="3FE587E2" w14:textId="77777777" w:rsidR="00FC7C33" w:rsidRPr="00E60989" w:rsidRDefault="00FC7C33" w:rsidP="00E60989">
      <w:pPr>
        <w:snapToGrid w:val="0"/>
        <w:jc w:val="left"/>
        <w:rPr>
          <w:rFonts w:ascii="Arial" w:hAnsi="Arial" w:cs="Arial"/>
          <w:b/>
          <w:lang w:val="de-DE"/>
        </w:rPr>
      </w:pPr>
      <w:r w:rsidRPr="00E60989">
        <w:rPr>
          <w:rFonts w:ascii="Arial" w:hAnsi="Arial" w:cs="Arial"/>
          <w:b/>
          <w:lang w:val="de-DE"/>
        </w:rPr>
        <w:t xml:space="preserve">Über </w:t>
      </w:r>
      <w:proofErr w:type="spellStart"/>
      <w:r w:rsidRPr="00E60989">
        <w:rPr>
          <w:rFonts w:ascii="Arial" w:hAnsi="Arial" w:cs="Arial"/>
          <w:b/>
          <w:lang w:val="de-DE"/>
        </w:rPr>
        <w:t>Renesas</w:t>
      </w:r>
      <w:proofErr w:type="spellEnd"/>
      <w:r w:rsidRPr="00E60989">
        <w:rPr>
          <w:rFonts w:ascii="Arial" w:hAnsi="Arial" w:cs="Arial"/>
          <w:b/>
          <w:lang w:val="de-DE"/>
        </w:rPr>
        <w:t xml:space="preserve"> Electronics Europe</w:t>
      </w:r>
    </w:p>
    <w:p w14:paraId="639AC290" w14:textId="1E51CDC6" w:rsidR="00E60989" w:rsidRDefault="00D760A8" w:rsidP="00E60989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D760A8">
        <w:rPr>
          <w:rFonts w:ascii="Arial" w:hAnsi="Arial" w:cs="Arial"/>
          <w:lang w:val="de-DE"/>
        </w:rPr>
        <w:t>Renesas</w:t>
      </w:r>
      <w:proofErr w:type="spellEnd"/>
      <w:r w:rsidRPr="00D760A8">
        <w:rPr>
          <w:rFonts w:ascii="Arial" w:hAnsi="Arial" w:cs="Arial"/>
          <w:lang w:val="de-DE"/>
        </w:rPr>
        <w:t xml:space="preserve"> liefert mit seinen umfassenden Halbleiterlösungen innovatives Embedded-Design. Als einer der führenden Anbieter von Mikrocontrollern, A&amp;P- und </w:t>
      </w:r>
      <w:proofErr w:type="spellStart"/>
      <w:r w:rsidRPr="00D760A8">
        <w:rPr>
          <w:rFonts w:ascii="Arial" w:hAnsi="Arial" w:cs="Arial"/>
          <w:lang w:val="de-DE"/>
        </w:rPr>
        <w:t>SoC</w:t>
      </w:r>
      <w:proofErr w:type="spellEnd"/>
      <w:r w:rsidRPr="00D760A8">
        <w:rPr>
          <w:rFonts w:ascii="Arial" w:hAnsi="Arial" w:cs="Arial"/>
          <w:lang w:val="de-DE"/>
        </w:rPr>
        <w:t xml:space="preserve">-Produkten sowie integrierten Plattformen steht </w:t>
      </w:r>
      <w:proofErr w:type="spellStart"/>
      <w:r w:rsidRPr="00D760A8">
        <w:rPr>
          <w:rFonts w:ascii="Arial" w:hAnsi="Arial" w:cs="Arial"/>
          <w:lang w:val="de-DE"/>
        </w:rPr>
        <w:t>Renesas</w:t>
      </w:r>
      <w:proofErr w:type="spellEnd"/>
      <w:r w:rsidRPr="00D760A8">
        <w:rPr>
          <w:rFonts w:ascii="Arial" w:hAnsi="Arial" w:cs="Arial"/>
          <w:lang w:val="de-DE"/>
        </w:rPr>
        <w:t xml:space="preserve"> für langjährige Expertise und höchste Qualität. Mit seiner breiten Lösungspalette fokussiert </w:t>
      </w:r>
      <w:proofErr w:type="spellStart"/>
      <w:r w:rsidRPr="00D760A8">
        <w:rPr>
          <w:rFonts w:ascii="Arial" w:hAnsi="Arial" w:cs="Arial"/>
          <w:lang w:val="de-DE"/>
        </w:rPr>
        <w:t>Renesas</w:t>
      </w:r>
      <w:proofErr w:type="spellEnd"/>
      <w:r w:rsidRPr="00D760A8">
        <w:rPr>
          <w:rFonts w:ascii="Arial" w:hAnsi="Arial" w:cs="Arial"/>
          <w:lang w:val="de-DE"/>
        </w:rPr>
        <w:t xml:space="preserve"> auf die Anwendungsbereiche Automotive, Industrie, Smart Home, Büroautomation sowie Informations- und Kommunikationstechnologie. Das im Jahr 2010 gegründete Unternehmen hat seinen Hauptsitz in Japan. Mit mehr als 800 Hardware- und Software-Alliance-Partnern weltweit verfügt das Unternehmen über das größte lokale Support-Netzwerk der Branche. Die europäische Firmenstruktur besteht aus drei Geschäftsbereichen: Automotive, Broad-</w:t>
      </w:r>
      <w:proofErr w:type="spellStart"/>
      <w:r w:rsidRPr="00D760A8">
        <w:rPr>
          <w:rFonts w:ascii="Arial" w:hAnsi="Arial" w:cs="Arial"/>
          <w:lang w:val="de-DE"/>
        </w:rPr>
        <w:t>based</w:t>
      </w:r>
      <w:proofErr w:type="spellEnd"/>
      <w:r w:rsidRPr="00D760A8">
        <w:rPr>
          <w:rFonts w:ascii="Arial" w:hAnsi="Arial" w:cs="Arial"/>
          <w:lang w:val="de-DE"/>
        </w:rPr>
        <w:t xml:space="preserve"> und Industrial Solutio</w:t>
      </w:r>
      <w:r>
        <w:rPr>
          <w:rFonts w:ascii="Arial" w:hAnsi="Arial" w:cs="Arial"/>
          <w:lang w:val="de-DE"/>
        </w:rPr>
        <w:t>n Business Unit.</w:t>
      </w:r>
    </w:p>
    <w:p w14:paraId="432709DF" w14:textId="7777777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</w:p>
    <w:p w14:paraId="4BB277A5" w14:textId="7777777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r w:rsidRPr="00E60989">
        <w:rPr>
          <w:rFonts w:ascii="Arial" w:hAnsi="Arial" w:cs="Arial"/>
          <w:lang w:val="de-DE"/>
        </w:rPr>
        <w:t xml:space="preserve">Weitere Informationen unter: </w:t>
      </w:r>
      <w:hyperlink r:id="rId15" w:history="1">
        <w:r w:rsidRPr="003A59B8">
          <w:rPr>
            <w:rStyle w:val="Hyperlink"/>
            <w:rFonts w:ascii="Arial" w:hAnsi="Arial" w:cs="Arial"/>
            <w:sz w:val="21"/>
            <w:szCs w:val="21"/>
            <w:lang w:val="de-DE"/>
          </w:rPr>
          <w:t>www.renesas.com</w:t>
        </w:r>
      </w:hyperlink>
      <w:r w:rsidRPr="00E60989">
        <w:rPr>
          <w:rFonts w:ascii="Arial" w:hAnsi="Arial" w:cs="Arial"/>
          <w:lang w:val="de-DE"/>
        </w:rPr>
        <w:t xml:space="preserve"> </w:t>
      </w:r>
    </w:p>
    <w:p w14:paraId="18A4C14C" w14:textId="77777777" w:rsidR="00E60989" w:rsidRP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E60989">
        <w:rPr>
          <w:rFonts w:ascii="Arial" w:hAnsi="Arial" w:cs="Arial"/>
          <w:lang w:val="de-DE"/>
        </w:rPr>
        <w:t>Renesas</w:t>
      </w:r>
      <w:proofErr w:type="spellEnd"/>
      <w:r w:rsidRPr="00E60989">
        <w:rPr>
          <w:rFonts w:ascii="Arial" w:hAnsi="Arial" w:cs="Arial"/>
          <w:lang w:val="de-DE"/>
        </w:rPr>
        <w:t xml:space="preserve"> Electronics Europe informiert auch auf </w:t>
      </w:r>
      <w:hyperlink r:id="rId16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http://twitter.com/Renesas_Europe</w:t>
        </w:r>
      </w:hyperlink>
      <w:r w:rsidRPr="00E60989">
        <w:rPr>
          <w:rFonts w:ascii="Arial" w:hAnsi="Arial" w:cs="Arial"/>
          <w:lang w:val="de-DE"/>
        </w:rPr>
        <w:t xml:space="preserve">, </w:t>
      </w:r>
      <w:hyperlink r:id="rId17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http://facebook.com/RenesasEurope</w:t>
        </w:r>
      </w:hyperlink>
      <w:r w:rsidRPr="00E60989">
        <w:rPr>
          <w:rFonts w:ascii="Arial" w:hAnsi="Arial" w:cs="Arial"/>
          <w:lang w:val="de-DE"/>
        </w:rPr>
        <w:t xml:space="preserve"> und </w:t>
      </w:r>
      <w:hyperlink r:id="rId18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http://youtube.com/RenesasPresents</w:t>
        </w:r>
      </w:hyperlink>
      <w:r w:rsidRPr="00E60989">
        <w:rPr>
          <w:rFonts w:ascii="Arial" w:hAnsi="Arial" w:cs="Arial"/>
          <w:lang w:val="de-DE"/>
        </w:rPr>
        <w:t>.</w:t>
      </w:r>
    </w:p>
    <w:p w14:paraId="019A1B97" w14:textId="155E502D" w:rsidR="00254C63" w:rsidRDefault="00254C63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5E3694DB" w14:textId="6EF96C79" w:rsidR="000D6B6D" w:rsidRDefault="000D6B6D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10212103" w14:textId="77777777" w:rsidR="00254C63" w:rsidRPr="003C35CA" w:rsidRDefault="00254C63" w:rsidP="00254C63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18E1019C" w14:textId="72170CC5" w:rsidR="00C81558" w:rsidRPr="00C81558" w:rsidRDefault="00FE017E" w:rsidP="00C81558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  <w:proofErr w:type="spellStart"/>
      <w:r w:rsidRPr="00FE017E">
        <w:rPr>
          <w:rFonts w:ascii="Arial" w:hAnsi="Arial" w:cs="Arial"/>
          <w:sz w:val="16"/>
          <w:szCs w:val="16"/>
          <w:lang w:val="de-DE"/>
        </w:rPr>
        <w:t>eGaN</w:t>
      </w:r>
      <w:proofErr w:type="spellEnd"/>
      <w:r w:rsidRPr="00FE017E">
        <w:rPr>
          <w:rFonts w:ascii="Arial" w:hAnsi="Arial" w:cs="Arial"/>
          <w:sz w:val="16"/>
          <w:szCs w:val="16"/>
          <w:lang w:val="de-DE"/>
        </w:rPr>
        <w:t xml:space="preserve"> ist ein eingetragenes Warenzeichen der </w:t>
      </w:r>
      <w:proofErr w:type="spellStart"/>
      <w:r w:rsidRPr="00FE017E">
        <w:rPr>
          <w:rFonts w:ascii="Arial" w:hAnsi="Arial" w:cs="Arial"/>
          <w:sz w:val="16"/>
          <w:szCs w:val="16"/>
          <w:lang w:val="de-DE"/>
        </w:rPr>
        <w:t>Efficient</w:t>
      </w:r>
      <w:proofErr w:type="spellEnd"/>
      <w:r w:rsidRPr="00FE017E">
        <w:rPr>
          <w:rFonts w:ascii="Arial" w:hAnsi="Arial" w:cs="Arial"/>
          <w:sz w:val="16"/>
          <w:szCs w:val="16"/>
          <w:lang w:val="de-DE"/>
        </w:rPr>
        <w:t xml:space="preserve"> Power </w:t>
      </w:r>
      <w:proofErr w:type="spellStart"/>
      <w:r w:rsidRPr="00FE017E">
        <w:rPr>
          <w:rFonts w:ascii="Arial" w:hAnsi="Arial" w:cs="Arial"/>
          <w:sz w:val="16"/>
          <w:szCs w:val="16"/>
          <w:lang w:val="de-DE"/>
        </w:rPr>
        <w:t>Conversion</w:t>
      </w:r>
      <w:proofErr w:type="spellEnd"/>
      <w:r w:rsidRPr="00FE017E">
        <w:rPr>
          <w:rFonts w:ascii="Arial" w:hAnsi="Arial" w:cs="Arial"/>
          <w:sz w:val="16"/>
          <w:szCs w:val="16"/>
          <w:lang w:val="de-DE"/>
        </w:rPr>
        <w:t xml:space="preserve"> Corporation (EPC). Alle in dieser Pressemitteilung erwähnten Produkte oder Dienstleistungen sind Warenzeichen oder eingetragene Warenzeichen ihrer entsprechenden Inhaber.</w:t>
      </w:r>
      <w:r w:rsidRPr="00C81558">
        <w:rPr>
          <w:rFonts w:ascii="Arial" w:hAnsi="Arial" w:cs="Arial"/>
          <w:sz w:val="16"/>
          <w:szCs w:val="16"/>
          <w:lang w:val="de-DE"/>
        </w:rPr>
        <w:t xml:space="preserve"> </w:t>
      </w:r>
    </w:p>
    <w:p w14:paraId="01D7BD51" w14:textId="3CD30ED5" w:rsidR="00404C2C" w:rsidRDefault="00404C2C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40F7DA16" w14:textId="49C77A29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7F7653EE" w14:textId="77777777" w:rsidR="00445240" w:rsidRPr="00D06687" w:rsidRDefault="006B47F4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266B3AA3" w14:textId="0E93854E" w:rsidR="002E1638" w:rsidRDefault="00445240" w:rsidP="006B47F4">
      <w:pPr>
        <w:jc w:val="left"/>
        <w:rPr>
          <w:rFonts w:ascii="Arial" w:hAnsi="Arial" w:cs="Arial"/>
          <w:sz w:val="20"/>
          <w:szCs w:val="20"/>
          <w:lang w:val="de-DE"/>
        </w:rPr>
      </w:pP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Renesas</w:t>
      </w:r>
      <w:proofErr w:type="spellEnd"/>
      <w:r w:rsidRPr="00D06687">
        <w:rPr>
          <w:rFonts w:ascii="Arial" w:hAnsi="Arial" w:cs="Arial"/>
          <w:sz w:val="20"/>
          <w:szCs w:val="20"/>
          <w:lang w:val="de-DE"/>
        </w:rPr>
        <w:t xml:space="preserve"> Electronics Europe GmbH, </w:t>
      </w:r>
      <w:r w:rsidR="006B47F4" w:rsidRPr="00D06687">
        <w:rPr>
          <w:rFonts w:ascii="Arial" w:hAnsi="Arial" w:cs="Arial"/>
          <w:sz w:val="20"/>
          <w:szCs w:val="20"/>
          <w:lang w:val="de-DE"/>
        </w:rPr>
        <w:t xml:space="preserve">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Tel.: +49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hyperlink r:id="rId19" w:history="1">
        <w:r w:rsidR="002E1638" w:rsidRPr="00B41812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797EDEC6" w14:textId="4C6DA989" w:rsidR="00445240" w:rsidRDefault="00445240" w:rsidP="006B47F4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0" w:history="1">
        <w:r w:rsidR="00EB1D63"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68A54BF2" w14:textId="77777777" w:rsidR="00F753B4" w:rsidRPr="00D06687" w:rsidRDefault="00F753B4" w:rsidP="006B47F4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7D2FD008" w14:textId="7EFAED53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E4CAB0F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4E4B2482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33C462B3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00B2DD8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17EA6F85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21" w:history="1">
        <w:r w:rsidRPr="00D0668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17C4EFB3" w14:textId="77777777" w:rsidR="00445240" w:rsidRPr="00D06687" w:rsidRDefault="00445240" w:rsidP="00DB0814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2" w:history="1">
        <w:r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  <w:bookmarkEnd w:id="0"/>
    </w:p>
    <w:sectPr w:rsidR="00445240" w:rsidRPr="00D06687" w:rsidSect="00A14023">
      <w:headerReference w:type="first" r:id="rId23"/>
      <w:footerReference w:type="first" r:id="rId24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9A9BF" w14:textId="77777777" w:rsidR="0039675B" w:rsidRDefault="0039675B">
      <w:r>
        <w:separator/>
      </w:r>
    </w:p>
  </w:endnote>
  <w:endnote w:type="continuationSeparator" w:id="0">
    <w:p w14:paraId="7B26DE05" w14:textId="77777777" w:rsidR="0039675B" w:rsidRDefault="0039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A3D1C" w14:textId="77777777" w:rsidR="00AB3014" w:rsidRDefault="00B24EF2">
    <w:pPr>
      <w:pStyle w:val="Fuzeil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3C46BE" wp14:editId="1172C151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88935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proofErr w:type="spellEnd"/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14:paraId="74849A35" w14:textId="77777777" w:rsidR="00AB3014" w:rsidRPr="009C6DB3" w:rsidRDefault="009D53BA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www.renesas.com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C46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14:paraId="3A088935" w14:textId="77777777"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proofErr w:type="spellEnd"/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14:paraId="74849A35" w14:textId="77777777" w:rsidR="00AB3014" w:rsidRPr="009C6DB3" w:rsidRDefault="009D53BA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Internet: www.renesas.com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3D7B" w14:textId="77777777" w:rsidR="0039675B" w:rsidRDefault="0039675B">
      <w:r>
        <w:separator/>
      </w:r>
    </w:p>
  </w:footnote>
  <w:footnote w:type="continuationSeparator" w:id="0">
    <w:p w14:paraId="21F61AC8" w14:textId="77777777" w:rsidR="0039675B" w:rsidRDefault="0039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567F7" w14:textId="77777777" w:rsidR="00AB3014" w:rsidRDefault="007C5B7A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6B7483BD" wp14:editId="6FEED70E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5680" behindDoc="0" locked="0" layoutInCell="1" allowOverlap="1" wp14:anchorId="38BD156B" wp14:editId="48EB81E9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E3B1E5" wp14:editId="732C6765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677C8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87794B" wp14:editId="2D44DF6E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EEF2E" w14:textId="77777777"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Renesas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779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14:paraId="7A6EEF2E" w14:textId="77777777"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Renesas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C77"/>
    <w:multiLevelType w:val="hybridMultilevel"/>
    <w:tmpl w:val="FDF2D2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255A"/>
    <w:multiLevelType w:val="hybridMultilevel"/>
    <w:tmpl w:val="6478D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34472"/>
    <w:multiLevelType w:val="hybridMultilevel"/>
    <w:tmpl w:val="8924C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971EE"/>
    <w:multiLevelType w:val="hybridMultilevel"/>
    <w:tmpl w:val="086EBB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A2740B"/>
    <w:multiLevelType w:val="hybridMultilevel"/>
    <w:tmpl w:val="1CD0C3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F5C82"/>
    <w:multiLevelType w:val="hybridMultilevel"/>
    <w:tmpl w:val="899812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4C0655"/>
    <w:multiLevelType w:val="hybridMultilevel"/>
    <w:tmpl w:val="3E2A23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BA6DEA"/>
    <w:multiLevelType w:val="hybridMultilevel"/>
    <w:tmpl w:val="09F69A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A40C36"/>
    <w:multiLevelType w:val="hybridMultilevel"/>
    <w:tmpl w:val="249CF1A8"/>
    <w:lvl w:ilvl="0" w:tplc="67EAD83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07A6D"/>
    <w:multiLevelType w:val="hybridMultilevel"/>
    <w:tmpl w:val="D770A1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F5950"/>
    <w:multiLevelType w:val="hybridMultilevel"/>
    <w:tmpl w:val="4CB05B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60554"/>
    <w:multiLevelType w:val="hybridMultilevel"/>
    <w:tmpl w:val="2F86B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82240C"/>
    <w:multiLevelType w:val="hybridMultilevel"/>
    <w:tmpl w:val="319EE5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73565"/>
    <w:multiLevelType w:val="hybridMultilevel"/>
    <w:tmpl w:val="CCD222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ED447A"/>
    <w:multiLevelType w:val="hybridMultilevel"/>
    <w:tmpl w:val="232CD4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7"/>
  </w:num>
  <w:num w:numId="4">
    <w:abstractNumId w:val="9"/>
  </w:num>
  <w:num w:numId="5">
    <w:abstractNumId w:val="31"/>
  </w:num>
  <w:num w:numId="6">
    <w:abstractNumId w:val="15"/>
  </w:num>
  <w:num w:numId="7">
    <w:abstractNumId w:val="11"/>
  </w:num>
  <w:num w:numId="8">
    <w:abstractNumId w:val="25"/>
  </w:num>
  <w:num w:numId="9">
    <w:abstractNumId w:val="23"/>
  </w:num>
  <w:num w:numId="10">
    <w:abstractNumId w:val="21"/>
  </w:num>
  <w:num w:numId="11">
    <w:abstractNumId w:val="10"/>
  </w:num>
  <w:num w:numId="12">
    <w:abstractNumId w:val="2"/>
  </w:num>
  <w:num w:numId="13">
    <w:abstractNumId w:val="30"/>
  </w:num>
  <w:num w:numId="14">
    <w:abstractNumId w:val="16"/>
  </w:num>
  <w:num w:numId="15">
    <w:abstractNumId w:val="5"/>
  </w:num>
  <w:num w:numId="16">
    <w:abstractNumId w:val="6"/>
  </w:num>
  <w:num w:numId="17">
    <w:abstractNumId w:val="14"/>
  </w:num>
  <w:num w:numId="18">
    <w:abstractNumId w:val="18"/>
  </w:num>
  <w:num w:numId="19">
    <w:abstractNumId w:val="28"/>
  </w:num>
  <w:num w:numId="20">
    <w:abstractNumId w:val="20"/>
  </w:num>
  <w:num w:numId="21">
    <w:abstractNumId w:val="13"/>
  </w:num>
  <w:num w:numId="22">
    <w:abstractNumId w:val="32"/>
  </w:num>
  <w:num w:numId="23">
    <w:abstractNumId w:val="27"/>
  </w:num>
  <w:num w:numId="24">
    <w:abstractNumId w:val="7"/>
  </w:num>
  <w:num w:numId="25">
    <w:abstractNumId w:val="3"/>
  </w:num>
  <w:num w:numId="26">
    <w:abstractNumId w:val="12"/>
  </w:num>
  <w:num w:numId="27">
    <w:abstractNumId w:val="22"/>
  </w:num>
  <w:num w:numId="28">
    <w:abstractNumId w:val="0"/>
  </w:num>
  <w:num w:numId="29">
    <w:abstractNumId w:val="8"/>
  </w:num>
  <w:num w:numId="30">
    <w:abstractNumId w:val="33"/>
  </w:num>
  <w:num w:numId="31">
    <w:abstractNumId w:val="19"/>
  </w:num>
  <w:num w:numId="32">
    <w:abstractNumId w:val="29"/>
  </w:num>
  <w:num w:numId="33">
    <w:abstractNumId w:val="2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1978"/>
    <w:rsid w:val="000030F4"/>
    <w:rsid w:val="00004537"/>
    <w:rsid w:val="00005440"/>
    <w:rsid w:val="000062ED"/>
    <w:rsid w:val="000078E3"/>
    <w:rsid w:val="00013004"/>
    <w:rsid w:val="0001311A"/>
    <w:rsid w:val="00013C66"/>
    <w:rsid w:val="00013F4C"/>
    <w:rsid w:val="0001493E"/>
    <w:rsid w:val="00014D86"/>
    <w:rsid w:val="00014DD1"/>
    <w:rsid w:val="00015866"/>
    <w:rsid w:val="00015868"/>
    <w:rsid w:val="000162A4"/>
    <w:rsid w:val="00020086"/>
    <w:rsid w:val="00021A91"/>
    <w:rsid w:val="00021DD8"/>
    <w:rsid w:val="000225BA"/>
    <w:rsid w:val="00022B1B"/>
    <w:rsid w:val="00022FC6"/>
    <w:rsid w:val="000242AE"/>
    <w:rsid w:val="00024305"/>
    <w:rsid w:val="0002537A"/>
    <w:rsid w:val="00025965"/>
    <w:rsid w:val="000273F9"/>
    <w:rsid w:val="00036691"/>
    <w:rsid w:val="00036C19"/>
    <w:rsid w:val="00036D67"/>
    <w:rsid w:val="000377F7"/>
    <w:rsid w:val="00040553"/>
    <w:rsid w:val="00041BEB"/>
    <w:rsid w:val="0004223A"/>
    <w:rsid w:val="00042279"/>
    <w:rsid w:val="00043F3D"/>
    <w:rsid w:val="00044AE8"/>
    <w:rsid w:val="000471F8"/>
    <w:rsid w:val="0005181F"/>
    <w:rsid w:val="00052496"/>
    <w:rsid w:val="00053BBB"/>
    <w:rsid w:val="0005453F"/>
    <w:rsid w:val="000555CB"/>
    <w:rsid w:val="000564A0"/>
    <w:rsid w:val="0005715F"/>
    <w:rsid w:val="0005776A"/>
    <w:rsid w:val="0006032C"/>
    <w:rsid w:val="000611D6"/>
    <w:rsid w:val="000611E5"/>
    <w:rsid w:val="0006133D"/>
    <w:rsid w:val="00063CC0"/>
    <w:rsid w:val="00063CEA"/>
    <w:rsid w:val="00063ECE"/>
    <w:rsid w:val="0006424C"/>
    <w:rsid w:val="000643ED"/>
    <w:rsid w:val="00066594"/>
    <w:rsid w:val="00067CAE"/>
    <w:rsid w:val="00071088"/>
    <w:rsid w:val="0007242B"/>
    <w:rsid w:val="00072ABB"/>
    <w:rsid w:val="00072EDF"/>
    <w:rsid w:val="0007305F"/>
    <w:rsid w:val="00073966"/>
    <w:rsid w:val="0007446F"/>
    <w:rsid w:val="00074F5C"/>
    <w:rsid w:val="0007569F"/>
    <w:rsid w:val="00077BF3"/>
    <w:rsid w:val="00077FB5"/>
    <w:rsid w:val="0008031D"/>
    <w:rsid w:val="00081876"/>
    <w:rsid w:val="00081D2B"/>
    <w:rsid w:val="000837F5"/>
    <w:rsid w:val="00083DD4"/>
    <w:rsid w:val="00085E9E"/>
    <w:rsid w:val="00086B97"/>
    <w:rsid w:val="00087611"/>
    <w:rsid w:val="00087E6D"/>
    <w:rsid w:val="00090B54"/>
    <w:rsid w:val="000922CD"/>
    <w:rsid w:val="000931A2"/>
    <w:rsid w:val="00093566"/>
    <w:rsid w:val="00093B91"/>
    <w:rsid w:val="00094AD2"/>
    <w:rsid w:val="00094C76"/>
    <w:rsid w:val="0009597E"/>
    <w:rsid w:val="00095FCB"/>
    <w:rsid w:val="00096C46"/>
    <w:rsid w:val="00097A86"/>
    <w:rsid w:val="000A04CD"/>
    <w:rsid w:val="000A1246"/>
    <w:rsid w:val="000A3F1F"/>
    <w:rsid w:val="000A4445"/>
    <w:rsid w:val="000A48D1"/>
    <w:rsid w:val="000A5D8D"/>
    <w:rsid w:val="000A63B5"/>
    <w:rsid w:val="000A6424"/>
    <w:rsid w:val="000A6E5F"/>
    <w:rsid w:val="000A7B70"/>
    <w:rsid w:val="000B02B6"/>
    <w:rsid w:val="000B123A"/>
    <w:rsid w:val="000B1D39"/>
    <w:rsid w:val="000B3E24"/>
    <w:rsid w:val="000B40E0"/>
    <w:rsid w:val="000B5155"/>
    <w:rsid w:val="000C01A8"/>
    <w:rsid w:val="000C1189"/>
    <w:rsid w:val="000C599A"/>
    <w:rsid w:val="000C606B"/>
    <w:rsid w:val="000C64B5"/>
    <w:rsid w:val="000C7FA6"/>
    <w:rsid w:val="000D0336"/>
    <w:rsid w:val="000D1D00"/>
    <w:rsid w:val="000D3004"/>
    <w:rsid w:val="000D428A"/>
    <w:rsid w:val="000D4462"/>
    <w:rsid w:val="000D45C2"/>
    <w:rsid w:val="000D6B6D"/>
    <w:rsid w:val="000D6CF1"/>
    <w:rsid w:val="000D7A96"/>
    <w:rsid w:val="000D7FBA"/>
    <w:rsid w:val="000E0D1F"/>
    <w:rsid w:val="000E15B1"/>
    <w:rsid w:val="000E1B33"/>
    <w:rsid w:val="000E3191"/>
    <w:rsid w:val="000E3791"/>
    <w:rsid w:val="000E49BD"/>
    <w:rsid w:val="000E59A3"/>
    <w:rsid w:val="000E6310"/>
    <w:rsid w:val="000E6343"/>
    <w:rsid w:val="000E6B02"/>
    <w:rsid w:val="000E750B"/>
    <w:rsid w:val="000F0621"/>
    <w:rsid w:val="000F220C"/>
    <w:rsid w:val="000F28E9"/>
    <w:rsid w:val="000F2968"/>
    <w:rsid w:val="000F3352"/>
    <w:rsid w:val="000F45D7"/>
    <w:rsid w:val="000F505B"/>
    <w:rsid w:val="000F50A3"/>
    <w:rsid w:val="000F753B"/>
    <w:rsid w:val="000F7A20"/>
    <w:rsid w:val="001012CE"/>
    <w:rsid w:val="0010166A"/>
    <w:rsid w:val="00101D27"/>
    <w:rsid w:val="0010270D"/>
    <w:rsid w:val="00102A1D"/>
    <w:rsid w:val="001063F8"/>
    <w:rsid w:val="001072C2"/>
    <w:rsid w:val="001077B9"/>
    <w:rsid w:val="001114F6"/>
    <w:rsid w:val="001115C8"/>
    <w:rsid w:val="0011183B"/>
    <w:rsid w:val="0011260D"/>
    <w:rsid w:val="001127E0"/>
    <w:rsid w:val="0011306B"/>
    <w:rsid w:val="001152C6"/>
    <w:rsid w:val="001161CD"/>
    <w:rsid w:val="001162C8"/>
    <w:rsid w:val="0011696E"/>
    <w:rsid w:val="00116EF2"/>
    <w:rsid w:val="0011705D"/>
    <w:rsid w:val="00117969"/>
    <w:rsid w:val="001207F8"/>
    <w:rsid w:val="0012134B"/>
    <w:rsid w:val="0012145F"/>
    <w:rsid w:val="0012151C"/>
    <w:rsid w:val="00121691"/>
    <w:rsid w:val="00123D30"/>
    <w:rsid w:val="001243F9"/>
    <w:rsid w:val="00124CF8"/>
    <w:rsid w:val="00127093"/>
    <w:rsid w:val="00127F95"/>
    <w:rsid w:val="00130D28"/>
    <w:rsid w:val="001315ED"/>
    <w:rsid w:val="001316ED"/>
    <w:rsid w:val="001338D2"/>
    <w:rsid w:val="001358B3"/>
    <w:rsid w:val="0013680B"/>
    <w:rsid w:val="00141612"/>
    <w:rsid w:val="00141778"/>
    <w:rsid w:val="00141C87"/>
    <w:rsid w:val="00143330"/>
    <w:rsid w:val="00144CED"/>
    <w:rsid w:val="001468C9"/>
    <w:rsid w:val="00146B19"/>
    <w:rsid w:val="00147FFC"/>
    <w:rsid w:val="00150081"/>
    <w:rsid w:val="0015073B"/>
    <w:rsid w:val="001516A9"/>
    <w:rsid w:val="00151C45"/>
    <w:rsid w:val="00151EE2"/>
    <w:rsid w:val="001527AC"/>
    <w:rsid w:val="001529EB"/>
    <w:rsid w:val="0015719A"/>
    <w:rsid w:val="001578F4"/>
    <w:rsid w:val="0015790C"/>
    <w:rsid w:val="0016072D"/>
    <w:rsid w:val="00160CB4"/>
    <w:rsid w:val="00160F53"/>
    <w:rsid w:val="001613BB"/>
    <w:rsid w:val="0016191B"/>
    <w:rsid w:val="00161B8F"/>
    <w:rsid w:val="00162102"/>
    <w:rsid w:val="00162F38"/>
    <w:rsid w:val="0016443F"/>
    <w:rsid w:val="001663FF"/>
    <w:rsid w:val="001664F3"/>
    <w:rsid w:val="00166521"/>
    <w:rsid w:val="001678A1"/>
    <w:rsid w:val="00170077"/>
    <w:rsid w:val="001730A7"/>
    <w:rsid w:val="0017379A"/>
    <w:rsid w:val="001748C8"/>
    <w:rsid w:val="00174FF1"/>
    <w:rsid w:val="0017636C"/>
    <w:rsid w:val="00177A1A"/>
    <w:rsid w:val="00180AC9"/>
    <w:rsid w:val="00180F66"/>
    <w:rsid w:val="00181128"/>
    <w:rsid w:val="00181FDB"/>
    <w:rsid w:val="00182AB9"/>
    <w:rsid w:val="00183379"/>
    <w:rsid w:val="00185097"/>
    <w:rsid w:val="001905C4"/>
    <w:rsid w:val="00192052"/>
    <w:rsid w:val="0019236C"/>
    <w:rsid w:val="00192D8A"/>
    <w:rsid w:val="0019461C"/>
    <w:rsid w:val="00194971"/>
    <w:rsid w:val="001951EB"/>
    <w:rsid w:val="00196A28"/>
    <w:rsid w:val="001A0034"/>
    <w:rsid w:val="001A04DB"/>
    <w:rsid w:val="001A063A"/>
    <w:rsid w:val="001A2AF6"/>
    <w:rsid w:val="001A5671"/>
    <w:rsid w:val="001A7F82"/>
    <w:rsid w:val="001B1568"/>
    <w:rsid w:val="001B26B6"/>
    <w:rsid w:val="001B755B"/>
    <w:rsid w:val="001C12B3"/>
    <w:rsid w:val="001C356F"/>
    <w:rsid w:val="001C3A05"/>
    <w:rsid w:val="001C68F4"/>
    <w:rsid w:val="001C6F90"/>
    <w:rsid w:val="001C76AF"/>
    <w:rsid w:val="001D1159"/>
    <w:rsid w:val="001D14E3"/>
    <w:rsid w:val="001D187B"/>
    <w:rsid w:val="001D1C78"/>
    <w:rsid w:val="001D1FED"/>
    <w:rsid w:val="001D3003"/>
    <w:rsid w:val="001D3572"/>
    <w:rsid w:val="001D535A"/>
    <w:rsid w:val="001D5F35"/>
    <w:rsid w:val="001D6D29"/>
    <w:rsid w:val="001D7887"/>
    <w:rsid w:val="001E0334"/>
    <w:rsid w:val="001E1123"/>
    <w:rsid w:val="001E1919"/>
    <w:rsid w:val="001E1938"/>
    <w:rsid w:val="001E2F19"/>
    <w:rsid w:val="001E306B"/>
    <w:rsid w:val="001E3393"/>
    <w:rsid w:val="001E3D0E"/>
    <w:rsid w:val="001E3EB6"/>
    <w:rsid w:val="001E6378"/>
    <w:rsid w:val="001E7710"/>
    <w:rsid w:val="001F04CF"/>
    <w:rsid w:val="001F2758"/>
    <w:rsid w:val="001F2B5B"/>
    <w:rsid w:val="001F4C4C"/>
    <w:rsid w:val="001F4D43"/>
    <w:rsid w:val="001F62B1"/>
    <w:rsid w:val="001F75C4"/>
    <w:rsid w:val="001F7911"/>
    <w:rsid w:val="001F7C3E"/>
    <w:rsid w:val="0020094A"/>
    <w:rsid w:val="0020342C"/>
    <w:rsid w:val="0020359A"/>
    <w:rsid w:val="00203939"/>
    <w:rsid w:val="00203D22"/>
    <w:rsid w:val="00204254"/>
    <w:rsid w:val="00204890"/>
    <w:rsid w:val="00204A47"/>
    <w:rsid w:val="00204E3A"/>
    <w:rsid w:val="00207C94"/>
    <w:rsid w:val="002102AD"/>
    <w:rsid w:val="00210589"/>
    <w:rsid w:val="00210654"/>
    <w:rsid w:val="00210BB2"/>
    <w:rsid w:val="00210E60"/>
    <w:rsid w:val="00211519"/>
    <w:rsid w:val="00212242"/>
    <w:rsid w:val="00214B86"/>
    <w:rsid w:val="00215C0C"/>
    <w:rsid w:val="00217734"/>
    <w:rsid w:val="00217F83"/>
    <w:rsid w:val="00220DCD"/>
    <w:rsid w:val="002220BF"/>
    <w:rsid w:val="002223AD"/>
    <w:rsid w:val="002251A2"/>
    <w:rsid w:val="0022531D"/>
    <w:rsid w:val="002255EB"/>
    <w:rsid w:val="00226F59"/>
    <w:rsid w:val="00231E97"/>
    <w:rsid w:val="00233783"/>
    <w:rsid w:val="00235885"/>
    <w:rsid w:val="002359D8"/>
    <w:rsid w:val="00235C97"/>
    <w:rsid w:val="00240297"/>
    <w:rsid w:val="0024050C"/>
    <w:rsid w:val="002439E5"/>
    <w:rsid w:val="002440CE"/>
    <w:rsid w:val="002445A0"/>
    <w:rsid w:val="00244A15"/>
    <w:rsid w:val="00246912"/>
    <w:rsid w:val="0024747F"/>
    <w:rsid w:val="0024782E"/>
    <w:rsid w:val="00250414"/>
    <w:rsid w:val="00251178"/>
    <w:rsid w:val="00252A89"/>
    <w:rsid w:val="00252EB7"/>
    <w:rsid w:val="002539EC"/>
    <w:rsid w:val="0025411E"/>
    <w:rsid w:val="00254C63"/>
    <w:rsid w:val="0025580C"/>
    <w:rsid w:val="0025591D"/>
    <w:rsid w:val="002560E1"/>
    <w:rsid w:val="0025759E"/>
    <w:rsid w:val="00260656"/>
    <w:rsid w:val="00261741"/>
    <w:rsid w:val="002619D3"/>
    <w:rsid w:val="00262846"/>
    <w:rsid w:val="00262ECC"/>
    <w:rsid w:val="00263170"/>
    <w:rsid w:val="0026347F"/>
    <w:rsid w:val="00263940"/>
    <w:rsid w:val="002642AC"/>
    <w:rsid w:val="00264658"/>
    <w:rsid w:val="00265B63"/>
    <w:rsid w:val="00265FAB"/>
    <w:rsid w:val="002661DF"/>
    <w:rsid w:val="002672D3"/>
    <w:rsid w:val="002709C1"/>
    <w:rsid w:val="002711DA"/>
    <w:rsid w:val="0027181E"/>
    <w:rsid w:val="00271D1D"/>
    <w:rsid w:val="002720DB"/>
    <w:rsid w:val="0027262D"/>
    <w:rsid w:val="002738E3"/>
    <w:rsid w:val="00273F42"/>
    <w:rsid w:val="00274885"/>
    <w:rsid w:val="002748CF"/>
    <w:rsid w:val="0027496E"/>
    <w:rsid w:val="00275297"/>
    <w:rsid w:val="00276590"/>
    <w:rsid w:val="00277458"/>
    <w:rsid w:val="00280686"/>
    <w:rsid w:val="002817A0"/>
    <w:rsid w:val="00281A48"/>
    <w:rsid w:val="00282067"/>
    <w:rsid w:val="002831C3"/>
    <w:rsid w:val="00283E92"/>
    <w:rsid w:val="00285E47"/>
    <w:rsid w:val="002861D6"/>
    <w:rsid w:val="00286716"/>
    <w:rsid w:val="00290295"/>
    <w:rsid w:val="0029038F"/>
    <w:rsid w:val="002906B3"/>
    <w:rsid w:val="00290EFE"/>
    <w:rsid w:val="0029304C"/>
    <w:rsid w:val="00293148"/>
    <w:rsid w:val="00293D41"/>
    <w:rsid w:val="00293DE4"/>
    <w:rsid w:val="00294DD2"/>
    <w:rsid w:val="00294F1D"/>
    <w:rsid w:val="00295425"/>
    <w:rsid w:val="00295427"/>
    <w:rsid w:val="00295DB5"/>
    <w:rsid w:val="0029647E"/>
    <w:rsid w:val="00296559"/>
    <w:rsid w:val="00297824"/>
    <w:rsid w:val="00297E82"/>
    <w:rsid w:val="002A044F"/>
    <w:rsid w:val="002A29EC"/>
    <w:rsid w:val="002A2C02"/>
    <w:rsid w:val="002A71BD"/>
    <w:rsid w:val="002A7E2D"/>
    <w:rsid w:val="002B1D47"/>
    <w:rsid w:val="002B5F70"/>
    <w:rsid w:val="002B7A02"/>
    <w:rsid w:val="002C081D"/>
    <w:rsid w:val="002C1497"/>
    <w:rsid w:val="002C1AC6"/>
    <w:rsid w:val="002C22B7"/>
    <w:rsid w:val="002C3757"/>
    <w:rsid w:val="002C38C9"/>
    <w:rsid w:val="002C47DE"/>
    <w:rsid w:val="002C52E0"/>
    <w:rsid w:val="002D135E"/>
    <w:rsid w:val="002D1CF5"/>
    <w:rsid w:val="002D2671"/>
    <w:rsid w:val="002D3A7D"/>
    <w:rsid w:val="002D3CFD"/>
    <w:rsid w:val="002D3F53"/>
    <w:rsid w:val="002D3FED"/>
    <w:rsid w:val="002D4830"/>
    <w:rsid w:val="002D4A29"/>
    <w:rsid w:val="002D6269"/>
    <w:rsid w:val="002D6870"/>
    <w:rsid w:val="002D69F2"/>
    <w:rsid w:val="002D6DA1"/>
    <w:rsid w:val="002D6DBE"/>
    <w:rsid w:val="002D713A"/>
    <w:rsid w:val="002D769F"/>
    <w:rsid w:val="002D7D19"/>
    <w:rsid w:val="002E00F5"/>
    <w:rsid w:val="002E118E"/>
    <w:rsid w:val="002E1638"/>
    <w:rsid w:val="002E22F3"/>
    <w:rsid w:val="002E2517"/>
    <w:rsid w:val="002E2CA0"/>
    <w:rsid w:val="002E35E9"/>
    <w:rsid w:val="002E3A2D"/>
    <w:rsid w:val="002E3AD0"/>
    <w:rsid w:val="002E5909"/>
    <w:rsid w:val="002E6C6A"/>
    <w:rsid w:val="002E7203"/>
    <w:rsid w:val="002F275E"/>
    <w:rsid w:val="002F2CFF"/>
    <w:rsid w:val="002F3405"/>
    <w:rsid w:val="002F37A9"/>
    <w:rsid w:val="002F39B2"/>
    <w:rsid w:val="002F3A53"/>
    <w:rsid w:val="002F42D4"/>
    <w:rsid w:val="002F5090"/>
    <w:rsid w:val="002F5866"/>
    <w:rsid w:val="002F59E8"/>
    <w:rsid w:val="002F6C95"/>
    <w:rsid w:val="002F7F56"/>
    <w:rsid w:val="00300A3B"/>
    <w:rsid w:val="00300A3D"/>
    <w:rsid w:val="003050C7"/>
    <w:rsid w:val="00305DA7"/>
    <w:rsid w:val="00307221"/>
    <w:rsid w:val="00307E40"/>
    <w:rsid w:val="00311EFE"/>
    <w:rsid w:val="003161F8"/>
    <w:rsid w:val="00316207"/>
    <w:rsid w:val="003162BB"/>
    <w:rsid w:val="003166F6"/>
    <w:rsid w:val="00316C90"/>
    <w:rsid w:val="003170D7"/>
    <w:rsid w:val="003176C3"/>
    <w:rsid w:val="00317DEB"/>
    <w:rsid w:val="00321991"/>
    <w:rsid w:val="00321F39"/>
    <w:rsid w:val="00323A2E"/>
    <w:rsid w:val="00323C61"/>
    <w:rsid w:val="0032427F"/>
    <w:rsid w:val="00327953"/>
    <w:rsid w:val="00330983"/>
    <w:rsid w:val="00331E4A"/>
    <w:rsid w:val="00332B71"/>
    <w:rsid w:val="00334D2D"/>
    <w:rsid w:val="0033635F"/>
    <w:rsid w:val="0033711A"/>
    <w:rsid w:val="00340E71"/>
    <w:rsid w:val="00341081"/>
    <w:rsid w:val="003412F6"/>
    <w:rsid w:val="00341719"/>
    <w:rsid w:val="00342334"/>
    <w:rsid w:val="003426B2"/>
    <w:rsid w:val="00343358"/>
    <w:rsid w:val="00343FF1"/>
    <w:rsid w:val="003457BC"/>
    <w:rsid w:val="00346565"/>
    <w:rsid w:val="00346AAB"/>
    <w:rsid w:val="003500E8"/>
    <w:rsid w:val="003519E3"/>
    <w:rsid w:val="00351FE1"/>
    <w:rsid w:val="00354AE2"/>
    <w:rsid w:val="00355F9E"/>
    <w:rsid w:val="00356B82"/>
    <w:rsid w:val="00357B81"/>
    <w:rsid w:val="0036148A"/>
    <w:rsid w:val="0036258A"/>
    <w:rsid w:val="00362C61"/>
    <w:rsid w:val="0036473F"/>
    <w:rsid w:val="00366D35"/>
    <w:rsid w:val="00367233"/>
    <w:rsid w:val="003700EF"/>
    <w:rsid w:val="003701AC"/>
    <w:rsid w:val="003706EC"/>
    <w:rsid w:val="00371BB4"/>
    <w:rsid w:val="00373092"/>
    <w:rsid w:val="0037464A"/>
    <w:rsid w:val="003749E6"/>
    <w:rsid w:val="00374D8D"/>
    <w:rsid w:val="003774BA"/>
    <w:rsid w:val="00377A6D"/>
    <w:rsid w:val="00380A92"/>
    <w:rsid w:val="00381817"/>
    <w:rsid w:val="00382F72"/>
    <w:rsid w:val="00383343"/>
    <w:rsid w:val="00383BAB"/>
    <w:rsid w:val="00383D52"/>
    <w:rsid w:val="003844A0"/>
    <w:rsid w:val="00385694"/>
    <w:rsid w:val="00385720"/>
    <w:rsid w:val="0038635F"/>
    <w:rsid w:val="00387149"/>
    <w:rsid w:val="0039082C"/>
    <w:rsid w:val="003910CA"/>
    <w:rsid w:val="003917A0"/>
    <w:rsid w:val="00391988"/>
    <w:rsid w:val="003919D6"/>
    <w:rsid w:val="00391B59"/>
    <w:rsid w:val="003920BD"/>
    <w:rsid w:val="00392649"/>
    <w:rsid w:val="00392791"/>
    <w:rsid w:val="0039294B"/>
    <w:rsid w:val="00393597"/>
    <w:rsid w:val="00393820"/>
    <w:rsid w:val="0039620C"/>
    <w:rsid w:val="0039630F"/>
    <w:rsid w:val="0039675B"/>
    <w:rsid w:val="00396CAE"/>
    <w:rsid w:val="00397CCE"/>
    <w:rsid w:val="003A0115"/>
    <w:rsid w:val="003A12F7"/>
    <w:rsid w:val="003A1DF3"/>
    <w:rsid w:val="003A265D"/>
    <w:rsid w:val="003A311C"/>
    <w:rsid w:val="003A45C0"/>
    <w:rsid w:val="003A4784"/>
    <w:rsid w:val="003A5FDA"/>
    <w:rsid w:val="003B032F"/>
    <w:rsid w:val="003B0407"/>
    <w:rsid w:val="003B080D"/>
    <w:rsid w:val="003B0F7C"/>
    <w:rsid w:val="003B1C4E"/>
    <w:rsid w:val="003B353D"/>
    <w:rsid w:val="003B4455"/>
    <w:rsid w:val="003B6E8E"/>
    <w:rsid w:val="003C11DE"/>
    <w:rsid w:val="003C35CA"/>
    <w:rsid w:val="003C4BF6"/>
    <w:rsid w:val="003C54C8"/>
    <w:rsid w:val="003C5C55"/>
    <w:rsid w:val="003C730D"/>
    <w:rsid w:val="003C768C"/>
    <w:rsid w:val="003D1839"/>
    <w:rsid w:val="003D18D6"/>
    <w:rsid w:val="003D2955"/>
    <w:rsid w:val="003D3310"/>
    <w:rsid w:val="003D3FC1"/>
    <w:rsid w:val="003D4F71"/>
    <w:rsid w:val="003D53EA"/>
    <w:rsid w:val="003D5A19"/>
    <w:rsid w:val="003D5EA9"/>
    <w:rsid w:val="003D6A42"/>
    <w:rsid w:val="003D6BBB"/>
    <w:rsid w:val="003D781C"/>
    <w:rsid w:val="003D79DC"/>
    <w:rsid w:val="003E00B7"/>
    <w:rsid w:val="003E0194"/>
    <w:rsid w:val="003E089B"/>
    <w:rsid w:val="003E14DE"/>
    <w:rsid w:val="003E2E82"/>
    <w:rsid w:val="003E3CC0"/>
    <w:rsid w:val="003E40E0"/>
    <w:rsid w:val="003E5926"/>
    <w:rsid w:val="003E5C9C"/>
    <w:rsid w:val="003E5DD6"/>
    <w:rsid w:val="003E6EA9"/>
    <w:rsid w:val="003E707D"/>
    <w:rsid w:val="003F17F1"/>
    <w:rsid w:val="003F22B7"/>
    <w:rsid w:val="003F23C8"/>
    <w:rsid w:val="003F2E4B"/>
    <w:rsid w:val="003F30AF"/>
    <w:rsid w:val="003F457F"/>
    <w:rsid w:val="003F45F0"/>
    <w:rsid w:val="003F46E6"/>
    <w:rsid w:val="003F76CF"/>
    <w:rsid w:val="003F7A50"/>
    <w:rsid w:val="0040059A"/>
    <w:rsid w:val="0040148D"/>
    <w:rsid w:val="00404631"/>
    <w:rsid w:val="00404729"/>
    <w:rsid w:val="00404C2C"/>
    <w:rsid w:val="00404CE1"/>
    <w:rsid w:val="004055AA"/>
    <w:rsid w:val="00405B31"/>
    <w:rsid w:val="00406894"/>
    <w:rsid w:val="004075AD"/>
    <w:rsid w:val="00407ADB"/>
    <w:rsid w:val="00407FAC"/>
    <w:rsid w:val="004101AD"/>
    <w:rsid w:val="0041085C"/>
    <w:rsid w:val="00410A76"/>
    <w:rsid w:val="00410DFB"/>
    <w:rsid w:val="00411287"/>
    <w:rsid w:val="004116BA"/>
    <w:rsid w:val="00411A77"/>
    <w:rsid w:val="00412C22"/>
    <w:rsid w:val="00412E23"/>
    <w:rsid w:val="00413646"/>
    <w:rsid w:val="00413D8E"/>
    <w:rsid w:val="004141F8"/>
    <w:rsid w:val="004142FE"/>
    <w:rsid w:val="004142FF"/>
    <w:rsid w:val="0041463D"/>
    <w:rsid w:val="004148FA"/>
    <w:rsid w:val="00415073"/>
    <w:rsid w:val="0041513E"/>
    <w:rsid w:val="004160E0"/>
    <w:rsid w:val="004167CD"/>
    <w:rsid w:val="00420C9A"/>
    <w:rsid w:val="00421B43"/>
    <w:rsid w:val="0042245E"/>
    <w:rsid w:val="004229A9"/>
    <w:rsid w:val="004232DB"/>
    <w:rsid w:val="0042541B"/>
    <w:rsid w:val="004258EF"/>
    <w:rsid w:val="00425CEF"/>
    <w:rsid w:val="0042773D"/>
    <w:rsid w:val="00427854"/>
    <w:rsid w:val="00427BB0"/>
    <w:rsid w:val="00433234"/>
    <w:rsid w:val="0043365F"/>
    <w:rsid w:val="004346AA"/>
    <w:rsid w:val="00437DAE"/>
    <w:rsid w:val="004406F0"/>
    <w:rsid w:val="00441160"/>
    <w:rsid w:val="004425DF"/>
    <w:rsid w:val="004441A8"/>
    <w:rsid w:val="00444CF6"/>
    <w:rsid w:val="00444F0C"/>
    <w:rsid w:val="00445240"/>
    <w:rsid w:val="00445499"/>
    <w:rsid w:val="004459A4"/>
    <w:rsid w:val="00446FBE"/>
    <w:rsid w:val="004524F3"/>
    <w:rsid w:val="004524FA"/>
    <w:rsid w:val="00453179"/>
    <w:rsid w:val="00455F61"/>
    <w:rsid w:val="0046066C"/>
    <w:rsid w:val="0046077E"/>
    <w:rsid w:val="00461096"/>
    <w:rsid w:val="00464B76"/>
    <w:rsid w:val="004658AC"/>
    <w:rsid w:val="00465CCB"/>
    <w:rsid w:val="00470D33"/>
    <w:rsid w:val="00471F22"/>
    <w:rsid w:val="0047201F"/>
    <w:rsid w:val="0047204D"/>
    <w:rsid w:val="0047377B"/>
    <w:rsid w:val="00474B39"/>
    <w:rsid w:val="00476949"/>
    <w:rsid w:val="00476C48"/>
    <w:rsid w:val="00476DD1"/>
    <w:rsid w:val="00477340"/>
    <w:rsid w:val="00477A83"/>
    <w:rsid w:val="0048040C"/>
    <w:rsid w:val="004804D8"/>
    <w:rsid w:val="0048056B"/>
    <w:rsid w:val="00480D69"/>
    <w:rsid w:val="00482F7F"/>
    <w:rsid w:val="0048320D"/>
    <w:rsid w:val="00483579"/>
    <w:rsid w:val="00484111"/>
    <w:rsid w:val="0048536C"/>
    <w:rsid w:val="0048537A"/>
    <w:rsid w:val="00487290"/>
    <w:rsid w:val="00487603"/>
    <w:rsid w:val="0049067D"/>
    <w:rsid w:val="00490EBC"/>
    <w:rsid w:val="00493A92"/>
    <w:rsid w:val="0049421E"/>
    <w:rsid w:val="004943FB"/>
    <w:rsid w:val="00496B22"/>
    <w:rsid w:val="004979B1"/>
    <w:rsid w:val="004A0939"/>
    <w:rsid w:val="004A0B96"/>
    <w:rsid w:val="004A0CE6"/>
    <w:rsid w:val="004A0EA3"/>
    <w:rsid w:val="004A1706"/>
    <w:rsid w:val="004A2142"/>
    <w:rsid w:val="004A3BFA"/>
    <w:rsid w:val="004A4764"/>
    <w:rsid w:val="004A4DF7"/>
    <w:rsid w:val="004A51DD"/>
    <w:rsid w:val="004A568F"/>
    <w:rsid w:val="004A7857"/>
    <w:rsid w:val="004B0A41"/>
    <w:rsid w:val="004B0A46"/>
    <w:rsid w:val="004B1295"/>
    <w:rsid w:val="004B3650"/>
    <w:rsid w:val="004B3C7F"/>
    <w:rsid w:val="004B3DAE"/>
    <w:rsid w:val="004B4849"/>
    <w:rsid w:val="004B75BA"/>
    <w:rsid w:val="004B7C84"/>
    <w:rsid w:val="004C00A3"/>
    <w:rsid w:val="004C050B"/>
    <w:rsid w:val="004C0C09"/>
    <w:rsid w:val="004C2ACC"/>
    <w:rsid w:val="004C2F3E"/>
    <w:rsid w:val="004C3093"/>
    <w:rsid w:val="004C3406"/>
    <w:rsid w:val="004C6D64"/>
    <w:rsid w:val="004D0063"/>
    <w:rsid w:val="004D0231"/>
    <w:rsid w:val="004D1E99"/>
    <w:rsid w:val="004D2171"/>
    <w:rsid w:val="004D2DFD"/>
    <w:rsid w:val="004D32B5"/>
    <w:rsid w:val="004D36F6"/>
    <w:rsid w:val="004D3FA7"/>
    <w:rsid w:val="004D4FD1"/>
    <w:rsid w:val="004D75FC"/>
    <w:rsid w:val="004E0685"/>
    <w:rsid w:val="004E260D"/>
    <w:rsid w:val="004E4084"/>
    <w:rsid w:val="004E5E3E"/>
    <w:rsid w:val="004E6D82"/>
    <w:rsid w:val="004E7AE4"/>
    <w:rsid w:val="004E7DC0"/>
    <w:rsid w:val="004F0232"/>
    <w:rsid w:val="004F04A0"/>
    <w:rsid w:val="004F19C4"/>
    <w:rsid w:val="004F2284"/>
    <w:rsid w:val="004F2AF8"/>
    <w:rsid w:val="004F3CAD"/>
    <w:rsid w:val="004F3E66"/>
    <w:rsid w:val="004F51E9"/>
    <w:rsid w:val="004F55F4"/>
    <w:rsid w:val="004F5AD4"/>
    <w:rsid w:val="004F683C"/>
    <w:rsid w:val="005011B0"/>
    <w:rsid w:val="00501717"/>
    <w:rsid w:val="00501E14"/>
    <w:rsid w:val="00501EC4"/>
    <w:rsid w:val="005034E8"/>
    <w:rsid w:val="00504659"/>
    <w:rsid w:val="005058FA"/>
    <w:rsid w:val="00506BF7"/>
    <w:rsid w:val="00507F65"/>
    <w:rsid w:val="00510858"/>
    <w:rsid w:val="00510A83"/>
    <w:rsid w:val="00510BD7"/>
    <w:rsid w:val="00512682"/>
    <w:rsid w:val="00512BC2"/>
    <w:rsid w:val="00514DB1"/>
    <w:rsid w:val="00514E5E"/>
    <w:rsid w:val="00516D34"/>
    <w:rsid w:val="00516E94"/>
    <w:rsid w:val="00516F09"/>
    <w:rsid w:val="0051781A"/>
    <w:rsid w:val="00520B4C"/>
    <w:rsid w:val="00521AF5"/>
    <w:rsid w:val="00522DEA"/>
    <w:rsid w:val="00524A5B"/>
    <w:rsid w:val="0052519E"/>
    <w:rsid w:val="005267D5"/>
    <w:rsid w:val="00526938"/>
    <w:rsid w:val="005304D0"/>
    <w:rsid w:val="00530B72"/>
    <w:rsid w:val="0053279E"/>
    <w:rsid w:val="005334CF"/>
    <w:rsid w:val="005337AB"/>
    <w:rsid w:val="005349BE"/>
    <w:rsid w:val="005371BF"/>
    <w:rsid w:val="00541255"/>
    <w:rsid w:val="00541BED"/>
    <w:rsid w:val="00542471"/>
    <w:rsid w:val="0054378C"/>
    <w:rsid w:val="00544A66"/>
    <w:rsid w:val="00544EF1"/>
    <w:rsid w:val="00547F00"/>
    <w:rsid w:val="005502B7"/>
    <w:rsid w:val="00550C07"/>
    <w:rsid w:val="00551B82"/>
    <w:rsid w:val="00551D88"/>
    <w:rsid w:val="00551F18"/>
    <w:rsid w:val="005536EC"/>
    <w:rsid w:val="00553AE7"/>
    <w:rsid w:val="00556287"/>
    <w:rsid w:val="00556B2B"/>
    <w:rsid w:val="00556CC2"/>
    <w:rsid w:val="00560C02"/>
    <w:rsid w:val="0056120E"/>
    <w:rsid w:val="00562019"/>
    <w:rsid w:val="005621A2"/>
    <w:rsid w:val="00563217"/>
    <w:rsid w:val="0056332C"/>
    <w:rsid w:val="00563CBC"/>
    <w:rsid w:val="005643F0"/>
    <w:rsid w:val="00564649"/>
    <w:rsid w:val="0056600C"/>
    <w:rsid w:val="005669C7"/>
    <w:rsid w:val="00567320"/>
    <w:rsid w:val="005709D5"/>
    <w:rsid w:val="005715DE"/>
    <w:rsid w:val="00571600"/>
    <w:rsid w:val="0057303A"/>
    <w:rsid w:val="005734C6"/>
    <w:rsid w:val="0057532B"/>
    <w:rsid w:val="00575BB5"/>
    <w:rsid w:val="005772BB"/>
    <w:rsid w:val="00577C65"/>
    <w:rsid w:val="00580BEA"/>
    <w:rsid w:val="00580DE5"/>
    <w:rsid w:val="005823A6"/>
    <w:rsid w:val="005827A3"/>
    <w:rsid w:val="00582A5D"/>
    <w:rsid w:val="00582E4F"/>
    <w:rsid w:val="0058375C"/>
    <w:rsid w:val="00583950"/>
    <w:rsid w:val="005841AA"/>
    <w:rsid w:val="00584C58"/>
    <w:rsid w:val="0058522D"/>
    <w:rsid w:val="0058549F"/>
    <w:rsid w:val="0058650A"/>
    <w:rsid w:val="0058680B"/>
    <w:rsid w:val="00586AB4"/>
    <w:rsid w:val="00586C3D"/>
    <w:rsid w:val="00587AB7"/>
    <w:rsid w:val="00587B57"/>
    <w:rsid w:val="0059050D"/>
    <w:rsid w:val="00590C17"/>
    <w:rsid w:val="00591643"/>
    <w:rsid w:val="00593118"/>
    <w:rsid w:val="00593511"/>
    <w:rsid w:val="0059432C"/>
    <w:rsid w:val="00595270"/>
    <w:rsid w:val="0059547A"/>
    <w:rsid w:val="005957B5"/>
    <w:rsid w:val="00595996"/>
    <w:rsid w:val="005964EC"/>
    <w:rsid w:val="005969D0"/>
    <w:rsid w:val="005A0C9E"/>
    <w:rsid w:val="005A0D99"/>
    <w:rsid w:val="005A13F0"/>
    <w:rsid w:val="005A2B91"/>
    <w:rsid w:val="005A2C1B"/>
    <w:rsid w:val="005A40B5"/>
    <w:rsid w:val="005A4345"/>
    <w:rsid w:val="005A466A"/>
    <w:rsid w:val="005A4EE1"/>
    <w:rsid w:val="005A6B7A"/>
    <w:rsid w:val="005A768F"/>
    <w:rsid w:val="005A790F"/>
    <w:rsid w:val="005A7F61"/>
    <w:rsid w:val="005B097C"/>
    <w:rsid w:val="005B1122"/>
    <w:rsid w:val="005B395D"/>
    <w:rsid w:val="005B3ADE"/>
    <w:rsid w:val="005B4014"/>
    <w:rsid w:val="005B581F"/>
    <w:rsid w:val="005B654F"/>
    <w:rsid w:val="005B6A1E"/>
    <w:rsid w:val="005B6AB6"/>
    <w:rsid w:val="005C117D"/>
    <w:rsid w:val="005C17DA"/>
    <w:rsid w:val="005C19C3"/>
    <w:rsid w:val="005C1E71"/>
    <w:rsid w:val="005C2DBB"/>
    <w:rsid w:val="005C3A82"/>
    <w:rsid w:val="005C4CA2"/>
    <w:rsid w:val="005C4DAA"/>
    <w:rsid w:val="005C5148"/>
    <w:rsid w:val="005C53E1"/>
    <w:rsid w:val="005C6842"/>
    <w:rsid w:val="005C7A14"/>
    <w:rsid w:val="005D05FC"/>
    <w:rsid w:val="005D1267"/>
    <w:rsid w:val="005D24C0"/>
    <w:rsid w:val="005D564D"/>
    <w:rsid w:val="005E0929"/>
    <w:rsid w:val="005E0AB3"/>
    <w:rsid w:val="005E1965"/>
    <w:rsid w:val="005E1A58"/>
    <w:rsid w:val="005E1EBF"/>
    <w:rsid w:val="005E206A"/>
    <w:rsid w:val="005E21D0"/>
    <w:rsid w:val="005E225D"/>
    <w:rsid w:val="005E2A8D"/>
    <w:rsid w:val="005E32B5"/>
    <w:rsid w:val="005E4519"/>
    <w:rsid w:val="005E4780"/>
    <w:rsid w:val="005E4C9E"/>
    <w:rsid w:val="005E68C8"/>
    <w:rsid w:val="005E7BC9"/>
    <w:rsid w:val="005F3F28"/>
    <w:rsid w:val="005F5045"/>
    <w:rsid w:val="005F5261"/>
    <w:rsid w:val="005F5A3B"/>
    <w:rsid w:val="005F64C3"/>
    <w:rsid w:val="005F7E61"/>
    <w:rsid w:val="006008E7"/>
    <w:rsid w:val="00600D39"/>
    <w:rsid w:val="00600DDE"/>
    <w:rsid w:val="00601ABD"/>
    <w:rsid w:val="00602F53"/>
    <w:rsid w:val="00603C3D"/>
    <w:rsid w:val="0060480F"/>
    <w:rsid w:val="00604B2D"/>
    <w:rsid w:val="00604DBF"/>
    <w:rsid w:val="00605109"/>
    <w:rsid w:val="00605156"/>
    <w:rsid w:val="00607623"/>
    <w:rsid w:val="00607C9A"/>
    <w:rsid w:val="00607D31"/>
    <w:rsid w:val="00610CC9"/>
    <w:rsid w:val="00611FEC"/>
    <w:rsid w:val="006120C0"/>
    <w:rsid w:val="006122DE"/>
    <w:rsid w:val="00613E37"/>
    <w:rsid w:val="00614B23"/>
    <w:rsid w:val="00614CB2"/>
    <w:rsid w:val="00620F29"/>
    <w:rsid w:val="00621431"/>
    <w:rsid w:val="00621B49"/>
    <w:rsid w:val="00623DF7"/>
    <w:rsid w:val="00624902"/>
    <w:rsid w:val="00624EBF"/>
    <w:rsid w:val="00625020"/>
    <w:rsid w:val="006260BE"/>
    <w:rsid w:val="006275CF"/>
    <w:rsid w:val="00627691"/>
    <w:rsid w:val="006315C3"/>
    <w:rsid w:val="00633E35"/>
    <w:rsid w:val="00634110"/>
    <w:rsid w:val="00634281"/>
    <w:rsid w:val="006345A4"/>
    <w:rsid w:val="00634BF0"/>
    <w:rsid w:val="006377B2"/>
    <w:rsid w:val="006379DC"/>
    <w:rsid w:val="00640AFF"/>
    <w:rsid w:val="0064159A"/>
    <w:rsid w:val="006417CA"/>
    <w:rsid w:val="00641E4B"/>
    <w:rsid w:val="00641E76"/>
    <w:rsid w:val="006443F8"/>
    <w:rsid w:val="00645501"/>
    <w:rsid w:val="00646767"/>
    <w:rsid w:val="00647AEC"/>
    <w:rsid w:val="00650706"/>
    <w:rsid w:val="00652115"/>
    <w:rsid w:val="006522E0"/>
    <w:rsid w:val="0065240A"/>
    <w:rsid w:val="0065420E"/>
    <w:rsid w:val="00656AAF"/>
    <w:rsid w:val="006605E1"/>
    <w:rsid w:val="00661056"/>
    <w:rsid w:val="00661A81"/>
    <w:rsid w:val="006631F3"/>
    <w:rsid w:val="00663D58"/>
    <w:rsid w:val="00665283"/>
    <w:rsid w:val="006657C0"/>
    <w:rsid w:val="00665905"/>
    <w:rsid w:val="00665AD3"/>
    <w:rsid w:val="00666CD1"/>
    <w:rsid w:val="00666F55"/>
    <w:rsid w:val="00667189"/>
    <w:rsid w:val="00667FDA"/>
    <w:rsid w:val="00670462"/>
    <w:rsid w:val="0067048D"/>
    <w:rsid w:val="00670D57"/>
    <w:rsid w:val="00671101"/>
    <w:rsid w:val="00672CCE"/>
    <w:rsid w:val="00673656"/>
    <w:rsid w:val="00673918"/>
    <w:rsid w:val="0067480C"/>
    <w:rsid w:val="00674F23"/>
    <w:rsid w:val="00676059"/>
    <w:rsid w:val="0067609E"/>
    <w:rsid w:val="006800B6"/>
    <w:rsid w:val="0068012F"/>
    <w:rsid w:val="00680200"/>
    <w:rsid w:val="00680E87"/>
    <w:rsid w:val="0068223A"/>
    <w:rsid w:val="0068243A"/>
    <w:rsid w:val="00682A29"/>
    <w:rsid w:val="00682F38"/>
    <w:rsid w:val="006832A8"/>
    <w:rsid w:val="00683910"/>
    <w:rsid w:val="0068444B"/>
    <w:rsid w:val="00684FAA"/>
    <w:rsid w:val="00685CC1"/>
    <w:rsid w:val="00686720"/>
    <w:rsid w:val="00691E8A"/>
    <w:rsid w:val="00692069"/>
    <w:rsid w:val="006930DA"/>
    <w:rsid w:val="00693AB0"/>
    <w:rsid w:val="00693B1C"/>
    <w:rsid w:val="0069440C"/>
    <w:rsid w:val="006944DC"/>
    <w:rsid w:val="006944E1"/>
    <w:rsid w:val="006945FF"/>
    <w:rsid w:val="00696529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2D5"/>
    <w:rsid w:val="006B354F"/>
    <w:rsid w:val="006B384E"/>
    <w:rsid w:val="006B3A3A"/>
    <w:rsid w:val="006B47F4"/>
    <w:rsid w:val="006B6344"/>
    <w:rsid w:val="006B74EC"/>
    <w:rsid w:val="006B7DA8"/>
    <w:rsid w:val="006C0235"/>
    <w:rsid w:val="006C1299"/>
    <w:rsid w:val="006C3B13"/>
    <w:rsid w:val="006C6908"/>
    <w:rsid w:val="006D2D52"/>
    <w:rsid w:val="006D4084"/>
    <w:rsid w:val="006D5705"/>
    <w:rsid w:val="006D5CBB"/>
    <w:rsid w:val="006D70BC"/>
    <w:rsid w:val="006D7277"/>
    <w:rsid w:val="006D798C"/>
    <w:rsid w:val="006E0559"/>
    <w:rsid w:val="006E1262"/>
    <w:rsid w:val="006E1957"/>
    <w:rsid w:val="006E2079"/>
    <w:rsid w:val="006E352C"/>
    <w:rsid w:val="006E406E"/>
    <w:rsid w:val="006E4946"/>
    <w:rsid w:val="006E508D"/>
    <w:rsid w:val="006E54F7"/>
    <w:rsid w:val="006E603E"/>
    <w:rsid w:val="006E6C2A"/>
    <w:rsid w:val="006E7802"/>
    <w:rsid w:val="006E7BB1"/>
    <w:rsid w:val="006F028E"/>
    <w:rsid w:val="006F044C"/>
    <w:rsid w:val="006F0E09"/>
    <w:rsid w:val="006F10F3"/>
    <w:rsid w:val="006F1524"/>
    <w:rsid w:val="006F24FF"/>
    <w:rsid w:val="006F268A"/>
    <w:rsid w:val="006F3E8D"/>
    <w:rsid w:val="006F407A"/>
    <w:rsid w:val="006F4CEA"/>
    <w:rsid w:val="006F4FF2"/>
    <w:rsid w:val="006F5C35"/>
    <w:rsid w:val="006F6622"/>
    <w:rsid w:val="006F7338"/>
    <w:rsid w:val="006F7B90"/>
    <w:rsid w:val="00700190"/>
    <w:rsid w:val="00700D0B"/>
    <w:rsid w:val="007015CF"/>
    <w:rsid w:val="00701B26"/>
    <w:rsid w:val="0070230E"/>
    <w:rsid w:val="00702736"/>
    <w:rsid w:val="00702F18"/>
    <w:rsid w:val="007031A9"/>
    <w:rsid w:val="007038FB"/>
    <w:rsid w:val="00704A3F"/>
    <w:rsid w:val="00706304"/>
    <w:rsid w:val="00710E39"/>
    <w:rsid w:val="007119C3"/>
    <w:rsid w:val="00713CAC"/>
    <w:rsid w:val="00714137"/>
    <w:rsid w:val="00714237"/>
    <w:rsid w:val="007153EC"/>
    <w:rsid w:val="007159ED"/>
    <w:rsid w:val="0071659D"/>
    <w:rsid w:val="00716CF0"/>
    <w:rsid w:val="00721D2A"/>
    <w:rsid w:val="00722011"/>
    <w:rsid w:val="00723913"/>
    <w:rsid w:val="007247D4"/>
    <w:rsid w:val="00724C04"/>
    <w:rsid w:val="00724D1A"/>
    <w:rsid w:val="00726BE8"/>
    <w:rsid w:val="00727E0B"/>
    <w:rsid w:val="00727F89"/>
    <w:rsid w:val="00727FE8"/>
    <w:rsid w:val="007303E1"/>
    <w:rsid w:val="007332D4"/>
    <w:rsid w:val="0073361A"/>
    <w:rsid w:val="00734004"/>
    <w:rsid w:val="00734E86"/>
    <w:rsid w:val="0073543C"/>
    <w:rsid w:val="0073631E"/>
    <w:rsid w:val="00736CDD"/>
    <w:rsid w:val="007408B7"/>
    <w:rsid w:val="00740E5C"/>
    <w:rsid w:val="00741F05"/>
    <w:rsid w:val="00743EC3"/>
    <w:rsid w:val="00744065"/>
    <w:rsid w:val="00744755"/>
    <w:rsid w:val="0074564D"/>
    <w:rsid w:val="00745E3B"/>
    <w:rsid w:val="00746DAE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60128"/>
    <w:rsid w:val="0076186E"/>
    <w:rsid w:val="007619DB"/>
    <w:rsid w:val="00762122"/>
    <w:rsid w:val="007629F3"/>
    <w:rsid w:val="00762A14"/>
    <w:rsid w:val="00762EC1"/>
    <w:rsid w:val="007637B7"/>
    <w:rsid w:val="00763B10"/>
    <w:rsid w:val="007648BF"/>
    <w:rsid w:val="00764AF2"/>
    <w:rsid w:val="00765016"/>
    <w:rsid w:val="007666DF"/>
    <w:rsid w:val="0076676A"/>
    <w:rsid w:val="00766831"/>
    <w:rsid w:val="00770CAC"/>
    <w:rsid w:val="00771477"/>
    <w:rsid w:val="00773460"/>
    <w:rsid w:val="00773B88"/>
    <w:rsid w:val="0077423D"/>
    <w:rsid w:val="00775B5D"/>
    <w:rsid w:val="00775E8B"/>
    <w:rsid w:val="00777B6D"/>
    <w:rsid w:val="0078267D"/>
    <w:rsid w:val="00782F55"/>
    <w:rsid w:val="00784B81"/>
    <w:rsid w:val="00784CC3"/>
    <w:rsid w:val="00785AB5"/>
    <w:rsid w:val="00785FF6"/>
    <w:rsid w:val="007862B3"/>
    <w:rsid w:val="007864F4"/>
    <w:rsid w:val="0078684E"/>
    <w:rsid w:val="007909D0"/>
    <w:rsid w:val="00790AF3"/>
    <w:rsid w:val="00791A98"/>
    <w:rsid w:val="00792F3C"/>
    <w:rsid w:val="00794385"/>
    <w:rsid w:val="0079451F"/>
    <w:rsid w:val="007948E9"/>
    <w:rsid w:val="00796462"/>
    <w:rsid w:val="0079673F"/>
    <w:rsid w:val="00796FD4"/>
    <w:rsid w:val="007970E8"/>
    <w:rsid w:val="007A1635"/>
    <w:rsid w:val="007A357E"/>
    <w:rsid w:val="007A36A7"/>
    <w:rsid w:val="007A3A6A"/>
    <w:rsid w:val="007A440B"/>
    <w:rsid w:val="007A4E82"/>
    <w:rsid w:val="007A4F29"/>
    <w:rsid w:val="007A6B3A"/>
    <w:rsid w:val="007A7FFA"/>
    <w:rsid w:val="007B123D"/>
    <w:rsid w:val="007B26B2"/>
    <w:rsid w:val="007B3E66"/>
    <w:rsid w:val="007B52C9"/>
    <w:rsid w:val="007B6B70"/>
    <w:rsid w:val="007B7335"/>
    <w:rsid w:val="007C0ECC"/>
    <w:rsid w:val="007C2A02"/>
    <w:rsid w:val="007C30F1"/>
    <w:rsid w:val="007C334D"/>
    <w:rsid w:val="007C3F94"/>
    <w:rsid w:val="007C5B7A"/>
    <w:rsid w:val="007D059F"/>
    <w:rsid w:val="007D22A4"/>
    <w:rsid w:val="007D2BFC"/>
    <w:rsid w:val="007D2FA6"/>
    <w:rsid w:val="007D305D"/>
    <w:rsid w:val="007D307B"/>
    <w:rsid w:val="007D332A"/>
    <w:rsid w:val="007D3AA5"/>
    <w:rsid w:val="007D5A7D"/>
    <w:rsid w:val="007D6D96"/>
    <w:rsid w:val="007D6EA3"/>
    <w:rsid w:val="007D7CC5"/>
    <w:rsid w:val="007E03E0"/>
    <w:rsid w:val="007E0724"/>
    <w:rsid w:val="007E0BFE"/>
    <w:rsid w:val="007E1C09"/>
    <w:rsid w:val="007E1D52"/>
    <w:rsid w:val="007E2090"/>
    <w:rsid w:val="007E2A99"/>
    <w:rsid w:val="007E2CC4"/>
    <w:rsid w:val="007E377F"/>
    <w:rsid w:val="007F16C2"/>
    <w:rsid w:val="007F1D2E"/>
    <w:rsid w:val="007F2B55"/>
    <w:rsid w:val="007F2C24"/>
    <w:rsid w:val="007F3FD7"/>
    <w:rsid w:val="007F44F6"/>
    <w:rsid w:val="007F4E3B"/>
    <w:rsid w:val="00800D20"/>
    <w:rsid w:val="008012B2"/>
    <w:rsid w:val="00801682"/>
    <w:rsid w:val="00801F4A"/>
    <w:rsid w:val="008033C0"/>
    <w:rsid w:val="00803821"/>
    <w:rsid w:val="008039F2"/>
    <w:rsid w:val="00803D56"/>
    <w:rsid w:val="008043BB"/>
    <w:rsid w:val="0080693B"/>
    <w:rsid w:val="00807619"/>
    <w:rsid w:val="0080796C"/>
    <w:rsid w:val="00807B1F"/>
    <w:rsid w:val="00807E65"/>
    <w:rsid w:val="00810942"/>
    <w:rsid w:val="00810AB3"/>
    <w:rsid w:val="00810BC3"/>
    <w:rsid w:val="00810D6B"/>
    <w:rsid w:val="00812688"/>
    <w:rsid w:val="008130D8"/>
    <w:rsid w:val="008176FC"/>
    <w:rsid w:val="0082070F"/>
    <w:rsid w:val="00820EEF"/>
    <w:rsid w:val="008210E9"/>
    <w:rsid w:val="00821EA3"/>
    <w:rsid w:val="00822429"/>
    <w:rsid w:val="008232AC"/>
    <w:rsid w:val="00823640"/>
    <w:rsid w:val="008251DD"/>
    <w:rsid w:val="0082559E"/>
    <w:rsid w:val="008264A3"/>
    <w:rsid w:val="00827B02"/>
    <w:rsid w:val="00827E7C"/>
    <w:rsid w:val="0083266E"/>
    <w:rsid w:val="00833CAF"/>
    <w:rsid w:val="00834483"/>
    <w:rsid w:val="00835778"/>
    <w:rsid w:val="0084091E"/>
    <w:rsid w:val="008418CF"/>
    <w:rsid w:val="00841F2B"/>
    <w:rsid w:val="00843637"/>
    <w:rsid w:val="0084491F"/>
    <w:rsid w:val="008451F1"/>
    <w:rsid w:val="008456C0"/>
    <w:rsid w:val="00847238"/>
    <w:rsid w:val="00847977"/>
    <w:rsid w:val="00847AEE"/>
    <w:rsid w:val="00851FEA"/>
    <w:rsid w:val="0085271D"/>
    <w:rsid w:val="0085283A"/>
    <w:rsid w:val="008539FA"/>
    <w:rsid w:val="00853BBD"/>
    <w:rsid w:val="00855580"/>
    <w:rsid w:val="008556B1"/>
    <w:rsid w:val="00855A37"/>
    <w:rsid w:val="0085669E"/>
    <w:rsid w:val="00856A69"/>
    <w:rsid w:val="00857AE4"/>
    <w:rsid w:val="008649D1"/>
    <w:rsid w:val="00865816"/>
    <w:rsid w:val="00866ADE"/>
    <w:rsid w:val="0087264D"/>
    <w:rsid w:val="00872E11"/>
    <w:rsid w:val="008738AF"/>
    <w:rsid w:val="00874B1F"/>
    <w:rsid w:val="00877B41"/>
    <w:rsid w:val="00877BB1"/>
    <w:rsid w:val="00881BFB"/>
    <w:rsid w:val="00881E6D"/>
    <w:rsid w:val="00885A6E"/>
    <w:rsid w:val="00885C22"/>
    <w:rsid w:val="00885FB8"/>
    <w:rsid w:val="00887339"/>
    <w:rsid w:val="00887FC3"/>
    <w:rsid w:val="00891FE2"/>
    <w:rsid w:val="0089236B"/>
    <w:rsid w:val="008928A0"/>
    <w:rsid w:val="00892D77"/>
    <w:rsid w:val="00894508"/>
    <w:rsid w:val="008949FD"/>
    <w:rsid w:val="00894B65"/>
    <w:rsid w:val="00894D21"/>
    <w:rsid w:val="00895656"/>
    <w:rsid w:val="00895FD5"/>
    <w:rsid w:val="00896154"/>
    <w:rsid w:val="00896949"/>
    <w:rsid w:val="00897EF2"/>
    <w:rsid w:val="008A02A2"/>
    <w:rsid w:val="008A0737"/>
    <w:rsid w:val="008A1E39"/>
    <w:rsid w:val="008A28ED"/>
    <w:rsid w:val="008A2E17"/>
    <w:rsid w:val="008A3AA9"/>
    <w:rsid w:val="008A3F1E"/>
    <w:rsid w:val="008A4112"/>
    <w:rsid w:val="008A42EE"/>
    <w:rsid w:val="008A4993"/>
    <w:rsid w:val="008A5947"/>
    <w:rsid w:val="008A68EF"/>
    <w:rsid w:val="008A6BA2"/>
    <w:rsid w:val="008A790D"/>
    <w:rsid w:val="008B0904"/>
    <w:rsid w:val="008B267F"/>
    <w:rsid w:val="008B277A"/>
    <w:rsid w:val="008B3125"/>
    <w:rsid w:val="008B3BC7"/>
    <w:rsid w:val="008B464F"/>
    <w:rsid w:val="008B4AE7"/>
    <w:rsid w:val="008B740B"/>
    <w:rsid w:val="008C13B6"/>
    <w:rsid w:val="008C1633"/>
    <w:rsid w:val="008C1A7D"/>
    <w:rsid w:val="008C1F65"/>
    <w:rsid w:val="008C2694"/>
    <w:rsid w:val="008C381F"/>
    <w:rsid w:val="008C4F9E"/>
    <w:rsid w:val="008C5B56"/>
    <w:rsid w:val="008C6CCC"/>
    <w:rsid w:val="008D1DDF"/>
    <w:rsid w:val="008D291E"/>
    <w:rsid w:val="008D2954"/>
    <w:rsid w:val="008D2D32"/>
    <w:rsid w:val="008D4B29"/>
    <w:rsid w:val="008D4D05"/>
    <w:rsid w:val="008D4E28"/>
    <w:rsid w:val="008D56E9"/>
    <w:rsid w:val="008D5FE9"/>
    <w:rsid w:val="008D7FB7"/>
    <w:rsid w:val="008E38FE"/>
    <w:rsid w:val="008E54A6"/>
    <w:rsid w:val="008E7F2A"/>
    <w:rsid w:val="008F14A5"/>
    <w:rsid w:val="008F2838"/>
    <w:rsid w:val="008F2A24"/>
    <w:rsid w:val="008F31F3"/>
    <w:rsid w:val="008F3F7B"/>
    <w:rsid w:val="008F431A"/>
    <w:rsid w:val="008F4CA3"/>
    <w:rsid w:val="008F58DF"/>
    <w:rsid w:val="008F6949"/>
    <w:rsid w:val="008F6C13"/>
    <w:rsid w:val="008F744B"/>
    <w:rsid w:val="008F7F27"/>
    <w:rsid w:val="009007CA"/>
    <w:rsid w:val="0090126C"/>
    <w:rsid w:val="00901C00"/>
    <w:rsid w:val="00902628"/>
    <w:rsid w:val="009028F6"/>
    <w:rsid w:val="009029D7"/>
    <w:rsid w:val="00903ABC"/>
    <w:rsid w:val="00903FC8"/>
    <w:rsid w:val="009050C3"/>
    <w:rsid w:val="00905B60"/>
    <w:rsid w:val="00906288"/>
    <w:rsid w:val="00906761"/>
    <w:rsid w:val="00907D54"/>
    <w:rsid w:val="00911D42"/>
    <w:rsid w:val="009124C2"/>
    <w:rsid w:val="00912550"/>
    <w:rsid w:val="00912892"/>
    <w:rsid w:val="00914E12"/>
    <w:rsid w:val="00917170"/>
    <w:rsid w:val="00917E97"/>
    <w:rsid w:val="00917F3D"/>
    <w:rsid w:val="009203EE"/>
    <w:rsid w:val="00921FE6"/>
    <w:rsid w:val="00923AEA"/>
    <w:rsid w:val="00924701"/>
    <w:rsid w:val="00924B54"/>
    <w:rsid w:val="009252A0"/>
    <w:rsid w:val="00925DDB"/>
    <w:rsid w:val="00930018"/>
    <w:rsid w:val="0093065F"/>
    <w:rsid w:val="009318B5"/>
    <w:rsid w:val="00932743"/>
    <w:rsid w:val="00933640"/>
    <w:rsid w:val="00935584"/>
    <w:rsid w:val="00935D6B"/>
    <w:rsid w:val="00935F05"/>
    <w:rsid w:val="00936622"/>
    <w:rsid w:val="00936E94"/>
    <w:rsid w:val="00937043"/>
    <w:rsid w:val="0093768A"/>
    <w:rsid w:val="00937B4E"/>
    <w:rsid w:val="00940848"/>
    <w:rsid w:val="009412CE"/>
    <w:rsid w:val="00943B97"/>
    <w:rsid w:val="00947017"/>
    <w:rsid w:val="00947152"/>
    <w:rsid w:val="009524C1"/>
    <w:rsid w:val="00952CC9"/>
    <w:rsid w:val="00953B0E"/>
    <w:rsid w:val="0095498D"/>
    <w:rsid w:val="00954C38"/>
    <w:rsid w:val="00955B4C"/>
    <w:rsid w:val="00957B33"/>
    <w:rsid w:val="00957D92"/>
    <w:rsid w:val="00957F5E"/>
    <w:rsid w:val="00960504"/>
    <w:rsid w:val="00960E37"/>
    <w:rsid w:val="00960F1F"/>
    <w:rsid w:val="0096181B"/>
    <w:rsid w:val="00962682"/>
    <w:rsid w:val="00962F71"/>
    <w:rsid w:val="00963414"/>
    <w:rsid w:val="00964072"/>
    <w:rsid w:val="00967B88"/>
    <w:rsid w:val="00967CD5"/>
    <w:rsid w:val="00970859"/>
    <w:rsid w:val="00971541"/>
    <w:rsid w:val="00973145"/>
    <w:rsid w:val="00973DDA"/>
    <w:rsid w:val="00974DDA"/>
    <w:rsid w:val="00976CD1"/>
    <w:rsid w:val="0098010F"/>
    <w:rsid w:val="00980DD5"/>
    <w:rsid w:val="00981F1E"/>
    <w:rsid w:val="00982FB6"/>
    <w:rsid w:val="00983C80"/>
    <w:rsid w:val="009848A2"/>
    <w:rsid w:val="009860DD"/>
    <w:rsid w:val="00986A61"/>
    <w:rsid w:val="00987AA3"/>
    <w:rsid w:val="00991355"/>
    <w:rsid w:val="00991C15"/>
    <w:rsid w:val="00992441"/>
    <w:rsid w:val="0099281E"/>
    <w:rsid w:val="009937C9"/>
    <w:rsid w:val="00994614"/>
    <w:rsid w:val="00994E03"/>
    <w:rsid w:val="00997C86"/>
    <w:rsid w:val="009A0044"/>
    <w:rsid w:val="009A2297"/>
    <w:rsid w:val="009A2910"/>
    <w:rsid w:val="009A3E86"/>
    <w:rsid w:val="009A5884"/>
    <w:rsid w:val="009A7B63"/>
    <w:rsid w:val="009A7DB8"/>
    <w:rsid w:val="009B2577"/>
    <w:rsid w:val="009B40A7"/>
    <w:rsid w:val="009B40F4"/>
    <w:rsid w:val="009B75EC"/>
    <w:rsid w:val="009B7B18"/>
    <w:rsid w:val="009C2630"/>
    <w:rsid w:val="009C3279"/>
    <w:rsid w:val="009C4252"/>
    <w:rsid w:val="009C749E"/>
    <w:rsid w:val="009D006C"/>
    <w:rsid w:val="009D120B"/>
    <w:rsid w:val="009D23A5"/>
    <w:rsid w:val="009D4428"/>
    <w:rsid w:val="009D4BE1"/>
    <w:rsid w:val="009D4D2B"/>
    <w:rsid w:val="009D53BA"/>
    <w:rsid w:val="009D5B8A"/>
    <w:rsid w:val="009D6A85"/>
    <w:rsid w:val="009D6AD8"/>
    <w:rsid w:val="009E1C32"/>
    <w:rsid w:val="009E28C4"/>
    <w:rsid w:val="009E3859"/>
    <w:rsid w:val="009E3A0E"/>
    <w:rsid w:val="009E4AB6"/>
    <w:rsid w:val="009E5C76"/>
    <w:rsid w:val="009E5F5C"/>
    <w:rsid w:val="009E6883"/>
    <w:rsid w:val="009E6C60"/>
    <w:rsid w:val="009F0FED"/>
    <w:rsid w:val="009F220B"/>
    <w:rsid w:val="009F2795"/>
    <w:rsid w:val="009F2EB4"/>
    <w:rsid w:val="009F3380"/>
    <w:rsid w:val="009F37B3"/>
    <w:rsid w:val="009F532F"/>
    <w:rsid w:val="009F60E8"/>
    <w:rsid w:val="00A0061D"/>
    <w:rsid w:val="00A01492"/>
    <w:rsid w:val="00A0205E"/>
    <w:rsid w:val="00A0230E"/>
    <w:rsid w:val="00A052CE"/>
    <w:rsid w:val="00A05C72"/>
    <w:rsid w:val="00A06A09"/>
    <w:rsid w:val="00A07D11"/>
    <w:rsid w:val="00A07F87"/>
    <w:rsid w:val="00A10E02"/>
    <w:rsid w:val="00A11D8C"/>
    <w:rsid w:val="00A12B6B"/>
    <w:rsid w:val="00A14023"/>
    <w:rsid w:val="00A16452"/>
    <w:rsid w:val="00A17A09"/>
    <w:rsid w:val="00A17C77"/>
    <w:rsid w:val="00A20102"/>
    <w:rsid w:val="00A21464"/>
    <w:rsid w:val="00A21ADF"/>
    <w:rsid w:val="00A24940"/>
    <w:rsid w:val="00A256E2"/>
    <w:rsid w:val="00A26898"/>
    <w:rsid w:val="00A26A7C"/>
    <w:rsid w:val="00A27429"/>
    <w:rsid w:val="00A27C02"/>
    <w:rsid w:val="00A30C15"/>
    <w:rsid w:val="00A30DA4"/>
    <w:rsid w:val="00A31058"/>
    <w:rsid w:val="00A3129C"/>
    <w:rsid w:val="00A31D8A"/>
    <w:rsid w:val="00A332FA"/>
    <w:rsid w:val="00A3371F"/>
    <w:rsid w:val="00A34394"/>
    <w:rsid w:val="00A347C6"/>
    <w:rsid w:val="00A35871"/>
    <w:rsid w:val="00A3681A"/>
    <w:rsid w:val="00A36850"/>
    <w:rsid w:val="00A405FD"/>
    <w:rsid w:val="00A41530"/>
    <w:rsid w:val="00A43EC2"/>
    <w:rsid w:val="00A507FF"/>
    <w:rsid w:val="00A5279D"/>
    <w:rsid w:val="00A54F2E"/>
    <w:rsid w:val="00A551A2"/>
    <w:rsid w:val="00A553C5"/>
    <w:rsid w:val="00A553D4"/>
    <w:rsid w:val="00A57E95"/>
    <w:rsid w:val="00A61421"/>
    <w:rsid w:val="00A629FD"/>
    <w:rsid w:val="00A634B6"/>
    <w:rsid w:val="00A64477"/>
    <w:rsid w:val="00A648E8"/>
    <w:rsid w:val="00A64E24"/>
    <w:rsid w:val="00A65F95"/>
    <w:rsid w:val="00A6662C"/>
    <w:rsid w:val="00A6673A"/>
    <w:rsid w:val="00A66A56"/>
    <w:rsid w:val="00A66F12"/>
    <w:rsid w:val="00A67FA6"/>
    <w:rsid w:val="00A7190D"/>
    <w:rsid w:val="00A71BA6"/>
    <w:rsid w:val="00A75230"/>
    <w:rsid w:val="00A76BCB"/>
    <w:rsid w:val="00A76DD7"/>
    <w:rsid w:val="00A77078"/>
    <w:rsid w:val="00A77931"/>
    <w:rsid w:val="00A77A5F"/>
    <w:rsid w:val="00A82452"/>
    <w:rsid w:val="00A8348C"/>
    <w:rsid w:val="00A85E4D"/>
    <w:rsid w:val="00A86B41"/>
    <w:rsid w:val="00A870EC"/>
    <w:rsid w:val="00A90824"/>
    <w:rsid w:val="00A9119B"/>
    <w:rsid w:val="00A916E3"/>
    <w:rsid w:val="00A93722"/>
    <w:rsid w:val="00A939E4"/>
    <w:rsid w:val="00A95074"/>
    <w:rsid w:val="00A95122"/>
    <w:rsid w:val="00A953F9"/>
    <w:rsid w:val="00A95536"/>
    <w:rsid w:val="00A96355"/>
    <w:rsid w:val="00A96DD3"/>
    <w:rsid w:val="00A971EA"/>
    <w:rsid w:val="00AA071D"/>
    <w:rsid w:val="00AA0A79"/>
    <w:rsid w:val="00AA0B80"/>
    <w:rsid w:val="00AA304B"/>
    <w:rsid w:val="00AA445A"/>
    <w:rsid w:val="00AA579B"/>
    <w:rsid w:val="00AB0714"/>
    <w:rsid w:val="00AB2B37"/>
    <w:rsid w:val="00AB3014"/>
    <w:rsid w:val="00AB31A8"/>
    <w:rsid w:val="00AB4E40"/>
    <w:rsid w:val="00AB54D3"/>
    <w:rsid w:val="00AB5BDC"/>
    <w:rsid w:val="00AB643E"/>
    <w:rsid w:val="00AB74B5"/>
    <w:rsid w:val="00AB7A01"/>
    <w:rsid w:val="00AC0704"/>
    <w:rsid w:val="00AC1B71"/>
    <w:rsid w:val="00AC20E2"/>
    <w:rsid w:val="00AC4400"/>
    <w:rsid w:val="00AC52AD"/>
    <w:rsid w:val="00AC5A3F"/>
    <w:rsid w:val="00AC5AC2"/>
    <w:rsid w:val="00AC5EAC"/>
    <w:rsid w:val="00AC5ED5"/>
    <w:rsid w:val="00AC685A"/>
    <w:rsid w:val="00AD3096"/>
    <w:rsid w:val="00AD5A89"/>
    <w:rsid w:val="00AD5BAB"/>
    <w:rsid w:val="00AD6024"/>
    <w:rsid w:val="00AD6148"/>
    <w:rsid w:val="00AD798E"/>
    <w:rsid w:val="00AE226F"/>
    <w:rsid w:val="00AE64A1"/>
    <w:rsid w:val="00AE6B34"/>
    <w:rsid w:val="00AE791E"/>
    <w:rsid w:val="00AE79BD"/>
    <w:rsid w:val="00AE7DCB"/>
    <w:rsid w:val="00AE7FF0"/>
    <w:rsid w:val="00AF0046"/>
    <w:rsid w:val="00AF0D8A"/>
    <w:rsid w:val="00AF17B5"/>
    <w:rsid w:val="00AF1F55"/>
    <w:rsid w:val="00AF3843"/>
    <w:rsid w:val="00AF56C8"/>
    <w:rsid w:val="00AF5A5C"/>
    <w:rsid w:val="00AF7E6A"/>
    <w:rsid w:val="00B0318E"/>
    <w:rsid w:val="00B031BE"/>
    <w:rsid w:val="00B0688D"/>
    <w:rsid w:val="00B07AA4"/>
    <w:rsid w:val="00B103BE"/>
    <w:rsid w:val="00B10773"/>
    <w:rsid w:val="00B11F85"/>
    <w:rsid w:val="00B1289D"/>
    <w:rsid w:val="00B12AD2"/>
    <w:rsid w:val="00B12AE3"/>
    <w:rsid w:val="00B14B2A"/>
    <w:rsid w:val="00B15867"/>
    <w:rsid w:val="00B16650"/>
    <w:rsid w:val="00B21085"/>
    <w:rsid w:val="00B21B63"/>
    <w:rsid w:val="00B21BDF"/>
    <w:rsid w:val="00B23D80"/>
    <w:rsid w:val="00B24213"/>
    <w:rsid w:val="00B24561"/>
    <w:rsid w:val="00B24EF2"/>
    <w:rsid w:val="00B2517A"/>
    <w:rsid w:val="00B2543F"/>
    <w:rsid w:val="00B25B66"/>
    <w:rsid w:val="00B25E9E"/>
    <w:rsid w:val="00B26262"/>
    <w:rsid w:val="00B2632F"/>
    <w:rsid w:val="00B27154"/>
    <w:rsid w:val="00B306D4"/>
    <w:rsid w:val="00B30C11"/>
    <w:rsid w:val="00B310E1"/>
    <w:rsid w:val="00B31344"/>
    <w:rsid w:val="00B32837"/>
    <w:rsid w:val="00B34E3C"/>
    <w:rsid w:val="00B35126"/>
    <w:rsid w:val="00B35377"/>
    <w:rsid w:val="00B36AF5"/>
    <w:rsid w:val="00B37183"/>
    <w:rsid w:val="00B41874"/>
    <w:rsid w:val="00B41CD3"/>
    <w:rsid w:val="00B43904"/>
    <w:rsid w:val="00B45950"/>
    <w:rsid w:val="00B45C6A"/>
    <w:rsid w:val="00B462DA"/>
    <w:rsid w:val="00B46486"/>
    <w:rsid w:val="00B47503"/>
    <w:rsid w:val="00B5064B"/>
    <w:rsid w:val="00B507FC"/>
    <w:rsid w:val="00B51D42"/>
    <w:rsid w:val="00B532E7"/>
    <w:rsid w:val="00B53B6C"/>
    <w:rsid w:val="00B546F7"/>
    <w:rsid w:val="00B5493F"/>
    <w:rsid w:val="00B55A6D"/>
    <w:rsid w:val="00B57E1B"/>
    <w:rsid w:val="00B611AB"/>
    <w:rsid w:val="00B6283E"/>
    <w:rsid w:val="00B6408C"/>
    <w:rsid w:val="00B64127"/>
    <w:rsid w:val="00B64998"/>
    <w:rsid w:val="00B65954"/>
    <w:rsid w:val="00B65C1D"/>
    <w:rsid w:val="00B6628D"/>
    <w:rsid w:val="00B70270"/>
    <w:rsid w:val="00B70561"/>
    <w:rsid w:val="00B70735"/>
    <w:rsid w:val="00B70D93"/>
    <w:rsid w:val="00B71606"/>
    <w:rsid w:val="00B718DF"/>
    <w:rsid w:val="00B71B89"/>
    <w:rsid w:val="00B7363F"/>
    <w:rsid w:val="00B7385F"/>
    <w:rsid w:val="00B741ED"/>
    <w:rsid w:val="00B74A33"/>
    <w:rsid w:val="00B75B4F"/>
    <w:rsid w:val="00B76228"/>
    <w:rsid w:val="00B76230"/>
    <w:rsid w:val="00B76656"/>
    <w:rsid w:val="00B802CA"/>
    <w:rsid w:val="00B80395"/>
    <w:rsid w:val="00B803CB"/>
    <w:rsid w:val="00B821C2"/>
    <w:rsid w:val="00B82F4D"/>
    <w:rsid w:val="00B83BD1"/>
    <w:rsid w:val="00B851C3"/>
    <w:rsid w:val="00B85805"/>
    <w:rsid w:val="00B859DD"/>
    <w:rsid w:val="00B90578"/>
    <w:rsid w:val="00B91DFB"/>
    <w:rsid w:val="00B92BAA"/>
    <w:rsid w:val="00B93705"/>
    <w:rsid w:val="00B93AFE"/>
    <w:rsid w:val="00B94A9E"/>
    <w:rsid w:val="00B94F23"/>
    <w:rsid w:val="00B9539C"/>
    <w:rsid w:val="00B95454"/>
    <w:rsid w:val="00B957B4"/>
    <w:rsid w:val="00B95F76"/>
    <w:rsid w:val="00B97722"/>
    <w:rsid w:val="00BA0333"/>
    <w:rsid w:val="00BA07AA"/>
    <w:rsid w:val="00BA0B8B"/>
    <w:rsid w:val="00BA0EDC"/>
    <w:rsid w:val="00BA1C60"/>
    <w:rsid w:val="00BA3051"/>
    <w:rsid w:val="00BA35AD"/>
    <w:rsid w:val="00BA52DB"/>
    <w:rsid w:val="00BA5E78"/>
    <w:rsid w:val="00BA6BF4"/>
    <w:rsid w:val="00BA76AE"/>
    <w:rsid w:val="00BA7F03"/>
    <w:rsid w:val="00BB02E4"/>
    <w:rsid w:val="00BB0B8A"/>
    <w:rsid w:val="00BB1E10"/>
    <w:rsid w:val="00BB2158"/>
    <w:rsid w:val="00BB2556"/>
    <w:rsid w:val="00BB3A34"/>
    <w:rsid w:val="00BB4D54"/>
    <w:rsid w:val="00BB6237"/>
    <w:rsid w:val="00BB64C5"/>
    <w:rsid w:val="00BC0AA4"/>
    <w:rsid w:val="00BC0AD5"/>
    <w:rsid w:val="00BC0C0F"/>
    <w:rsid w:val="00BC2084"/>
    <w:rsid w:val="00BC3F8A"/>
    <w:rsid w:val="00BC4AB3"/>
    <w:rsid w:val="00BC5E49"/>
    <w:rsid w:val="00BC5EF4"/>
    <w:rsid w:val="00BC6B2D"/>
    <w:rsid w:val="00BC711C"/>
    <w:rsid w:val="00BC767D"/>
    <w:rsid w:val="00BD05CD"/>
    <w:rsid w:val="00BD17D5"/>
    <w:rsid w:val="00BD329F"/>
    <w:rsid w:val="00BD3532"/>
    <w:rsid w:val="00BD44D8"/>
    <w:rsid w:val="00BD45C5"/>
    <w:rsid w:val="00BD559E"/>
    <w:rsid w:val="00BD7401"/>
    <w:rsid w:val="00BD7DE6"/>
    <w:rsid w:val="00BE0D14"/>
    <w:rsid w:val="00BE1341"/>
    <w:rsid w:val="00BE216E"/>
    <w:rsid w:val="00BE2A3B"/>
    <w:rsid w:val="00BE37E4"/>
    <w:rsid w:val="00BE3C7F"/>
    <w:rsid w:val="00BE3E8D"/>
    <w:rsid w:val="00BE4306"/>
    <w:rsid w:val="00BE6383"/>
    <w:rsid w:val="00BE75D8"/>
    <w:rsid w:val="00BF0132"/>
    <w:rsid w:val="00BF04B0"/>
    <w:rsid w:val="00BF0929"/>
    <w:rsid w:val="00BF176F"/>
    <w:rsid w:val="00BF1818"/>
    <w:rsid w:val="00BF2832"/>
    <w:rsid w:val="00BF2B41"/>
    <w:rsid w:val="00BF31B0"/>
    <w:rsid w:val="00BF326A"/>
    <w:rsid w:val="00BF3458"/>
    <w:rsid w:val="00BF371B"/>
    <w:rsid w:val="00BF3C10"/>
    <w:rsid w:val="00BF4CA4"/>
    <w:rsid w:val="00C00B21"/>
    <w:rsid w:val="00C03EE5"/>
    <w:rsid w:val="00C054EC"/>
    <w:rsid w:val="00C05B13"/>
    <w:rsid w:val="00C05BB6"/>
    <w:rsid w:val="00C06029"/>
    <w:rsid w:val="00C06710"/>
    <w:rsid w:val="00C0680D"/>
    <w:rsid w:val="00C06A2E"/>
    <w:rsid w:val="00C10EB2"/>
    <w:rsid w:val="00C12529"/>
    <w:rsid w:val="00C13208"/>
    <w:rsid w:val="00C165FE"/>
    <w:rsid w:val="00C16612"/>
    <w:rsid w:val="00C17CD5"/>
    <w:rsid w:val="00C20502"/>
    <w:rsid w:val="00C22286"/>
    <w:rsid w:val="00C22E14"/>
    <w:rsid w:val="00C25E3F"/>
    <w:rsid w:val="00C2709F"/>
    <w:rsid w:val="00C2785D"/>
    <w:rsid w:val="00C27E01"/>
    <w:rsid w:val="00C31E86"/>
    <w:rsid w:val="00C32298"/>
    <w:rsid w:val="00C3238C"/>
    <w:rsid w:val="00C323BC"/>
    <w:rsid w:val="00C33612"/>
    <w:rsid w:val="00C33860"/>
    <w:rsid w:val="00C33E25"/>
    <w:rsid w:val="00C3441A"/>
    <w:rsid w:val="00C35077"/>
    <w:rsid w:val="00C3554B"/>
    <w:rsid w:val="00C365F5"/>
    <w:rsid w:val="00C378E9"/>
    <w:rsid w:val="00C37F97"/>
    <w:rsid w:val="00C4162D"/>
    <w:rsid w:val="00C421DF"/>
    <w:rsid w:val="00C424DA"/>
    <w:rsid w:val="00C426FB"/>
    <w:rsid w:val="00C429A1"/>
    <w:rsid w:val="00C43038"/>
    <w:rsid w:val="00C4303B"/>
    <w:rsid w:val="00C43299"/>
    <w:rsid w:val="00C436DE"/>
    <w:rsid w:val="00C43960"/>
    <w:rsid w:val="00C45360"/>
    <w:rsid w:val="00C46A74"/>
    <w:rsid w:val="00C4719F"/>
    <w:rsid w:val="00C47BF5"/>
    <w:rsid w:val="00C506DC"/>
    <w:rsid w:val="00C513DB"/>
    <w:rsid w:val="00C52246"/>
    <w:rsid w:val="00C528C3"/>
    <w:rsid w:val="00C52DB7"/>
    <w:rsid w:val="00C533B4"/>
    <w:rsid w:val="00C537F7"/>
    <w:rsid w:val="00C538BA"/>
    <w:rsid w:val="00C564E0"/>
    <w:rsid w:val="00C56DC3"/>
    <w:rsid w:val="00C5729E"/>
    <w:rsid w:val="00C57D7B"/>
    <w:rsid w:val="00C61A0D"/>
    <w:rsid w:val="00C63428"/>
    <w:rsid w:val="00C64B93"/>
    <w:rsid w:val="00C7021C"/>
    <w:rsid w:val="00C7163A"/>
    <w:rsid w:val="00C726D3"/>
    <w:rsid w:val="00C734D4"/>
    <w:rsid w:val="00C7418E"/>
    <w:rsid w:val="00C74BCA"/>
    <w:rsid w:val="00C77A02"/>
    <w:rsid w:val="00C77CF2"/>
    <w:rsid w:val="00C80912"/>
    <w:rsid w:val="00C81558"/>
    <w:rsid w:val="00C822FC"/>
    <w:rsid w:val="00C82A96"/>
    <w:rsid w:val="00C8425D"/>
    <w:rsid w:val="00C847FD"/>
    <w:rsid w:val="00C87298"/>
    <w:rsid w:val="00C87890"/>
    <w:rsid w:val="00C8791F"/>
    <w:rsid w:val="00C92246"/>
    <w:rsid w:val="00C92FF2"/>
    <w:rsid w:val="00C93B53"/>
    <w:rsid w:val="00C940F7"/>
    <w:rsid w:val="00C94676"/>
    <w:rsid w:val="00C95DB9"/>
    <w:rsid w:val="00CA00AF"/>
    <w:rsid w:val="00CA0D7A"/>
    <w:rsid w:val="00CA1146"/>
    <w:rsid w:val="00CA18EE"/>
    <w:rsid w:val="00CA1DA1"/>
    <w:rsid w:val="00CA1EA8"/>
    <w:rsid w:val="00CA39C2"/>
    <w:rsid w:val="00CA4C3F"/>
    <w:rsid w:val="00CA7247"/>
    <w:rsid w:val="00CB2C40"/>
    <w:rsid w:val="00CB3789"/>
    <w:rsid w:val="00CB38F1"/>
    <w:rsid w:val="00CB44DA"/>
    <w:rsid w:val="00CB545B"/>
    <w:rsid w:val="00CB6730"/>
    <w:rsid w:val="00CC06B7"/>
    <w:rsid w:val="00CC0D15"/>
    <w:rsid w:val="00CC10EB"/>
    <w:rsid w:val="00CC13A0"/>
    <w:rsid w:val="00CC14CD"/>
    <w:rsid w:val="00CC280D"/>
    <w:rsid w:val="00CC4767"/>
    <w:rsid w:val="00CC5EED"/>
    <w:rsid w:val="00CD286A"/>
    <w:rsid w:val="00CD31E9"/>
    <w:rsid w:val="00CD4DA9"/>
    <w:rsid w:val="00CD636C"/>
    <w:rsid w:val="00CD6378"/>
    <w:rsid w:val="00CD72B2"/>
    <w:rsid w:val="00CE1442"/>
    <w:rsid w:val="00CE15B5"/>
    <w:rsid w:val="00CE2827"/>
    <w:rsid w:val="00CE2954"/>
    <w:rsid w:val="00CE2BA1"/>
    <w:rsid w:val="00CE4E9C"/>
    <w:rsid w:val="00CE5DCF"/>
    <w:rsid w:val="00CE657A"/>
    <w:rsid w:val="00CE6B7B"/>
    <w:rsid w:val="00CF2C99"/>
    <w:rsid w:val="00CF2F6D"/>
    <w:rsid w:val="00CF3626"/>
    <w:rsid w:val="00CF3DBB"/>
    <w:rsid w:val="00CF7CDD"/>
    <w:rsid w:val="00D0026D"/>
    <w:rsid w:val="00D00761"/>
    <w:rsid w:val="00D017E0"/>
    <w:rsid w:val="00D02011"/>
    <w:rsid w:val="00D02902"/>
    <w:rsid w:val="00D02C7B"/>
    <w:rsid w:val="00D03966"/>
    <w:rsid w:val="00D040A8"/>
    <w:rsid w:val="00D05137"/>
    <w:rsid w:val="00D05308"/>
    <w:rsid w:val="00D056BB"/>
    <w:rsid w:val="00D06687"/>
    <w:rsid w:val="00D06FA1"/>
    <w:rsid w:val="00D0791E"/>
    <w:rsid w:val="00D112E4"/>
    <w:rsid w:val="00D11AF5"/>
    <w:rsid w:val="00D12724"/>
    <w:rsid w:val="00D12AF4"/>
    <w:rsid w:val="00D15E15"/>
    <w:rsid w:val="00D1600A"/>
    <w:rsid w:val="00D16BB3"/>
    <w:rsid w:val="00D17040"/>
    <w:rsid w:val="00D17F05"/>
    <w:rsid w:val="00D204A3"/>
    <w:rsid w:val="00D20F27"/>
    <w:rsid w:val="00D21276"/>
    <w:rsid w:val="00D22525"/>
    <w:rsid w:val="00D2326E"/>
    <w:rsid w:val="00D23B4C"/>
    <w:rsid w:val="00D24446"/>
    <w:rsid w:val="00D24F49"/>
    <w:rsid w:val="00D24F59"/>
    <w:rsid w:val="00D25536"/>
    <w:rsid w:val="00D25B71"/>
    <w:rsid w:val="00D25D96"/>
    <w:rsid w:val="00D26C70"/>
    <w:rsid w:val="00D277E2"/>
    <w:rsid w:val="00D27947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4D61"/>
    <w:rsid w:val="00D452E0"/>
    <w:rsid w:val="00D460CE"/>
    <w:rsid w:val="00D467EE"/>
    <w:rsid w:val="00D501EC"/>
    <w:rsid w:val="00D50DB9"/>
    <w:rsid w:val="00D51BAF"/>
    <w:rsid w:val="00D522D7"/>
    <w:rsid w:val="00D527A6"/>
    <w:rsid w:val="00D5414D"/>
    <w:rsid w:val="00D5523D"/>
    <w:rsid w:val="00D56CD6"/>
    <w:rsid w:val="00D5779E"/>
    <w:rsid w:val="00D60D4D"/>
    <w:rsid w:val="00D6237C"/>
    <w:rsid w:val="00D627F2"/>
    <w:rsid w:val="00D62A59"/>
    <w:rsid w:val="00D63CA4"/>
    <w:rsid w:val="00D66CF9"/>
    <w:rsid w:val="00D67016"/>
    <w:rsid w:val="00D67298"/>
    <w:rsid w:val="00D67764"/>
    <w:rsid w:val="00D72041"/>
    <w:rsid w:val="00D7222C"/>
    <w:rsid w:val="00D72F36"/>
    <w:rsid w:val="00D73321"/>
    <w:rsid w:val="00D73E17"/>
    <w:rsid w:val="00D751CA"/>
    <w:rsid w:val="00D75729"/>
    <w:rsid w:val="00D760A8"/>
    <w:rsid w:val="00D80997"/>
    <w:rsid w:val="00D81AF4"/>
    <w:rsid w:val="00D81B4B"/>
    <w:rsid w:val="00D82B35"/>
    <w:rsid w:val="00D83959"/>
    <w:rsid w:val="00D8522E"/>
    <w:rsid w:val="00D85F60"/>
    <w:rsid w:val="00D86D6D"/>
    <w:rsid w:val="00D87F14"/>
    <w:rsid w:val="00D900E9"/>
    <w:rsid w:val="00D9242A"/>
    <w:rsid w:val="00D92A9B"/>
    <w:rsid w:val="00D96728"/>
    <w:rsid w:val="00D97041"/>
    <w:rsid w:val="00D9774D"/>
    <w:rsid w:val="00D9781A"/>
    <w:rsid w:val="00D97A76"/>
    <w:rsid w:val="00DA075C"/>
    <w:rsid w:val="00DA0C68"/>
    <w:rsid w:val="00DA181F"/>
    <w:rsid w:val="00DA2878"/>
    <w:rsid w:val="00DA3660"/>
    <w:rsid w:val="00DA46FD"/>
    <w:rsid w:val="00DA4DAA"/>
    <w:rsid w:val="00DA6BDA"/>
    <w:rsid w:val="00DA6CB6"/>
    <w:rsid w:val="00DA6E60"/>
    <w:rsid w:val="00DA705A"/>
    <w:rsid w:val="00DA7B63"/>
    <w:rsid w:val="00DB0814"/>
    <w:rsid w:val="00DB0EFE"/>
    <w:rsid w:val="00DB2243"/>
    <w:rsid w:val="00DB288F"/>
    <w:rsid w:val="00DB29B7"/>
    <w:rsid w:val="00DB3668"/>
    <w:rsid w:val="00DB4509"/>
    <w:rsid w:val="00DB51DB"/>
    <w:rsid w:val="00DB6640"/>
    <w:rsid w:val="00DB7A27"/>
    <w:rsid w:val="00DB7D6E"/>
    <w:rsid w:val="00DC2E52"/>
    <w:rsid w:val="00DC33BE"/>
    <w:rsid w:val="00DC4473"/>
    <w:rsid w:val="00DC66EA"/>
    <w:rsid w:val="00DC6B4C"/>
    <w:rsid w:val="00DC6B9C"/>
    <w:rsid w:val="00DD2FF0"/>
    <w:rsid w:val="00DD55A9"/>
    <w:rsid w:val="00DD6DB3"/>
    <w:rsid w:val="00DD7D5F"/>
    <w:rsid w:val="00DE105A"/>
    <w:rsid w:val="00DE2252"/>
    <w:rsid w:val="00DE22BD"/>
    <w:rsid w:val="00DE3222"/>
    <w:rsid w:val="00DE3815"/>
    <w:rsid w:val="00DE4D8A"/>
    <w:rsid w:val="00DE6E96"/>
    <w:rsid w:val="00DE747F"/>
    <w:rsid w:val="00DE7BF6"/>
    <w:rsid w:val="00DE7FE9"/>
    <w:rsid w:val="00DF1796"/>
    <w:rsid w:val="00DF1CEA"/>
    <w:rsid w:val="00DF2BE9"/>
    <w:rsid w:val="00DF48A0"/>
    <w:rsid w:val="00DF5856"/>
    <w:rsid w:val="00DF60FF"/>
    <w:rsid w:val="00DF6E34"/>
    <w:rsid w:val="00E00E3D"/>
    <w:rsid w:val="00E01892"/>
    <w:rsid w:val="00E01EF0"/>
    <w:rsid w:val="00E03B48"/>
    <w:rsid w:val="00E03D35"/>
    <w:rsid w:val="00E04B30"/>
    <w:rsid w:val="00E04F7D"/>
    <w:rsid w:val="00E0619A"/>
    <w:rsid w:val="00E0689E"/>
    <w:rsid w:val="00E106DF"/>
    <w:rsid w:val="00E10A00"/>
    <w:rsid w:val="00E115F8"/>
    <w:rsid w:val="00E11B06"/>
    <w:rsid w:val="00E11EEA"/>
    <w:rsid w:val="00E13A19"/>
    <w:rsid w:val="00E150EB"/>
    <w:rsid w:val="00E15957"/>
    <w:rsid w:val="00E15AB0"/>
    <w:rsid w:val="00E17CC0"/>
    <w:rsid w:val="00E20B2C"/>
    <w:rsid w:val="00E210CA"/>
    <w:rsid w:val="00E232EF"/>
    <w:rsid w:val="00E238B0"/>
    <w:rsid w:val="00E23961"/>
    <w:rsid w:val="00E239E1"/>
    <w:rsid w:val="00E270A3"/>
    <w:rsid w:val="00E3095F"/>
    <w:rsid w:val="00E335E5"/>
    <w:rsid w:val="00E33DD5"/>
    <w:rsid w:val="00E3501C"/>
    <w:rsid w:val="00E35BA9"/>
    <w:rsid w:val="00E37784"/>
    <w:rsid w:val="00E37D05"/>
    <w:rsid w:val="00E37E35"/>
    <w:rsid w:val="00E40886"/>
    <w:rsid w:val="00E418A4"/>
    <w:rsid w:val="00E41B27"/>
    <w:rsid w:val="00E4319F"/>
    <w:rsid w:val="00E43CA7"/>
    <w:rsid w:val="00E45D61"/>
    <w:rsid w:val="00E461DE"/>
    <w:rsid w:val="00E47827"/>
    <w:rsid w:val="00E507A7"/>
    <w:rsid w:val="00E511EA"/>
    <w:rsid w:val="00E51313"/>
    <w:rsid w:val="00E53477"/>
    <w:rsid w:val="00E5354E"/>
    <w:rsid w:val="00E54216"/>
    <w:rsid w:val="00E5481C"/>
    <w:rsid w:val="00E55014"/>
    <w:rsid w:val="00E556EA"/>
    <w:rsid w:val="00E55D55"/>
    <w:rsid w:val="00E573CD"/>
    <w:rsid w:val="00E57DF5"/>
    <w:rsid w:val="00E60989"/>
    <w:rsid w:val="00E60AA6"/>
    <w:rsid w:val="00E61C67"/>
    <w:rsid w:val="00E61DF0"/>
    <w:rsid w:val="00E62E1E"/>
    <w:rsid w:val="00E6498A"/>
    <w:rsid w:val="00E64EBD"/>
    <w:rsid w:val="00E653C6"/>
    <w:rsid w:val="00E655A4"/>
    <w:rsid w:val="00E677A6"/>
    <w:rsid w:val="00E67C7B"/>
    <w:rsid w:val="00E67F65"/>
    <w:rsid w:val="00E710EE"/>
    <w:rsid w:val="00E7206C"/>
    <w:rsid w:val="00E727B3"/>
    <w:rsid w:val="00E72A72"/>
    <w:rsid w:val="00E72A74"/>
    <w:rsid w:val="00E76888"/>
    <w:rsid w:val="00E7697F"/>
    <w:rsid w:val="00E77B85"/>
    <w:rsid w:val="00E80C15"/>
    <w:rsid w:val="00E81CBE"/>
    <w:rsid w:val="00E825B8"/>
    <w:rsid w:val="00E82678"/>
    <w:rsid w:val="00E8285A"/>
    <w:rsid w:val="00E83B72"/>
    <w:rsid w:val="00E83EBB"/>
    <w:rsid w:val="00E84395"/>
    <w:rsid w:val="00E8560C"/>
    <w:rsid w:val="00E86CC4"/>
    <w:rsid w:val="00E87778"/>
    <w:rsid w:val="00E90743"/>
    <w:rsid w:val="00E90B5B"/>
    <w:rsid w:val="00E90D76"/>
    <w:rsid w:val="00E916ED"/>
    <w:rsid w:val="00E934F0"/>
    <w:rsid w:val="00E942F7"/>
    <w:rsid w:val="00E94643"/>
    <w:rsid w:val="00E94BA4"/>
    <w:rsid w:val="00E95611"/>
    <w:rsid w:val="00E95BE4"/>
    <w:rsid w:val="00EA0AC6"/>
    <w:rsid w:val="00EA0EA8"/>
    <w:rsid w:val="00EA3DB4"/>
    <w:rsid w:val="00EA3DCC"/>
    <w:rsid w:val="00EA659B"/>
    <w:rsid w:val="00EA79E3"/>
    <w:rsid w:val="00EA7D70"/>
    <w:rsid w:val="00EB09E6"/>
    <w:rsid w:val="00EB0C0E"/>
    <w:rsid w:val="00EB0CCB"/>
    <w:rsid w:val="00EB1818"/>
    <w:rsid w:val="00EB1D63"/>
    <w:rsid w:val="00EB2B2B"/>
    <w:rsid w:val="00EB54AF"/>
    <w:rsid w:val="00EB7C09"/>
    <w:rsid w:val="00EC1C2C"/>
    <w:rsid w:val="00EC1E6B"/>
    <w:rsid w:val="00EC384D"/>
    <w:rsid w:val="00EC3C77"/>
    <w:rsid w:val="00EC4C21"/>
    <w:rsid w:val="00EC50AC"/>
    <w:rsid w:val="00EC5780"/>
    <w:rsid w:val="00EC6251"/>
    <w:rsid w:val="00EC6667"/>
    <w:rsid w:val="00EC7C12"/>
    <w:rsid w:val="00ED0D99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A1B"/>
    <w:rsid w:val="00EE2258"/>
    <w:rsid w:val="00EE2763"/>
    <w:rsid w:val="00EE280C"/>
    <w:rsid w:val="00EE2F72"/>
    <w:rsid w:val="00EE4449"/>
    <w:rsid w:val="00EE5DBB"/>
    <w:rsid w:val="00EE72A6"/>
    <w:rsid w:val="00EE7536"/>
    <w:rsid w:val="00EF00BE"/>
    <w:rsid w:val="00EF0E22"/>
    <w:rsid w:val="00EF15F5"/>
    <w:rsid w:val="00EF3633"/>
    <w:rsid w:val="00EF3ED4"/>
    <w:rsid w:val="00EF4C93"/>
    <w:rsid w:val="00EF5C32"/>
    <w:rsid w:val="00EF7B07"/>
    <w:rsid w:val="00F00DE4"/>
    <w:rsid w:val="00F038CC"/>
    <w:rsid w:val="00F03A57"/>
    <w:rsid w:val="00F06531"/>
    <w:rsid w:val="00F1073D"/>
    <w:rsid w:val="00F10CA1"/>
    <w:rsid w:val="00F114BA"/>
    <w:rsid w:val="00F11740"/>
    <w:rsid w:val="00F1208D"/>
    <w:rsid w:val="00F12771"/>
    <w:rsid w:val="00F129A7"/>
    <w:rsid w:val="00F12D4E"/>
    <w:rsid w:val="00F1307B"/>
    <w:rsid w:val="00F13C42"/>
    <w:rsid w:val="00F1409D"/>
    <w:rsid w:val="00F14703"/>
    <w:rsid w:val="00F14A42"/>
    <w:rsid w:val="00F14A56"/>
    <w:rsid w:val="00F17B56"/>
    <w:rsid w:val="00F20466"/>
    <w:rsid w:val="00F21747"/>
    <w:rsid w:val="00F22244"/>
    <w:rsid w:val="00F228F9"/>
    <w:rsid w:val="00F22D04"/>
    <w:rsid w:val="00F232BF"/>
    <w:rsid w:val="00F24728"/>
    <w:rsid w:val="00F253FB"/>
    <w:rsid w:val="00F2589E"/>
    <w:rsid w:val="00F25934"/>
    <w:rsid w:val="00F25D62"/>
    <w:rsid w:val="00F26972"/>
    <w:rsid w:val="00F276F5"/>
    <w:rsid w:val="00F3032A"/>
    <w:rsid w:val="00F3320E"/>
    <w:rsid w:val="00F3425C"/>
    <w:rsid w:val="00F345BB"/>
    <w:rsid w:val="00F35895"/>
    <w:rsid w:val="00F41738"/>
    <w:rsid w:val="00F421F9"/>
    <w:rsid w:val="00F42FD5"/>
    <w:rsid w:val="00F43978"/>
    <w:rsid w:val="00F446DC"/>
    <w:rsid w:val="00F45E5F"/>
    <w:rsid w:val="00F466BC"/>
    <w:rsid w:val="00F4749F"/>
    <w:rsid w:val="00F51010"/>
    <w:rsid w:val="00F5152A"/>
    <w:rsid w:val="00F51647"/>
    <w:rsid w:val="00F51F7D"/>
    <w:rsid w:val="00F53FCB"/>
    <w:rsid w:val="00F549CF"/>
    <w:rsid w:val="00F55D79"/>
    <w:rsid w:val="00F568C1"/>
    <w:rsid w:val="00F5708C"/>
    <w:rsid w:val="00F60003"/>
    <w:rsid w:val="00F611AA"/>
    <w:rsid w:val="00F61C50"/>
    <w:rsid w:val="00F61C80"/>
    <w:rsid w:val="00F61E7D"/>
    <w:rsid w:val="00F623A0"/>
    <w:rsid w:val="00F62806"/>
    <w:rsid w:val="00F63C88"/>
    <w:rsid w:val="00F645D2"/>
    <w:rsid w:val="00F6554D"/>
    <w:rsid w:val="00F65F75"/>
    <w:rsid w:val="00F70BF4"/>
    <w:rsid w:val="00F7128A"/>
    <w:rsid w:val="00F71490"/>
    <w:rsid w:val="00F71FBC"/>
    <w:rsid w:val="00F72302"/>
    <w:rsid w:val="00F729E1"/>
    <w:rsid w:val="00F7479E"/>
    <w:rsid w:val="00F74D93"/>
    <w:rsid w:val="00F753B4"/>
    <w:rsid w:val="00F813DB"/>
    <w:rsid w:val="00F81B67"/>
    <w:rsid w:val="00F8208F"/>
    <w:rsid w:val="00F85348"/>
    <w:rsid w:val="00F85A9C"/>
    <w:rsid w:val="00F86C1C"/>
    <w:rsid w:val="00F86C3A"/>
    <w:rsid w:val="00F91B4F"/>
    <w:rsid w:val="00F91DC2"/>
    <w:rsid w:val="00F9256F"/>
    <w:rsid w:val="00F9282B"/>
    <w:rsid w:val="00F944CB"/>
    <w:rsid w:val="00F95B33"/>
    <w:rsid w:val="00F95BE4"/>
    <w:rsid w:val="00F95FFF"/>
    <w:rsid w:val="00F964C7"/>
    <w:rsid w:val="00F965D4"/>
    <w:rsid w:val="00F9729A"/>
    <w:rsid w:val="00F97B41"/>
    <w:rsid w:val="00FA040C"/>
    <w:rsid w:val="00FA1157"/>
    <w:rsid w:val="00FA12F8"/>
    <w:rsid w:val="00FA159D"/>
    <w:rsid w:val="00FA1E8F"/>
    <w:rsid w:val="00FA21D8"/>
    <w:rsid w:val="00FA3275"/>
    <w:rsid w:val="00FA35E9"/>
    <w:rsid w:val="00FA3DD5"/>
    <w:rsid w:val="00FA4884"/>
    <w:rsid w:val="00FB09D1"/>
    <w:rsid w:val="00FB0B94"/>
    <w:rsid w:val="00FB19EF"/>
    <w:rsid w:val="00FB1F9C"/>
    <w:rsid w:val="00FB1FA4"/>
    <w:rsid w:val="00FB2044"/>
    <w:rsid w:val="00FB3174"/>
    <w:rsid w:val="00FB36B3"/>
    <w:rsid w:val="00FB42DA"/>
    <w:rsid w:val="00FB4FD0"/>
    <w:rsid w:val="00FB5F9F"/>
    <w:rsid w:val="00FB7075"/>
    <w:rsid w:val="00FB732F"/>
    <w:rsid w:val="00FC032D"/>
    <w:rsid w:val="00FC120D"/>
    <w:rsid w:val="00FC2429"/>
    <w:rsid w:val="00FC3EC0"/>
    <w:rsid w:val="00FC4066"/>
    <w:rsid w:val="00FC5A0C"/>
    <w:rsid w:val="00FC5F49"/>
    <w:rsid w:val="00FC6F51"/>
    <w:rsid w:val="00FC73AD"/>
    <w:rsid w:val="00FC7C33"/>
    <w:rsid w:val="00FD0636"/>
    <w:rsid w:val="00FD0F22"/>
    <w:rsid w:val="00FD1346"/>
    <w:rsid w:val="00FD1570"/>
    <w:rsid w:val="00FD1948"/>
    <w:rsid w:val="00FD21E1"/>
    <w:rsid w:val="00FD5EB6"/>
    <w:rsid w:val="00FD6035"/>
    <w:rsid w:val="00FD68F1"/>
    <w:rsid w:val="00FD6929"/>
    <w:rsid w:val="00FD7E30"/>
    <w:rsid w:val="00FE017E"/>
    <w:rsid w:val="00FE0793"/>
    <w:rsid w:val="00FE1482"/>
    <w:rsid w:val="00FE2B50"/>
    <w:rsid w:val="00FE2BA1"/>
    <w:rsid w:val="00FE42D3"/>
    <w:rsid w:val="00FE48FF"/>
    <w:rsid w:val="00FE498B"/>
    <w:rsid w:val="00FE4DF6"/>
    <w:rsid w:val="00FE4E02"/>
    <w:rsid w:val="00FE60D1"/>
    <w:rsid w:val="00FE622C"/>
    <w:rsid w:val="00FE64C8"/>
    <w:rsid w:val="00FE6D87"/>
    <w:rsid w:val="00FF184C"/>
    <w:rsid w:val="00FF315A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,"/>
  <w:listSeparator w:val=";"/>
  <w14:docId w14:val="529F96FF"/>
  <w15:docId w15:val="{122828CA-E8C6-44B2-957A-C29EAE1E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F4D43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0989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823A6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4A568F"/>
    <w:rPr>
      <w:rFonts w:ascii="Times New Roman" w:hAnsi="Times New Roman"/>
      <w:kern w:val="2"/>
      <w:sz w:val="22"/>
      <w:szCs w:val="22"/>
      <w:lang w:val="en-US" w:eastAsia="ja-JP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1EE2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4E0685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C8155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2E1638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3A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ntersil.com/products/isl70024seh" TargetMode="External"/><Relationship Id="rId18" Type="http://schemas.openxmlformats.org/officeDocument/2006/relationships/hyperlink" Target="http://youtube.com/RenesasPresent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alexandra_janetzko@hbi.de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intersil.com/products/isl70023seh" TargetMode="External"/><Relationship Id="rId17" Type="http://schemas.openxmlformats.org/officeDocument/2006/relationships/hyperlink" Target="http://facebook.com/RenesasEurop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twitter.com/Renesas_Europe" TargetMode="External"/><Relationship Id="rId20" Type="http://schemas.openxmlformats.org/officeDocument/2006/relationships/hyperlink" Target="http://www.renesas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renesas.com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mailto:simone.kremser-czoer@renesas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ntersil.com/products/isl70040seh" TargetMode="External"/><Relationship Id="rId22" Type="http://schemas.openxmlformats.org/officeDocument/2006/relationships/hyperlink" Target="http://www.hbi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3" ma:contentTypeDescription="Create a new document." ma:contentTypeScope="" ma:versionID="5439028282fe359e0870a9308ece7bf6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3bc88e4eb2ce8296071efc0fbdc245f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24689-DAF2-4A8D-A84B-755D30FF6E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3B82C5-C16D-4D08-B1CE-942DFBE66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49C60-0F19-406C-AA04-4C966F497F1D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9d1a6235-0012-4775-b0cb-7ff3beef4da6"/>
    <ds:schemaRef ds:uri="ca1877c4-5552-4192-b99f-a84bdf7aec8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0f48f91-7daa-42c0-aa65-341f2add17a1"/>
    <ds:schemaRef ds:uri="http://schemas.microsoft.com/sharepoint/v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ED90BB7-0D2F-4FA0-BA94-954473D03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5797B7-D7FF-4641-9F32-ED2CCC26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7669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8672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6</cp:revision>
  <cp:lastPrinted>2018-01-23T10:58:00Z</cp:lastPrinted>
  <dcterms:created xsi:type="dcterms:W3CDTF">2018-02-06T13:51:00Z</dcterms:created>
  <dcterms:modified xsi:type="dcterms:W3CDTF">2018-02-06T16:03:00Z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</Properties>
</file>