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14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14D88C74" w14:textId="6DF45A02" w:rsidR="008D0ED8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0F6DB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="00D63CE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4C6A3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5290EF11" w14:textId="77777777" w:rsidR="005F5045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1D305078" w14:textId="3DA14CE0" w:rsidR="00C81558" w:rsidRPr="008D0ED8" w:rsidRDefault="007F18ED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  <w:r w:rsidRPr="007F18ED">
        <w:rPr>
          <w:rFonts w:ascii="Arial" w:hAnsi="Arial" w:cs="Arial"/>
          <w:b/>
          <w:sz w:val="28"/>
          <w:szCs w:val="28"/>
          <w:lang w:val="de-DE"/>
        </w:rPr>
        <w:t xml:space="preserve">Renesas Electronics </w:t>
      </w:r>
      <w:r>
        <w:rPr>
          <w:rFonts w:ascii="Arial" w:hAnsi="Arial" w:cs="Arial"/>
          <w:b/>
          <w:sz w:val="28"/>
          <w:szCs w:val="28"/>
          <w:lang w:val="de-DE"/>
        </w:rPr>
        <w:t xml:space="preserve">baut mit der </w:t>
      </w:r>
      <w:r w:rsidR="001A6143" w:rsidRPr="001A6143">
        <w:rPr>
          <w:rFonts w:ascii="Arial" w:hAnsi="Arial" w:cs="Arial"/>
          <w:b/>
          <w:sz w:val="28"/>
          <w:szCs w:val="28"/>
          <w:lang w:val="de-DE"/>
        </w:rPr>
        <w:t>RX130</w:t>
      </w:r>
      <w:r w:rsidR="009E2E82">
        <w:rPr>
          <w:rFonts w:ascii="Arial" w:hAnsi="Arial" w:cs="Arial"/>
          <w:b/>
          <w:sz w:val="28"/>
          <w:szCs w:val="28"/>
          <w:lang w:val="de-DE"/>
        </w:rPr>
        <w:t xml:space="preserve"> </w:t>
      </w:r>
      <w:r>
        <w:rPr>
          <w:rFonts w:ascii="Arial" w:hAnsi="Arial" w:cs="Arial"/>
          <w:b/>
          <w:sz w:val="28"/>
          <w:szCs w:val="28"/>
          <w:lang w:val="de-DE"/>
        </w:rPr>
        <w:t>Gruppe sein</w:t>
      </w:r>
      <w:r w:rsidR="001A6143" w:rsidRPr="001A6143">
        <w:rPr>
          <w:rFonts w:ascii="Arial" w:hAnsi="Arial" w:cs="Arial"/>
          <w:b/>
          <w:sz w:val="28"/>
          <w:szCs w:val="28"/>
          <w:lang w:val="de-DE"/>
        </w:rPr>
        <w:t xml:space="preserve"> MCU</w:t>
      </w:r>
      <w:r>
        <w:rPr>
          <w:rFonts w:ascii="Arial" w:hAnsi="Arial" w:cs="Arial"/>
          <w:b/>
          <w:sz w:val="28"/>
          <w:szCs w:val="28"/>
          <w:lang w:val="de-DE"/>
        </w:rPr>
        <w:t xml:space="preserve">-Portfolio </w:t>
      </w:r>
      <w:r w:rsidR="001A6143" w:rsidRPr="001A6143">
        <w:rPr>
          <w:rFonts w:ascii="Arial" w:hAnsi="Arial" w:cs="Arial"/>
          <w:b/>
          <w:sz w:val="28"/>
          <w:szCs w:val="28"/>
          <w:lang w:val="de-DE"/>
        </w:rPr>
        <w:t xml:space="preserve">für </w:t>
      </w:r>
      <w:r w:rsidRPr="007F18ED">
        <w:rPr>
          <w:rFonts w:ascii="Arial" w:hAnsi="Arial" w:cs="Arial"/>
          <w:b/>
          <w:sz w:val="28"/>
          <w:szCs w:val="28"/>
          <w:lang w:val="de-DE"/>
        </w:rPr>
        <w:t>erweiterte Touch-</w:t>
      </w:r>
      <w:r w:rsidR="001F0DA4">
        <w:rPr>
          <w:rFonts w:ascii="Arial" w:hAnsi="Arial" w:cs="Arial"/>
          <w:b/>
          <w:sz w:val="28"/>
          <w:szCs w:val="28"/>
          <w:lang w:val="de-DE"/>
        </w:rPr>
        <w:t>Screen-</w:t>
      </w:r>
      <w:r w:rsidRPr="007F18ED">
        <w:rPr>
          <w:rFonts w:ascii="Arial" w:hAnsi="Arial" w:cs="Arial"/>
          <w:b/>
          <w:sz w:val="28"/>
          <w:szCs w:val="28"/>
          <w:lang w:val="de-DE"/>
        </w:rPr>
        <w:t xml:space="preserve">Funktionalität </w:t>
      </w:r>
      <w:r>
        <w:rPr>
          <w:rFonts w:ascii="Arial" w:hAnsi="Arial" w:cs="Arial"/>
          <w:b/>
          <w:sz w:val="28"/>
          <w:szCs w:val="28"/>
          <w:lang w:val="de-DE"/>
        </w:rPr>
        <w:t xml:space="preserve">in </w:t>
      </w:r>
      <w:r w:rsidR="001A6143" w:rsidRPr="001A6143">
        <w:rPr>
          <w:rFonts w:ascii="Arial" w:hAnsi="Arial" w:cs="Arial"/>
          <w:b/>
          <w:sz w:val="28"/>
          <w:szCs w:val="28"/>
          <w:lang w:val="de-DE"/>
        </w:rPr>
        <w:t>Haushaltsgeräte</w:t>
      </w:r>
      <w:r>
        <w:rPr>
          <w:rFonts w:ascii="Arial" w:hAnsi="Arial" w:cs="Arial"/>
          <w:b/>
          <w:sz w:val="28"/>
          <w:szCs w:val="28"/>
          <w:lang w:val="de-DE"/>
        </w:rPr>
        <w:t>n</w:t>
      </w:r>
      <w:r w:rsidR="001A6143" w:rsidRPr="001A6143">
        <w:rPr>
          <w:rFonts w:ascii="Arial" w:hAnsi="Arial" w:cs="Arial"/>
          <w:b/>
          <w:sz w:val="28"/>
          <w:szCs w:val="28"/>
          <w:lang w:val="de-DE"/>
        </w:rPr>
        <w:t xml:space="preserve"> und </w:t>
      </w:r>
      <w:r>
        <w:rPr>
          <w:rFonts w:ascii="Arial" w:hAnsi="Arial" w:cs="Arial"/>
          <w:b/>
          <w:sz w:val="28"/>
          <w:szCs w:val="28"/>
          <w:lang w:val="de-DE"/>
        </w:rPr>
        <w:t xml:space="preserve">Anwendungen in der </w:t>
      </w:r>
      <w:r w:rsidR="001A6143" w:rsidRPr="001A6143">
        <w:rPr>
          <w:rFonts w:ascii="Arial" w:hAnsi="Arial" w:cs="Arial"/>
          <w:b/>
          <w:sz w:val="28"/>
          <w:szCs w:val="28"/>
          <w:lang w:val="de-DE"/>
        </w:rPr>
        <w:t>Industrie</w:t>
      </w:r>
      <w:r>
        <w:rPr>
          <w:rFonts w:ascii="Arial" w:hAnsi="Arial" w:cs="Arial"/>
          <w:b/>
          <w:sz w:val="28"/>
          <w:szCs w:val="28"/>
          <w:lang w:val="de-DE"/>
        </w:rPr>
        <w:t>automatisierung aus</w:t>
      </w:r>
    </w:p>
    <w:p w14:paraId="618BD7A5" w14:textId="77777777" w:rsidR="001A6143" w:rsidRDefault="001A6143" w:rsidP="000F6DB2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</w:p>
    <w:p w14:paraId="4CDCBCCB" w14:textId="700F0DF4" w:rsidR="00E64EBD" w:rsidRDefault="001A6143" w:rsidP="00E60989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1A6143">
        <w:rPr>
          <w:rFonts w:ascii="Arial" w:hAnsi="Arial" w:cs="Arial"/>
          <w:i/>
          <w:sz w:val="24"/>
          <w:szCs w:val="24"/>
          <w:lang w:val="de-DE"/>
        </w:rPr>
        <w:t>Neue RX130</w:t>
      </w:r>
      <w:r w:rsidR="009E2E82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A6143">
        <w:rPr>
          <w:rFonts w:ascii="Arial" w:hAnsi="Arial" w:cs="Arial"/>
          <w:i/>
          <w:sz w:val="24"/>
          <w:szCs w:val="24"/>
          <w:lang w:val="de-DE"/>
        </w:rPr>
        <w:t xml:space="preserve">Gruppe </w:t>
      </w:r>
      <w:r w:rsidR="007F18ED">
        <w:rPr>
          <w:rFonts w:ascii="Arial" w:hAnsi="Arial" w:cs="Arial"/>
          <w:i/>
          <w:sz w:val="24"/>
          <w:szCs w:val="24"/>
          <w:lang w:val="de-DE"/>
        </w:rPr>
        <w:t>erweitert Flashspeicherkapazitäten bis zu 512</w:t>
      </w:r>
      <w:r w:rsidR="009B647C">
        <w:rPr>
          <w:rFonts w:ascii="Arial" w:hAnsi="Arial" w:cs="Arial"/>
          <w:i/>
          <w:sz w:val="24"/>
          <w:szCs w:val="24"/>
          <w:lang w:val="de-DE"/>
        </w:rPr>
        <w:t xml:space="preserve"> KB und 100-Pin-Gehäuse,</w:t>
      </w:r>
      <w:r w:rsidR="007F18ED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1A6143">
        <w:rPr>
          <w:rFonts w:ascii="Arial" w:hAnsi="Arial" w:cs="Arial"/>
          <w:i/>
          <w:sz w:val="24"/>
          <w:szCs w:val="24"/>
          <w:lang w:val="de-DE"/>
        </w:rPr>
        <w:t>ermöglicht äußerst reaktionsschnelle Touch-basierte</w:t>
      </w:r>
      <w:r w:rsidR="009B647C">
        <w:rPr>
          <w:rFonts w:ascii="Arial" w:hAnsi="Arial" w:cs="Arial"/>
          <w:i/>
          <w:sz w:val="24"/>
          <w:szCs w:val="24"/>
          <w:lang w:val="de-DE"/>
        </w:rPr>
        <w:t xml:space="preserve"> Systeme und bietet Kompatibilität zu </w:t>
      </w:r>
      <w:r w:rsidRPr="001A6143">
        <w:rPr>
          <w:rFonts w:ascii="Arial" w:hAnsi="Arial" w:cs="Arial"/>
          <w:i/>
          <w:sz w:val="24"/>
          <w:szCs w:val="24"/>
          <w:lang w:val="de-DE"/>
        </w:rPr>
        <w:t>alle</w:t>
      </w:r>
      <w:r w:rsidR="009B647C">
        <w:rPr>
          <w:rFonts w:ascii="Arial" w:hAnsi="Arial" w:cs="Arial"/>
          <w:i/>
          <w:sz w:val="24"/>
          <w:szCs w:val="24"/>
          <w:lang w:val="de-DE"/>
        </w:rPr>
        <w:t>n</w:t>
      </w:r>
      <w:r w:rsidRPr="001A6143">
        <w:rPr>
          <w:rFonts w:ascii="Arial" w:hAnsi="Arial" w:cs="Arial"/>
          <w:i/>
          <w:sz w:val="24"/>
          <w:szCs w:val="24"/>
          <w:lang w:val="de-DE"/>
        </w:rPr>
        <w:t xml:space="preserve"> Renesas RX-Bausteine</w:t>
      </w:r>
      <w:r w:rsidR="009B647C">
        <w:rPr>
          <w:rFonts w:ascii="Arial" w:hAnsi="Arial" w:cs="Arial"/>
          <w:i/>
          <w:sz w:val="24"/>
          <w:szCs w:val="24"/>
          <w:lang w:val="de-DE"/>
        </w:rPr>
        <w:t>n</w:t>
      </w:r>
    </w:p>
    <w:p w14:paraId="4B438825" w14:textId="77777777" w:rsidR="001A6143" w:rsidRPr="008D0ED8" w:rsidRDefault="001A6143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14:paraId="78CAC975" w14:textId="0E33626D" w:rsidR="001A6143" w:rsidRDefault="008A790D" w:rsidP="001A6143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D63CE2">
        <w:rPr>
          <w:rFonts w:ascii="Arial" w:hAnsi="Arial" w:cs="Arial"/>
          <w:b/>
          <w:lang w:val="de-DE"/>
        </w:rPr>
        <w:t>29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4459D3">
        <w:rPr>
          <w:rFonts w:ascii="Arial" w:hAnsi="Arial" w:cs="Arial"/>
          <w:b/>
          <w:lang w:val="de-DE"/>
        </w:rPr>
        <w:t>Januar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A46EFD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</w:t>
      </w:r>
      <w:r w:rsidR="002E118E">
        <w:rPr>
          <w:rFonts w:ascii="Arial" w:hAnsi="Arial" w:cs="Arial"/>
          <w:lang w:val="de-DE"/>
        </w:rPr>
        <w:t xml:space="preserve"> </w:t>
      </w:r>
      <w:r w:rsidR="009B647C">
        <w:rPr>
          <w:rFonts w:ascii="Arial" w:hAnsi="Arial" w:cs="Arial"/>
          <w:lang w:val="de-DE"/>
        </w:rPr>
        <w:t xml:space="preserve">stellt seine neue </w:t>
      </w:r>
      <w:r w:rsidR="001A6143" w:rsidRPr="001A6143">
        <w:rPr>
          <w:rFonts w:ascii="Arial" w:hAnsi="Arial" w:cs="Arial"/>
          <w:lang w:val="de-DE"/>
        </w:rPr>
        <w:t>RX130</w:t>
      </w:r>
      <w:r w:rsidR="00B35E05">
        <w:rPr>
          <w:rFonts w:ascii="Arial" w:hAnsi="Arial" w:cs="Arial"/>
          <w:lang w:val="de-DE"/>
        </w:rPr>
        <w:t xml:space="preserve"> </w:t>
      </w:r>
      <w:r w:rsidR="009B647C">
        <w:rPr>
          <w:rFonts w:ascii="Arial" w:hAnsi="Arial" w:cs="Arial"/>
          <w:lang w:val="de-DE"/>
        </w:rPr>
        <w:t xml:space="preserve">Gruppe bestehend aus </w:t>
      </w:r>
      <w:r w:rsidR="001F0DA4">
        <w:rPr>
          <w:rFonts w:ascii="Arial" w:hAnsi="Arial" w:cs="Arial"/>
          <w:lang w:val="de-DE"/>
        </w:rPr>
        <w:t>38</w:t>
      </w:r>
      <w:r w:rsidR="001A6143" w:rsidRPr="001A6143">
        <w:rPr>
          <w:rFonts w:ascii="Arial" w:hAnsi="Arial" w:cs="Arial"/>
          <w:lang w:val="de-DE"/>
        </w:rPr>
        <w:t xml:space="preserve"> Mikrocontroller</w:t>
      </w:r>
      <w:r w:rsidR="009B647C">
        <w:rPr>
          <w:rFonts w:ascii="Arial" w:hAnsi="Arial" w:cs="Arial"/>
          <w:lang w:val="de-DE"/>
        </w:rPr>
        <w:t xml:space="preserve">n </w:t>
      </w:r>
      <w:r w:rsidR="001A6143" w:rsidRPr="001A6143">
        <w:rPr>
          <w:rFonts w:ascii="Arial" w:hAnsi="Arial" w:cs="Arial"/>
          <w:lang w:val="de-DE"/>
        </w:rPr>
        <w:t>(MCU</w:t>
      </w:r>
      <w:r w:rsidR="001F0DA4">
        <w:rPr>
          <w:rFonts w:ascii="Arial" w:hAnsi="Arial" w:cs="Arial"/>
          <w:lang w:val="de-DE"/>
        </w:rPr>
        <w:t>s</w:t>
      </w:r>
      <w:r w:rsidR="001A6143" w:rsidRPr="001A6143">
        <w:rPr>
          <w:rFonts w:ascii="Arial" w:hAnsi="Arial" w:cs="Arial"/>
          <w:lang w:val="de-DE"/>
        </w:rPr>
        <w:t xml:space="preserve">) </w:t>
      </w:r>
      <w:r w:rsidR="009B647C">
        <w:rPr>
          <w:rFonts w:ascii="Arial" w:hAnsi="Arial" w:cs="Arial"/>
          <w:lang w:val="de-DE"/>
        </w:rPr>
        <w:t>vor</w:t>
      </w:r>
      <w:r w:rsidR="001A6143" w:rsidRPr="001A6143">
        <w:rPr>
          <w:rFonts w:ascii="Arial" w:hAnsi="Arial" w:cs="Arial"/>
          <w:lang w:val="de-DE"/>
        </w:rPr>
        <w:t xml:space="preserve">. </w:t>
      </w:r>
      <w:r w:rsidR="00EA3C10">
        <w:rPr>
          <w:rFonts w:ascii="Arial" w:hAnsi="Arial" w:cs="Arial"/>
          <w:lang w:val="de-DE"/>
        </w:rPr>
        <w:t xml:space="preserve">Mit der </w:t>
      </w:r>
      <w:r w:rsidR="00930F47" w:rsidRPr="00930F47">
        <w:rPr>
          <w:rFonts w:ascii="Arial" w:hAnsi="Arial" w:cs="Arial"/>
          <w:lang w:val="de-DE"/>
        </w:rPr>
        <w:t>neue</w:t>
      </w:r>
      <w:r w:rsidR="00EA3C10">
        <w:rPr>
          <w:rFonts w:ascii="Arial" w:hAnsi="Arial" w:cs="Arial"/>
          <w:lang w:val="de-DE"/>
        </w:rPr>
        <w:t>n</w:t>
      </w:r>
      <w:r w:rsidR="00930F47" w:rsidRPr="00930F47">
        <w:rPr>
          <w:rFonts w:ascii="Arial" w:hAnsi="Arial" w:cs="Arial"/>
          <w:lang w:val="de-DE"/>
        </w:rPr>
        <w:t xml:space="preserve"> </w:t>
      </w:r>
      <w:r w:rsidR="00EA3C10">
        <w:rPr>
          <w:rFonts w:ascii="Arial" w:hAnsi="Arial" w:cs="Arial"/>
          <w:lang w:val="de-DE"/>
        </w:rPr>
        <w:t>MCU-</w:t>
      </w:r>
      <w:r w:rsidR="00930F47" w:rsidRPr="00930F47">
        <w:rPr>
          <w:rFonts w:ascii="Arial" w:hAnsi="Arial" w:cs="Arial"/>
          <w:lang w:val="de-DE"/>
        </w:rPr>
        <w:t xml:space="preserve">Gruppe erweitert </w:t>
      </w:r>
      <w:r w:rsidR="00EA3C10">
        <w:rPr>
          <w:rFonts w:ascii="Arial" w:hAnsi="Arial" w:cs="Arial"/>
          <w:lang w:val="de-DE"/>
        </w:rPr>
        <w:t>Renesas d</w:t>
      </w:r>
      <w:r w:rsidR="001F0DA4">
        <w:rPr>
          <w:rFonts w:ascii="Arial" w:hAnsi="Arial" w:cs="Arial"/>
          <w:lang w:val="de-DE"/>
        </w:rPr>
        <w:t>ie</w:t>
      </w:r>
      <w:r w:rsidR="00EA3C10">
        <w:rPr>
          <w:rFonts w:ascii="Arial" w:hAnsi="Arial" w:cs="Arial"/>
          <w:lang w:val="de-DE"/>
        </w:rPr>
        <w:t xml:space="preserve"> </w:t>
      </w:r>
      <w:r w:rsidR="00930F47" w:rsidRPr="00930F47">
        <w:rPr>
          <w:rFonts w:ascii="Arial" w:hAnsi="Arial" w:cs="Arial"/>
          <w:lang w:val="de-DE"/>
        </w:rPr>
        <w:t>Flash</w:t>
      </w:r>
      <w:r w:rsidR="001F0DA4">
        <w:rPr>
          <w:rFonts w:ascii="Arial" w:hAnsi="Arial" w:cs="Arial"/>
          <w:lang w:val="de-DE"/>
        </w:rPr>
        <w:t>s</w:t>
      </w:r>
      <w:r w:rsidR="00930F47" w:rsidRPr="00930F47">
        <w:rPr>
          <w:rFonts w:ascii="Arial" w:hAnsi="Arial" w:cs="Arial"/>
          <w:lang w:val="de-DE"/>
        </w:rPr>
        <w:t>peicher</w:t>
      </w:r>
      <w:r w:rsidR="001F0DA4">
        <w:rPr>
          <w:rFonts w:ascii="Arial" w:hAnsi="Arial" w:cs="Arial"/>
          <w:lang w:val="de-DE"/>
        </w:rPr>
        <w:t>kapazitäten</w:t>
      </w:r>
      <w:r w:rsidR="00930F47" w:rsidRPr="00930F47">
        <w:rPr>
          <w:rFonts w:ascii="Arial" w:hAnsi="Arial" w:cs="Arial"/>
          <w:lang w:val="de-DE"/>
        </w:rPr>
        <w:t xml:space="preserve"> auf</w:t>
      </w:r>
      <w:r w:rsidR="001F0DA4">
        <w:rPr>
          <w:rFonts w:ascii="Arial" w:hAnsi="Arial" w:cs="Arial"/>
          <w:lang w:val="de-DE"/>
        </w:rPr>
        <w:t xml:space="preserve"> </w:t>
      </w:r>
      <w:r w:rsidR="00930F47" w:rsidRPr="00930F47">
        <w:rPr>
          <w:rFonts w:ascii="Arial" w:hAnsi="Arial" w:cs="Arial"/>
          <w:lang w:val="de-DE"/>
        </w:rPr>
        <w:t>256 KB, 384 KB und 512 KB</w:t>
      </w:r>
      <w:r w:rsidR="00101D9E">
        <w:rPr>
          <w:rFonts w:ascii="Arial" w:hAnsi="Arial" w:cs="Arial"/>
          <w:lang w:val="de-DE"/>
        </w:rPr>
        <w:t xml:space="preserve"> sowie die Gehäusegrößen</w:t>
      </w:r>
      <w:r w:rsidR="00930F47" w:rsidRPr="00930F47">
        <w:rPr>
          <w:rFonts w:ascii="Arial" w:hAnsi="Arial" w:cs="Arial"/>
          <w:lang w:val="de-DE"/>
        </w:rPr>
        <w:t xml:space="preserve"> </w:t>
      </w:r>
      <w:r w:rsidR="00101D9E">
        <w:rPr>
          <w:rFonts w:ascii="Arial" w:hAnsi="Arial" w:cs="Arial"/>
          <w:lang w:val="de-DE"/>
        </w:rPr>
        <w:t>auf bis zu 1</w:t>
      </w:r>
      <w:r w:rsidR="00930F47" w:rsidRPr="00930F47">
        <w:rPr>
          <w:rFonts w:ascii="Arial" w:hAnsi="Arial" w:cs="Arial"/>
          <w:lang w:val="de-DE"/>
        </w:rPr>
        <w:t>00</w:t>
      </w:r>
      <w:r w:rsidR="00101D9E">
        <w:rPr>
          <w:rFonts w:ascii="Arial" w:hAnsi="Arial" w:cs="Arial"/>
          <w:lang w:val="de-DE"/>
        </w:rPr>
        <w:t xml:space="preserve"> </w:t>
      </w:r>
      <w:r w:rsidR="00930F47" w:rsidRPr="00930F47">
        <w:rPr>
          <w:rFonts w:ascii="Arial" w:hAnsi="Arial" w:cs="Arial"/>
          <w:lang w:val="de-DE"/>
        </w:rPr>
        <w:t>Pin</w:t>
      </w:r>
      <w:r w:rsidR="00101D9E">
        <w:rPr>
          <w:rFonts w:ascii="Arial" w:hAnsi="Arial" w:cs="Arial"/>
          <w:lang w:val="de-DE"/>
        </w:rPr>
        <w:t>s</w:t>
      </w:r>
      <w:r w:rsidR="00930F47" w:rsidRPr="00930F47">
        <w:rPr>
          <w:rFonts w:ascii="Arial" w:hAnsi="Arial" w:cs="Arial"/>
          <w:lang w:val="de-DE"/>
        </w:rPr>
        <w:t xml:space="preserve">, um eine höhere Leistung und Kompatibilität mit der </w:t>
      </w:r>
      <w:hyperlink r:id="rId12" w:history="1">
        <w:r w:rsidR="00EA3C10" w:rsidRPr="0002726B">
          <w:rPr>
            <w:rStyle w:val="Hyperlink"/>
            <w:rFonts w:ascii="Arial" w:hAnsi="Arial" w:cs="Arial"/>
            <w:lang w:val="de-DE"/>
          </w:rPr>
          <w:t>RX231/RX230</w:t>
        </w:r>
      </w:hyperlink>
      <w:r w:rsidR="00EA3C10" w:rsidRPr="00EA3C10">
        <w:rPr>
          <w:rFonts w:ascii="Arial" w:hAnsi="Arial" w:cs="Arial"/>
          <w:lang w:val="de-DE"/>
        </w:rPr>
        <w:t xml:space="preserve"> </w:t>
      </w:r>
      <w:r w:rsidR="00930F47" w:rsidRPr="00930F47">
        <w:rPr>
          <w:rFonts w:ascii="Arial" w:hAnsi="Arial" w:cs="Arial"/>
          <w:lang w:val="de-DE"/>
        </w:rPr>
        <w:t>Touch-MCU</w:t>
      </w:r>
      <w:r w:rsidR="00EA3C10">
        <w:rPr>
          <w:rFonts w:ascii="Arial" w:hAnsi="Arial" w:cs="Arial"/>
          <w:lang w:val="de-DE"/>
        </w:rPr>
        <w:t>-Gruppe</w:t>
      </w:r>
      <w:r w:rsidR="00930F47" w:rsidRPr="00930F47">
        <w:rPr>
          <w:rFonts w:ascii="Arial" w:hAnsi="Arial" w:cs="Arial"/>
          <w:lang w:val="de-DE"/>
        </w:rPr>
        <w:t xml:space="preserve"> zu er</w:t>
      </w:r>
      <w:r w:rsidR="00EA3C10">
        <w:rPr>
          <w:rFonts w:ascii="Arial" w:hAnsi="Arial" w:cs="Arial"/>
          <w:lang w:val="de-DE"/>
        </w:rPr>
        <w:t>zielen</w:t>
      </w:r>
      <w:r w:rsidR="00930F47" w:rsidRPr="00930F47">
        <w:rPr>
          <w:rFonts w:ascii="Arial" w:hAnsi="Arial" w:cs="Arial"/>
          <w:lang w:val="de-DE"/>
        </w:rPr>
        <w:t xml:space="preserve">. </w:t>
      </w:r>
      <w:r w:rsidR="00225BE9">
        <w:rPr>
          <w:rFonts w:ascii="Arial" w:hAnsi="Arial" w:cs="Arial"/>
          <w:lang w:val="de-DE"/>
        </w:rPr>
        <w:t xml:space="preserve">Die </w:t>
      </w:r>
      <w:r w:rsidR="00795CE9">
        <w:rPr>
          <w:rFonts w:ascii="Arial" w:hAnsi="Arial" w:cs="Arial"/>
          <w:lang w:val="de-DE"/>
        </w:rPr>
        <w:t>kostengünstige, U</w:t>
      </w:r>
      <w:r w:rsidR="00225BE9">
        <w:rPr>
          <w:rFonts w:ascii="Arial" w:hAnsi="Arial" w:cs="Arial"/>
          <w:lang w:val="de-DE"/>
        </w:rPr>
        <w:t>ltra-</w:t>
      </w:r>
      <w:r w:rsidR="00795CE9">
        <w:rPr>
          <w:rFonts w:ascii="Arial" w:hAnsi="Arial" w:cs="Arial"/>
          <w:lang w:val="de-DE"/>
        </w:rPr>
        <w:t>L</w:t>
      </w:r>
      <w:r w:rsidR="00225BE9">
        <w:rPr>
          <w:rFonts w:ascii="Arial" w:hAnsi="Arial" w:cs="Arial"/>
          <w:lang w:val="de-DE"/>
        </w:rPr>
        <w:t>ow</w:t>
      </w:r>
      <w:r w:rsidR="00795CE9">
        <w:rPr>
          <w:rFonts w:ascii="Arial" w:hAnsi="Arial" w:cs="Arial"/>
          <w:lang w:val="de-DE"/>
        </w:rPr>
        <w:t>-P</w:t>
      </w:r>
      <w:r w:rsidR="00225BE9">
        <w:rPr>
          <w:rFonts w:ascii="Arial" w:hAnsi="Arial" w:cs="Arial"/>
          <w:lang w:val="de-DE"/>
        </w:rPr>
        <w:t>ower</w:t>
      </w:r>
      <w:r w:rsidR="00795CE9">
        <w:rPr>
          <w:rFonts w:ascii="Arial" w:hAnsi="Arial" w:cs="Arial"/>
          <w:lang w:val="de-DE"/>
        </w:rPr>
        <w:t xml:space="preserve"> RX130</w:t>
      </w:r>
      <w:r w:rsidR="00A12262">
        <w:rPr>
          <w:rFonts w:ascii="Arial" w:hAnsi="Arial" w:cs="Arial"/>
          <w:lang w:val="de-DE"/>
        </w:rPr>
        <w:t xml:space="preserve"> </w:t>
      </w:r>
      <w:r w:rsidR="00795CE9">
        <w:rPr>
          <w:rFonts w:ascii="Arial" w:hAnsi="Arial" w:cs="Arial"/>
          <w:lang w:val="de-DE"/>
        </w:rPr>
        <w:t xml:space="preserve">Gruppe </w:t>
      </w:r>
      <w:r w:rsidR="001A6143" w:rsidRPr="001A6143">
        <w:rPr>
          <w:rFonts w:ascii="Arial" w:hAnsi="Arial" w:cs="Arial"/>
          <w:lang w:val="de-DE"/>
        </w:rPr>
        <w:t>biete</w:t>
      </w:r>
      <w:r w:rsidR="00795CE9">
        <w:rPr>
          <w:rFonts w:ascii="Arial" w:hAnsi="Arial" w:cs="Arial"/>
          <w:lang w:val="de-DE"/>
        </w:rPr>
        <w:t>t</w:t>
      </w:r>
      <w:r w:rsidR="001A6143" w:rsidRPr="001A6143">
        <w:rPr>
          <w:rFonts w:ascii="Arial" w:hAnsi="Arial" w:cs="Arial"/>
          <w:lang w:val="de-DE"/>
        </w:rPr>
        <w:t xml:space="preserve"> höhere Reaktionsgeschwindigkeit und </w:t>
      </w:r>
      <w:r w:rsidR="00B01994">
        <w:rPr>
          <w:rFonts w:ascii="Arial" w:hAnsi="Arial" w:cs="Arial"/>
          <w:lang w:val="de-DE"/>
        </w:rPr>
        <w:t xml:space="preserve">Funktionalität </w:t>
      </w:r>
      <w:r w:rsidR="001A6143" w:rsidRPr="001A6143">
        <w:rPr>
          <w:rFonts w:ascii="Arial" w:hAnsi="Arial" w:cs="Arial"/>
          <w:lang w:val="de-DE"/>
        </w:rPr>
        <w:t>für Touch-basierte Haushaltsgeräte sowie Anwendungen in Gebäude- und Industrieautomatisierung, die ein</w:t>
      </w:r>
      <w:r w:rsidR="00A12262">
        <w:rPr>
          <w:rFonts w:ascii="Arial" w:hAnsi="Arial" w:cs="Arial"/>
          <w:lang w:val="de-DE"/>
        </w:rPr>
        <w:t xml:space="preserve"> </w:t>
      </w:r>
      <w:r w:rsidR="001A6143" w:rsidRPr="001A6143">
        <w:rPr>
          <w:rFonts w:ascii="Arial" w:hAnsi="Arial" w:cs="Arial"/>
          <w:lang w:val="de-DE"/>
        </w:rPr>
        <w:t>3</w:t>
      </w:r>
      <w:r w:rsidR="00A12262">
        <w:rPr>
          <w:rFonts w:ascii="Arial" w:hAnsi="Arial" w:cs="Arial"/>
          <w:lang w:val="de-DE"/>
        </w:rPr>
        <w:t xml:space="preserve"> </w:t>
      </w:r>
      <w:r w:rsidR="001A6143" w:rsidRPr="001A6143">
        <w:rPr>
          <w:rFonts w:ascii="Arial" w:hAnsi="Arial" w:cs="Arial"/>
          <w:lang w:val="de-DE"/>
        </w:rPr>
        <w:t>V</w:t>
      </w:r>
      <w:r w:rsidR="00A12262">
        <w:rPr>
          <w:rFonts w:ascii="Arial" w:hAnsi="Arial" w:cs="Arial"/>
          <w:lang w:val="de-DE"/>
        </w:rPr>
        <w:t xml:space="preserve"> </w:t>
      </w:r>
      <w:r w:rsidR="001A6143" w:rsidRPr="001A6143">
        <w:rPr>
          <w:rFonts w:ascii="Arial" w:hAnsi="Arial" w:cs="Arial"/>
          <w:lang w:val="de-DE"/>
        </w:rPr>
        <w:t>oder 5</w:t>
      </w:r>
      <w:r w:rsidR="00B01994">
        <w:rPr>
          <w:rFonts w:ascii="Arial" w:hAnsi="Arial" w:cs="Arial"/>
          <w:lang w:val="de-DE"/>
        </w:rPr>
        <w:t xml:space="preserve"> </w:t>
      </w:r>
      <w:r w:rsidR="001A6143" w:rsidRPr="001A6143">
        <w:rPr>
          <w:rFonts w:ascii="Arial" w:hAnsi="Arial" w:cs="Arial"/>
          <w:lang w:val="de-DE"/>
        </w:rPr>
        <w:t>V</w:t>
      </w:r>
      <w:r w:rsidR="00A12262">
        <w:rPr>
          <w:rFonts w:ascii="Arial" w:hAnsi="Arial" w:cs="Arial"/>
          <w:lang w:val="de-DE"/>
        </w:rPr>
        <w:t xml:space="preserve"> </w:t>
      </w:r>
      <w:r w:rsidR="009E2E82">
        <w:rPr>
          <w:rFonts w:ascii="Arial" w:hAnsi="Arial" w:cs="Arial"/>
          <w:lang w:val="de-DE"/>
        </w:rPr>
        <w:t xml:space="preserve">System </w:t>
      </w:r>
      <w:r w:rsidR="001A6143" w:rsidRPr="001A6143">
        <w:rPr>
          <w:rFonts w:ascii="Arial" w:hAnsi="Arial" w:cs="Arial"/>
          <w:lang w:val="de-DE"/>
        </w:rPr>
        <w:t>sowie geringen Stromverbrauch benötigen. Die neuen 32-Bit RX130 MCUs enthalten ein</w:t>
      </w:r>
      <w:r w:rsidR="009559FA">
        <w:rPr>
          <w:rFonts w:ascii="Arial" w:hAnsi="Arial" w:cs="Arial"/>
          <w:lang w:val="de-DE"/>
        </w:rPr>
        <w:t>e</w:t>
      </w:r>
      <w:r w:rsidR="001A6143" w:rsidRPr="001A6143">
        <w:rPr>
          <w:rFonts w:ascii="Arial" w:hAnsi="Arial" w:cs="Arial"/>
          <w:lang w:val="de-DE"/>
        </w:rPr>
        <w:t xml:space="preserve"> neue kapazitiv</w:t>
      </w:r>
      <w:r w:rsidR="009559FA">
        <w:rPr>
          <w:rFonts w:ascii="Arial" w:hAnsi="Arial" w:cs="Arial"/>
          <w:lang w:val="de-DE"/>
        </w:rPr>
        <w:t>e Touch-</w:t>
      </w:r>
      <w:r w:rsidR="001A6143" w:rsidRPr="001A6143">
        <w:rPr>
          <w:rFonts w:ascii="Arial" w:hAnsi="Arial" w:cs="Arial"/>
          <w:lang w:val="de-DE"/>
        </w:rPr>
        <w:t xml:space="preserve">IP mit verbesserter Empfindlichkeit und Stabilität sowie eine umfassende </w:t>
      </w:r>
      <w:r w:rsidR="002F41B2">
        <w:rPr>
          <w:rFonts w:ascii="Arial" w:hAnsi="Arial" w:cs="Arial"/>
          <w:lang w:val="de-DE"/>
        </w:rPr>
        <w:t>Evaluierungsu</w:t>
      </w:r>
      <w:r w:rsidR="001A6143" w:rsidRPr="001A6143">
        <w:rPr>
          <w:rFonts w:ascii="Arial" w:hAnsi="Arial" w:cs="Arial"/>
          <w:lang w:val="de-DE"/>
        </w:rPr>
        <w:t>mgebung. Sie sind die ideale Wahl für Geräte, die mit</w:t>
      </w:r>
      <w:r w:rsidR="002F41B2">
        <w:rPr>
          <w:rFonts w:ascii="Arial" w:hAnsi="Arial" w:cs="Arial"/>
          <w:lang w:val="de-DE"/>
        </w:rPr>
        <w:t xml:space="preserve"> anspruchsvollen</w:t>
      </w:r>
      <w:r w:rsidR="001A6143" w:rsidRPr="001A6143">
        <w:rPr>
          <w:rFonts w:ascii="Arial" w:hAnsi="Arial" w:cs="Arial"/>
          <w:lang w:val="de-DE"/>
        </w:rPr>
        <w:t xml:space="preserve">, unkonventionellen </w:t>
      </w:r>
      <w:r w:rsidR="002F41B2">
        <w:rPr>
          <w:rFonts w:ascii="Arial" w:hAnsi="Arial" w:cs="Arial"/>
          <w:lang w:val="de-DE"/>
        </w:rPr>
        <w:t>Touch-M</w:t>
      </w:r>
      <w:r w:rsidR="001A6143" w:rsidRPr="001A6143">
        <w:rPr>
          <w:rFonts w:ascii="Arial" w:hAnsi="Arial" w:cs="Arial"/>
          <w:lang w:val="de-DE"/>
        </w:rPr>
        <w:t xml:space="preserve">aterialien konzipiert werden, oder die in feuchten oder </w:t>
      </w:r>
      <w:r w:rsidR="00692D3E">
        <w:rPr>
          <w:rFonts w:ascii="Arial" w:hAnsi="Arial" w:cs="Arial"/>
          <w:lang w:val="de-DE"/>
        </w:rPr>
        <w:t>ver</w:t>
      </w:r>
      <w:r w:rsidR="001A6143" w:rsidRPr="001A6143">
        <w:rPr>
          <w:rFonts w:ascii="Arial" w:hAnsi="Arial" w:cs="Arial"/>
          <w:lang w:val="de-DE"/>
        </w:rPr>
        <w:t>schmutz</w:t>
      </w:r>
      <w:r w:rsidR="00692D3E">
        <w:rPr>
          <w:rFonts w:ascii="Arial" w:hAnsi="Arial" w:cs="Arial"/>
          <w:lang w:val="de-DE"/>
        </w:rPr>
        <w:t>t</w:t>
      </w:r>
      <w:r w:rsidR="001A6143" w:rsidRPr="001A6143">
        <w:rPr>
          <w:rFonts w:ascii="Arial" w:hAnsi="Arial" w:cs="Arial"/>
          <w:lang w:val="de-DE"/>
        </w:rPr>
        <w:t>en Umgebungen wie Küche</w:t>
      </w:r>
      <w:r w:rsidR="002F41B2">
        <w:rPr>
          <w:rFonts w:ascii="Arial" w:hAnsi="Arial" w:cs="Arial"/>
          <w:lang w:val="de-DE"/>
        </w:rPr>
        <w:t>n</w:t>
      </w:r>
      <w:r w:rsidR="001A6143" w:rsidRPr="001A6143">
        <w:rPr>
          <w:rFonts w:ascii="Arial" w:hAnsi="Arial" w:cs="Arial"/>
          <w:lang w:val="de-DE"/>
        </w:rPr>
        <w:t>, Badezimmer</w:t>
      </w:r>
      <w:r w:rsidR="002F41B2">
        <w:rPr>
          <w:rFonts w:ascii="Arial" w:hAnsi="Arial" w:cs="Arial"/>
          <w:lang w:val="de-DE"/>
        </w:rPr>
        <w:t>n</w:t>
      </w:r>
      <w:r w:rsidR="001A6143" w:rsidRPr="001A6143">
        <w:rPr>
          <w:rFonts w:ascii="Arial" w:hAnsi="Arial" w:cs="Arial"/>
          <w:lang w:val="de-DE"/>
        </w:rPr>
        <w:t xml:space="preserve"> oder in einer Fertigungsumgebung arbeiten müssen.</w:t>
      </w:r>
    </w:p>
    <w:p w14:paraId="169F7B6D" w14:textId="77777777" w:rsidR="001A6143" w:rsidRPr="001A6143" w:rsidRDefault="001A6143" w:rsidP="001A6143">
      <w:pPr>
        <w:snapToGrid w:val="0"/>
        <w:jc w:val="left"/>
        <w:rPr>
          <w:rFonts w:ascii="Arial" w:hAnsi="Arial" w:cs="Arial"/>
          <w:lang w:val="de-DE"/>
        </w:rPr>
      </w:pPr>
    </w:p>
    <w:p w14:paraId="7F4ECA0D" w14:textId="77777777" w:rsidR="001A6143" w:rsidRPr="001A6143" w:rsidRDefault="001A6143" w:rsidP="001A6143">
      <w:pPr>
        <w:snapToGrid w:val="0"/>
        <w:jc w:val="left"/>
        <w:rPr>
          <w:rFonts w:ascii="Arial" w:hAnsi="Arial" w:cs="Arial"/>
          <w:lang w:val="de-DE"/>
        </w:rPr>
      </w:pPr>
      <w:r w:rsidRPr="001A6143">
        <w:rPr>
          <w:rFonts w:ascii="Arial" w:hAnsi="Arial" w:cs="Arial"/>
          <w:lang w:val="de-DE"/>
        </w:rPr>
        <w:t xml:space="preserve">„Dank technischer Weiterentwicklungen werden Touch-basierte </w:t>
      </w:r>
      <w:r w:rsidR="0012520E">
        <w:rPr>
          <w:rFonts w:ascii="Arial" w:hAnsi="Arial" w:cs="Arial"/>
          <w:lang w:val="de-DE"/>
        </w:rPr>
        <w:t xml:space="preserve">HMIs </w:t>
      </w:r>
      <w:r w:rsidRPr="001A6143">
        <w:rPr>
          <w:rFonts w:ascii="Arial" w:hAnsi="Arial" w:cs="Arial"/>
          <w:lang w:val="de-DE"/>
        </w:rPr>
        <w:t>zunehmend zur Norm i</w:t>
      </w:r>
      <w:r w:rsidR="0012520E">
        <w:rPr>
          <w:rFonts w:ascii="Arial" w:hAnsi="Arial" w:cs="Arial"/>
          <w:lang w:val="de-DE"/>
        </w:rPr>
        <w:t>m</w:t>
      </w:r>
      <w:r w:rsidRPr="001A6143">
        <w:rPr>
          <w:rFonts w:ascii="Arial" w:hAnsi="Arial" w:cs="Arial"/>
          <w:lang w:val="de-DE"/>
        </w:rPr>
        <w:t xml:space="preserve"> Haushalt, </w:t>
      </w:r>
      <w:r w:rsidR="00692D3E">
        <w:rPr>
          <w:rFonts w:ascii="Arial" w:hAnsi="Arial" w:cs="Arial"/>
          <w:lang w:val="de-DE"/>
        </w:rPr>
        <w:t xml:space="preserve">in </w:t>
      </w:r>
      <w:r w:rsidRPr="001A6143">
        <w:rPr>
          <w:rFonts w:ascii="Arial" w:hAnsi="Arial" w:cs="Arial"/>
          <w:lang w:val="de-DE"/>
        </w:rPr>
        <w:t>Gebäude</w:t>
      </w:r>
      <w:r w:rsidR="0012520E">
        <w:rPr>
          <w:rFonts w:ascii="Arial" w:hAnsi="Arial" w:cs="Arial"/>
          <w:lang w:val="de-DE"/>
        </w:rPr>
        <w:t>n</w:t>
      </w:r>
      <w:r w:rsidRPr="001A6143">
        <w:rPr>
          <w:rFonts w:ascii="Arial" w:hAnsi="Arial" w:cs="Arial"/>
          <w:lang w:val="de-DE"/>
        </w:rPr>
        <w:t xml:space="preserve"> und Industrie</w:t>
      </w:r>
      <w:r w:rsidR="0012520E">
        <w:rPr>
          <w:rFonts w:ascii="Arial" w:hAnsi="Arial" w:cs="Arial"/>
          <w:lang w:val="de-DE"/>
        </w:rPr>
        <w:t>anlagen</w:t>
      </w:r>
      <w:r w:rsidRPr="001A6143">
        <w:rPr>
          <w:rFonts w:ascii="Arial" w:hAnsi="Arial" w:cs="Arial"/>
          <w:lang w:val="de-DE"/>
        </w:rPr>
        <w:t xml:space="preserve">. Hersteller bemühen sich daher um neue Wege, innovative und differenzierte Produkte auf </w:t>
      </w:r>
      <w:r w:rsidR="0012520E">
        <w:rPr>
          <w:rFonts w:ascii="Arial" w:hAnsi="Arial" w:cs="Arial"/>
          <w:lang w:val="de-DE"/>
        </w:rPr>
        <w:t>de</w:t>
      </w:r>
      <w:r w:rsidR="00692D3E">
        <w:rPr>
          <w:rFonts w:ascii="Arial" w:hAnsi="Arial" w:cs="Arial"/>
          <w:lang w:val="de-DE"/>
        </w:rPr>
        <w:t>n</w:t>
      </w:r>
      <w:r w:rsidR="0012520E">
        <w:rPr>
          <w:rFonts w:ascii="Arial" w:hAnsi="Arial" w:cs="Arial"/>
          <w:lang w:val="de-DE"/>
        </w:rPr>
        <w:t xml:space="preserve"> </w:t>
      </w:r>
      <w:r w:rsidRPr="001A6143">
        <w:rPr>
          <w:rFonts w:ascii="Arial" w:hAnsi="Arial" w:cs="Arial"/>
          <w:lang w:val="de-DE"/>
        </w:rPr>
        <w:t>hart umkämpfte</w:t>
      </w:r>
      <w:r w:rsidR="0012520E">
        <w:rPr>
          <w:rFonts w:ascii="Arial" w:hAnsi="Arial" w:cs="Arial"/>
          <w:lang w:val="de-DE"/>
        </w:rPr>
        <w:t>n</w:t>
      </w:r>
      <w:r w:rsidRPr="001A6143">
        <w:rPr>
          <w:rFonts w:ascii="Arial" w:hAnsi="Arial" w:cs="Arial"/>
          <w:lang w:val="de-DE"/>
        </w:rPr>
        <w:t xml:space="preserve"> M</w:t>
      </w:r>
      <w:r w:rsidR="0012520E">
        <w:rPr>
          <w:rFonts w:ascii="Arial" w:hAnsi="Arial" w:cs="Arial"/>
          <w:lang w:val="de-DE"/>
        </w:rPr>
        <w:t>a</w:t>
      </w:r>
      <w:r w:rsidRPr="001A6143">
        <w:rPr>
          <w:rFonts w:ascii="Arial" w:hAnsi="Arial" w:cs="Arial"/>
          <w:lang w:val="de-DE"/>
        </w:rPr>
        <w:t xml:space="preserve">rkt zu bringen“, </w:t>
      </w:r>
      <w:r>
        <w:rPr>
          <w:rFonts w:ascii="Arial" w:hAnsi="Arial" w:cs="Arial"/>
          <w:lang w:val="de-DE"/>
        </w:rPr>
        <w:t>erklärt</w:t>
      </w:r>
      <w:r w:rsidRPr="001A6143">
        <w:rPr>
          <w:rFonts w:ascii="Arial" w:hAnsi="Arial" w:cs="Arial"/>
          <w:lang w:val="de-DE"/>
        </w:rPr>
        <w:t xml:space="preserve"> Tim Burgess, Senior Director bei </w:t>
      </w:r>
      <w:r w:rsidR="0012520E">
        <w:rPr>
          <w:rFonts w:ascii="Arial" w:hAnsi="Arial" w:cs="Arial"/>
          <w:lang w:val="de-DE"/>
        </w:rPr>
        <w:t xml:space="preserve">der </w:t>
      </w:r>
      <w:r w:rsidRPr="001A6143">
        <w:rPr>
          <w:rFonts w:ascii="Arial" w:hAnsi="Arial" w:cs="Arial"/>
          <w:lang w:val="de-DE"/>
        </w:rPr>
        <w:t>Renesas Electronics Corporation. „Renesas bietet mit seinen RX130 MCUs leistungs</w:t>
      </w:r>
      <w:r w:rsidR="004E66D1">
        <w:rPr>
          <w:rFonts w:ascii="Arial" w:hAnsi="Arial" w:cs="Arial"/>
          <w:lang w:val="de-DE"/>
        </w:rPr>
        <w:t>starke</w:t>
      </w:r>
      <w:r w:rsidRPr="001A6143">
        <w:rPr>
          <w:rFonts w:ascii="Arial" w:hAnsi="Arial" w:cs="Arial"/>
          <w:lang w:val="de-DE"/>
        </w:rPr>
        <w:t xml:space="preserve">, reaktionsschnelle und sicherheitskonforme </w:t>
      </w:r>
      <w:r w:rsidR="004E66D1">
        <w:rPr>
          <w:rFonts w:ascii="Arial" w:hAnsi="Arial" w:cs="Arial"/>
          <w:lang w:val="de-DE"/>
        </w:rPr>
        <w:t>Touch-</w:t>
      </w:r>
      <w:r w:rsidRPr="001A6143">
        <w:rPr>
          <w:rFonts w:ascii="Arial" w:hAnsi="Arial" w:cs="Arial"/>
          <w:lang w:val="de-DE"/>
        </w:rPr>
        <w:t>Lösungen, mit der Entwickler neue Materialien und Einsatzumgebungen für ihre Geräte erschließen</w:t>
      </w:r>
      <w:r w:rsidR="004E66D1">
        <w:rPr>
          <w:rFonts w:ascii="Arial" w:hAnsi="Arial" w:cs="Arial"/>
          <w:lang w:val="de-DE"/>
        </w:rPr>
        <w:t xml:space="preserve"> sowie</w:t>
      </w:r>
      <w:r w:rsidRPr="001A6143">
        <w:rPr>
          <w:rFonts w:ascii="Arial" w:hAnsi="Arial" w:cs="Arial"/>
          <w:lang w:val="de-DE"/>
        </w:rPr>
        <w:t xml:space="preserve"> zugleich </w:t>
      </w:r>
      <w:r w:rsidR="004E66D1">
        <w:rPr>
          <w:rFonts w:ascii="Arial" w:hAnsi="Arial" w:cs="Arial"/>
          <w:lang w:val="de-DE"/>
        </w:rPr>
        <w:t xml:space="preserve">von der </w:t>
      </w:r>
      <w:r w:rsidRPr="001A6143">
        <w:rPr>
          <w:rFonts w:ascii="Arial" w:hAnsi="Arial" w:cs="Arial"/>
          <w:lang w:val="de-DE"/>
        </w:rPr>
        <w:t xml:space="preserve">Skalierbarkeit </w:t>
      </w:r>
      <w:r w:rsidR="004E66D1">
        <w:rPr>
          <w:rFonts w:ascii="Arial" w:hAnsi="Arial" w:cs="Arial"/>
          <w:lang w:val="de-DE"/>
        </w:rPr>
        <w:t xml:space="preserve">ihrer Designs </w:t>
      </w:r>
      <w:r w:rsidRPr="001A6143">
        <w:rPr>
          <w:rFonts w:ascii="Arial" w:hAnsi="Arial" w:cs="Arial"/>
          <w:lang w:val="de-DE"/>
        </w:rPr>
        <w:t xml:space="preserve">mit umfassender Kompatibilität für künftiges Wachstum </w:t>
      </w:r>
      <w:r w:rsidR="004E66D1">
        <w:rPr>
          <w:rFonts w:ascii="Arial" w:hAnsi="Arial" w:cs="Arial"/>
          <w:lang w:val="de-DE"/>
        </w:rPr>
        <w:t>profitieren</w:t>
      </w:r>
      <w:r w:rsidRPr="001A6143">
        <w:rPr>
          <w:rFonts w:ascii="Arial" w:hAnsi="Arial" w:cs="Arial"/>
          <w:lang w:val="de-DE"/>
        </w:rPr>
        <w:t xml:space="preserve"> können</w:t>
      </w:r>
      <w:r>
        <w:rPr>
          <w:rFonts w:ascii="Arial" w:hAnsi="Arial" w:cs="Arial"/>
          <w:lang w:val="de-DE"/>
        </w:rPr>
        <w:t>.</w:t>
      </w:r>
      <w:r w:rsidRPr="001A6143">
        <w:rPr>
          <w:rFonts w:ascii="Arial" w:hAnsi="Arial" w:cs="Arial"/>
          <w:lang w:val="de-DE"/>
        </w:rPr>
        <w:t>“</w:t>
      </w:r>
    </w:p>
    <w:p w14:paraId="0CAA638A" w14:textId="0E719EDA" w:rsidR="001A6143" w:rsidRDefault="001A6143" w:rsidP="001A6143">
      <w:pPr>
        <w:snapToGrid w:val="0"/>
        <w:jc w:val="left"/>
        <w:rPr>
          <w:rFonts w:ascii="Arial" w:hAnsi="Arial" w:cs="Arial"/>
          <w:lang w:val="de-DE"/>
        </w:rPr>
      </w:pPr>
    </w:p>
    <w:p w14:paraId="37E7B9F5" w14:textId="77777777" w:rsidR="00AE4252" w:rsidRDefault="00AE4252" w:rsidP="001A6143">
      <w:pPr>
        <w:snapToGrid w:val="0"/>
        <w:jc w:val="left"/>
        <w:rPr>
          <w:rFonts w:ascii="Arial" w:hAnsi="Arial" w:cs="Arial"/>
          <w:lang w:val="de-DE"/>
        </w:rPr>
      </w:pPr>
    </w:p>
    <w:p w14:paraId="7FB960B2" w14:textId="77777777" w:rsidR="001A6143" w:rsidRDefault="001A6143" w:rsidP="001A6143">
      <w:pPr>
        <w:snapToGrid w:val="0"/>
        <w:jc w:val="left"/>
        <w:rPr>
          <w:rFonts w:ascii="Arial" w:hAnsi="Arial" w:cs="Arial"/>
          <w:b/>
          <w:lang w:val="de-DE"/>
        </w:rPr>
      </w:pPr>
      <w:r w:rsidRPr="001A6143">
        <w:rPr>
          <w:rFonts w:ascii="Arial" w:hAnsi="Arial" w:cs="Arial"/>
          <w:b/>
          <w:lang w:val="de-DE"/>
        </w:rPr>
        <w:t>Die wichtigsten Merkmale der neuen RX130 MCU-Gruppe</w:t>
      </w:r>
    </w:p>
    <w:p w14:paraId="05BF9C61" w14:textId="77777777" w:rsidR="00100810" w:rsidRPr="001A6143" w:rsidRDefault="00100810" w:rsidP="001A6143">
      <w:pPr>
        <w:snapToGrid w:val="0"/>
        <w:jc w:val="left"/>
        <w:rPr>
          <w:rFonts w:ascii="Arial" w:hAnsi="Arial" w:cs="Arial"/>
          <w:b/>
          <w:lang w:val="de-DE"/>
        </w:rPr>
      </w:pPr>
    </w:p>
    <w:p w14:paraId="22DEF7B4" w14:textId="77777777" w:rsidR="00100810" w:rsidRPr="00100810" w:rsidRDefault="00A41DCE" w:rsidP="00A03D61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Neue k</w:t>
      </w:r>
      <w:r w:rsidR="001A6143" w:rsidRPr="00100810">
        <w:rPr>
          <w:rFonts w:ascii="Arial" w:hAnsi="Arial" w:cs="Arial"/>
          <w:b/>
          <w:u w:val="single"/>
        </w:rPr>
        <w:t xml:space="preserve">apazitive Touch-IP bietet </w:t>
      </w:r>
      <w:r>
        <w:rPr>
          <w:rFonts w:ascii="Arial" w:hAnsi="Arial" w:cs="Arial"/>
          <w:b/>
          <w:u w:val="single"/>
        </w:rPr>
        <w:t xml:space="preserve">noch </w:t>
      </w:r>
      <w:r w:rsidR="0051591A">
        <w:rPr>
          <w:rFonts w:ascii="Arial" w:hAnsi="Arial" w:cs="Arial"/>
          <w:b/>
          <w:u w:val="single"/>
        </w:rPr>
        <w:t>höhere</w:t>
      </w:r>
      <w:r>
        <w:rPr>
          <w:rFonts w:ascii="Arial" w:hAnsi="Arial" w:cs="Arial"/>
          <w:b/>
          <w:u w:val="single"/>
        </w:rPr>
        <w:t xml:space="preserve"> </w:t>
      </w:r>
      <w:r w:rsidR="001A6143" w:rsidRPr="00100810">
        <w:rPr>
          <w:rFonts w:ascii="Arial" w:hAnsi="Arial" w:cs="Arial"/>
          <w:b/>
          <w:u w:val="single"/>
        </w:rPr>
        <w:t>Reaktions</w:t>
      </w:r>
      <w:r>
        <w:rPr>
          <w:rFonts w:ascii="Arial" w:hAnsi="Arial" w:cs="Arial"/>
          <w:b/>
          <w:u w:val="single"/>
        </w:rPr>
        <w:t>fähigkeit</w:t>
      </w:r>
      <w:r w:rsidR="001A6143" w:rsidRPr="00100810">
        <w:rPr>
          <w:rFonts w:ascii="Arial" w:hAnsi="Arial" w:cs="Arial"/>
          <w:b/>
          <w:u w:val="single"/>
        </w:rPr>
        <w:t>, Stör</w:t>
      </w:r>
      <w:r w:rsidR="0051591A">
        <w:rPr>
          <w:rFonts w:ascii="Arial" w:hAnsi="Arial" w:cs="Arial"/>
          <w:b/>
          <w:u w:val="single"/>
        </w:rPr>
        <w:t>sicherheit</w:t>
      </w:r>
      <w:r w:rsidR="001A6143" w:rsidRPr="00100810">
        <w:rPr>
          <w:rFonts w:ascii="Arial" w:hAnsi="Arial" w:cs="Arial"/>
          <w:b/>
          <w:u w:val="single"/>
        </w:rPr>
        <w:t xml:space="preserve"> und Stabilität</w:t>
      </w:r>
    </w:p>
    <w:p w14:paraId="5ED16C49" w14:textId="77777777" w:rsidR="00100810" w:rsidRDefault="001A6143" w:rsidP="00100810">
      <w:pPr>
        <w:pStyle w:val="Listenabsatz"/>
        <w:snapToGrid w:val="0"/>
        <w:ind w:left="360"/>
        <w:rPr>
          <w:rFonts w:ascii="Arial" w:hAnsi="Arial" w:cs="Arial"/>
        </w:rPr>
      </w:pPr>
      <w:r w:rsidRPr="00100810">
        <w:rPr>
          <w:rFonts w:ascii="Arial" w:hAnsi="Arial" w:cs="Arial"/>
        </w:rPr>
        <w:t xml:space="preserve">Die RX130 MCU-Gruppe verbindet </w:t>
      </w:r>
      <w:r w:rsidR="00692D3E">
        <w:rPr>
          <w:rFonts w:ascii="Arial" w:hAnsi="Arial" w:cs="Arial"/>
        </w:rPr>
        <w:t>hohe</w:t>
      </w:r>
      <w:r w:rsidRPr="00100810">
        <w:rPr>
          <w:rFonts w:ascii="Arial" w:hAnsi="Arial" w:cs="Arial"/>
        </w:rPr>
        <w:t xml:space="preserve"> Empfindlichkeit </w:t>
      </w:r>
      <w:r w:rsidR="00692D3E">
        <w:rPr>
          <w:rFonts w:ascii="Arial" w:hAnsi="Arial" w:cs="Arial"/>
        </w:rPr>
        <w:t xml:space="preserve">mit </w:t>
      </w:r>
      <w:r w:rsidRPr="00100810">
        <w:rPr>
          <w:rFonts w:ascii="Arial" w:hAnsi="Arial" w:cs="Arial"/>
        </w:rPr>
        <w:t>Stör</w:t>
      </w:r>
      <w:r w:rsidR="0051591A">
        <w:rPr>
          <w:rFonts w:ascii="Arial" w:hAnsi="Arial" w:cs="Arial"/>
        </w:rPr>
        <w:t>sicherheit</w:t>
      </w:r>
      <w:r w:rsidRPr="00100810">
        <w:rPr>
          <w:rFonts w:ascii="Arial" w:hAnsi="Arial" w:cs="Arial"/>
        </w:rPr>
        <w:t xml:space="preserve">. Damit </w:t>
      </w:r>
      <w:r w:rsidR="00AF214F">
        <w:rPr>
          <w:rFonts w:ascii="Arial" w:hAnsi="Arial" w:cs="Arial"/>
        </w:rPr>
        <w:t>lassen sich Touch-Keys</w:t>
      </w:r>
      <w:r w:rsidRPr="00100810">
        <w:rPr>
          <w:rFonts w:ascii="Arial" w:hAnsi="Arial" w:cs="Arial"/>
        </w:rPr>
        <w:t xml:space="preserve"> </w:t>
      </w:r>
      <w:r w:rsidR="00AF214F">
        <w:rPr>
          <w:rFonts w:ascii="Arial" w:hAnsi="Arial" w:cs="Arial"/>
        </w:rPr>
        <w:t xml:space="preserve">zum Einsatz </w:t>
      </w:r>
      <w:r w:rsidRPr="00100810">
        <w:rPr>
          <w:rFonts w:ascii="Arial" w:hAnsi="Arial" w:cs="Arial"/>
        </w:rPr>
        <w:t xml:space="preserve">mit unterschiedlichsten Oberflächenmaterialien </w:t>
      </w:r>
      <w:r w:rsidR="00AF214F">
        <w:rPr>
          <w:rFonts w:ascii="Arial" w:hAnsi="Arial" w:cs="Arial"/>
        </w:rPr>
        <w:t xml:space="preserve">für </w:t>
      </w:r>
      <w:r w:rsidRPr="00100810">
        <w:rPr>
          <w:rFonts w:ascii="Arial" w:hAnsi="Arial" w:cs="Arial"/>
        </w:rPr>
        <w:t>eine breite Palette von Anwendungen</w:t>
      </w:r>
      <w:r w:rsidR="00AF214F">
        <w:rPr>
          <w:rFonts w:ascii="Arial" w:hAnsi="Arial" w:cs="Arial"/>
        </w:rPr>
        <w:t xml:space="preserve"> entwickeln</w:t>
      </w:r>
      <w:r w:rsidRPr="00100810">
        <w:rPr>
          <w:rFonts w:ascii="Arial" w:hAnsi="Arial" w:cs="Arial"/>
        </w:rPr>
        <w:t>. Dies umfasst Steuerkonsolen für elektrische Geräte</w:t>
      </w:r>
      <w:r w:rsidR="00AF214F">
        <w:rPr>
          <w:rFonts w:ascii="Arial" w:hAnsi="Arial" w:cs="Arial"/>
        </w:rPr>
        <w:t xml:space="preserve">, die </w:t>
      </w:r>
      <w:r w:rsidRPr="00100810">
        <w:rPr>
          <w:rFonts w:ascii="Arial" w:hAnsi="Arial" w:cs="Arial"/>
        </w:rPr>
        <w:t>in feuchten Umgebungen, Haushaltsgeräte</w:t>
      </w:r>
      <w:r w:rsidR="00AF214F">
        <w:rPr>
          <w:rFonts w:ascii="Arial" w:hAnsi="Arial" w:cs="Arial"/>
        </w:rPr>
        <w:t>n</w:t>
      </w:r>
      <w:r w:rsidRPr="00100810">
        <w:rPr>
          <w:rFonts w:ascii="Arial" w:hAnsi="Arial" w:cs="Arial"/>
        </w:rPr>
        <w:t xml:space="preserve"> mit eingelassenen Schaltern für ein attraktiveres </w:t>
      </w:r>
      <w:r w:rsidR="00AF214F">
        <w:rPr>
          <w:rFonts w:ascii="Arial" w:hAnsi="Arial" w:cs="Arial"/>
        </w:rPr>
        <w:t xml:space="preserve">Design </w:t>
      </w:r>
      <w:r w:rsidRPr="00100810">
        <w:rPr>
          <w:rFonts w:ascii="Arial" w:hAnsi="Arial" w:cs="Arial"/>
        </w:rPr>
        <w:t>und Industrie</w:t>
      </w:r>
      <w:r w:rsidR="00AF214F">
        <w:rPr>
          <w:rFonts w:ascii="Arial" w:hAnsi="Arial" w:cs="Arial"/>
        </w:rPr>
        <w:t>maschinen zum Einsatz kommen</w:t>
      </w:r>
      <w:r w:rsidRPr="00100810">
        <w:rPr>
          <w:rFonts w:ascii="Arial" w:hAnsi="Arial" w:cs="Arial"/>
        </w:rPr>
        <w:t>, die aus Sicherheitsgründen mit Handschuhen bedient werden müssen.</w:t>
      </w:r>
    </w:p>
    <w:p w14:paraId="233419B1" w14:textId="77777777" w:rsidR="00100810" w:rsidRDefault="00100810" w:rsidP="00100810">
      <w:pPr>
        <w:pStyle w:val="Listenabsatz"/>
        <w:snapToGrid w:val="0"/>
        <w:ind w:left="360"/>
        <w:rPr>
          <w:rFonts w:ascii="Arial" w:hAnsi="Arial" w:cs="Arial"/>
        </w:rPr>
      </w:pPr>
    </w:p>
    <w:p w14:paraId="20CA67BB" w14:textId="5EA8F6C9" w:rsidR="001A6143" w:rsidRDefault="001A6143" w:rsidP="00100810">
      <w:pPr>
        <w:pStyle w:val="Listenabsatz"/>
        <w:snapToGrid w:val="0"/>
        <w:ind w:left="360"/>
        <w:rPr>
          <w:rFonts w:ascii="Arial" w:hAnsi="Arial" w:cs="Arial"/>
        </w:rPr>
      </w:pPr>
      <w:r w:rsidRPr="001A6143">
        <w:rPr>
          <w:rFonts w:ascii="Arial" w:hAnsi="Arial" w:cs="Arial"/>
        </w:rPr>
        <w:lastRenderedPageBreak/>
        <w:t>Die erweiterte RX130</w:t>
      </w:r>
      <w:r w:rsidR="00A12262">
        <w:rPr>
          <w:rFonts w:ascii="Arial" w:hAnsi="Arial" w:cs="Arial"/>
        </w:rPr>
        <w:t xml:space="preserve"> </w:t>
      </w:r>
      <w:r w:rsidRPr="001A6143">
        <w:rPr>
          <w:rFonts w:ascii="Arial" w:hAnsi="Arial" w:cs="Arial"/>
        </w:rPr>
        <w:t>MCU-Gruppe enthält ein</w:t>
      </w:r>
      <w:r w:rsidR="000B5ED5">
        <w:rPr>
          <w:rFonts w:ascii="Arial" w:hAnsi="Arial" w:cs="Arial"/>
        </w:rPr>
        <w:t>e</w:t>
      </w:r>
      <w:r w:rsidRPr="001A6143">
        <w:rPr>
          <w:rFonts w:ascii="Arial" w:hAnsi="Arial" w:cs="Arial"/>
        </w:rPr>
        <w:t xml:space="preserve"> neue kapazitive Touch-IP, d</w:t>
      </w:r>
      <w:r w:rsidR="000B5ED5">
        <w:rPr>
          <w:rFonts w:ascii="Arial" w:hAnsi="Arial" w:cs="Arial"/>
        </w:rPr>
        <w:t>ie</w:t>
      </w:r>
      <w:r w:rsidRPr="001A6143">
        <w:rPr>
          <w:rFonts w:ascii="Arial" w:hAnsi="Arial" w:cs="Arial"/>
        </w:rPr>
        <w:t xml:space="preserve"> für </w:t>
      </w:r>
      <w:r w:rsidR="000B5ED5">
        <w:rPr>
          <w:rFonts w:ascii="Arial" w:hAnsi="Arial" w:cs="Arial"/>
        </w:rPr>
        <w:t>eine ver</w:t>
      </w:r>
      <w:r w:rsidRPr="001A6143">
        <w:rPr>
          <w:rFonts w:ascii="Arial" w:hAnsi="Arial" w:cs="Arial"/>
        </w:rPr>
        <w:t>besser</w:t>
      </w:r>
      <w:r w:rsidR="000B5ED5">
        <w:rPr>
          <w:rFonts w:ascii="Arial" w:hAnsi="Arial" w:cs="Arial"/>
        </w:rPr>
        <w:t>t</w:t>
      </w:r>
      <w:r w:rsidRPr="001A6143">
        <w:rPr>
          <w:rFonts w:ascii="Arial" w:hAnsi="Arial" w:cs="Arial"/>
        </w:rPr>
        <w:t xml:space="preserve">e Stabilität und Empfindlichkeit sowohl </w:t>
      </w:r>
      <w:r w:rsidR="000B5ED5" w:rsidRPr="000B5ED5">
        <w:rPr>
          <w:rFonts w:ascii="Arial" w:hAnsi="Arial" w:cs="Arial"/>
        </w:rPr>
        <w:t>Eigenkapazitäts</w:t>
      </w:r>
      <w:r w:rsidR="000B5ED5">
        <w:rPr>
          <w:rFonts w:ascii="Arial" w:hAnsi="Arial" w:cs="Arial"/>
        </w:rPr>
        <w:t xml:space="preserve">- als </w:t>
      </w:r>
      <w:r w:rsidRPr="001A6143">
        <w:rPr>
          <w:rFonts w:ascii="Arial" w:hAnsi="Arial" w:cs="Arial"/>
        </w:rPr>
        <w:t xml:space="preserve">auch </w:t>
      </w:r>
      <w:r w:rsidR="000B5ED5" w:rsidRPr="000B5ED5">
        <w:rPr>
          <w:rFonts w:ascii="Arial" w:hAnsi="Arial" w:cs="Arial"/>
        </w:rPr>
        <w:t>Mutual-Kapazitäts</w:t>
      </w:r>
      <w:r w:rsidR="00E367BF">
        <w:rPr>
          <w:rFonts w:ascii="Arial" w:hAnsi="Arial" w:cs="Arial"/>
        </w:rPr>
        <w:t>funktionen</w:t>
      </w:r>
      <w:r w:rsidR="000B5ED5" w:rsidRPr="000B5ED5">
        <w:rPr>
          <w:rFonts w:ascii="Arial" w:hAnsi="Arial" w:cs="Arial"/>
        </w:rPr>
        <w:t xml:space="preserve"> </w:t>
      </w:r>
      <w:r w:rsidRPr="001A6143">
        <w:rPr>
          <w:rFonts w:ascii="Arial" w:hAnsi="Arial" w:cs="Arial"/>
        </w:rPr>
        <w:t>unterstützt. Der kapazitive Touch-</w:t>
      </w:r>
      <w:r w:rsidR="009879D4">
        <w:rPr>
          <w:rFonts w:ascii="Arial" w:hAnsi="Arial" w:cs="Arial"/>
        </w:rPr>
        <w:t>Key</w:t>
      </w:r>
      <w:r w:rsidRPr="001A6143">
        <w:rPr>
          <w:rFonts w:ascii="Arial" w:hAnsi="Arial" w:cs="Arial"/>
        </w:rPr>
        <w:t xml:space="preserve"> zeichnet sich zudem durch eine erheblich verbesserte Stör</w:t>
      </w:r>
      <w:r w:rsidR="009879D4">
        <w:rPr>
          <w:rFonts w:ascii="Arial" w:hAnsi="Arial" w:cs="Arial"/>
        </w:rPr>
        <w:t>sicherheit</w:t>
      </w:r>
      <w:r w:rsidRPr="001A6143">
        <w:rPr>
          <w:rFonts w:ascii="Arial" w:hAnsi="Arial" w:cs="Arial"/>
        </w:rPr>
        <w:t xml:space="preserve"> und </w:t>
      </w:r>
      <w:r w:rsidR="009879D4">
        <w:rPr>
          <w:rFonts w:ascii="Arial" w:hAnsi="Arial" w:cs="Arial"/>
        </w:rPr>
        <w:t>Empfindlichkeit</w:t>
      </w:r>
      <w:r w:rsidRPr="001A6143">
        <w:rPr>
          <w:rFonts w:ascii="Arial" w:hAnsi="Arial" w:cs="Arial"/>
        </w:rPr>
        <w:t xml:space="preserve"> im Betrieb unter feuchten oder </w:t>
      </w:r>
      <w:r w:rsidR="00784B42">
        <w:rPr>
          <w:rFonts w:ascii="Arial" w:hAnsi="Arial" w:cs="Arial"/>
        </w:rPr>
        <w:t>ver</w:t>
      </w:r>
      <w:r w:rsidRPr="001A6143">
        <w:rPr>
          <w:rFonts w:ascii="Arial" w:hAnsi="Arial" w:cs="Arial"/>
        </w:rPr>
        <w:t>schmutz</w:t>
      </w:r>
      <w:r w:rsidR="00784B42">
        <w:rPr>
          <w:rFonts w:ascii="Arial" w:hAnsi="Arial" w:cs="Arial"/>
        </w:rPr>
        <w:t>t</w:t>
      </w:r>
      <w:r w:rsidRPr="001A6143">
        <w:rPr>
          <w:rFonts w:ascii="Arial" w:hAnsi="Arial" w:cs="Arial"/>
        </w:rPr>
        <w:t>en Um</w:t>
      </w:r>
      <w:r w:rsidR="009879D4">
        <w:rPr>
          <w:rFonts w:ascii="Arial" w:hAnsi="Arial" w:cs="Arial"/>
        </w:rPr>
        <w:t>gebungs</w:t>
      </w:r>
      <w:r w:rsidRPr="001A6143">
        <w:rPr>
          <w:rFonts w:ascii="Arial" w:hAnsi="Arial" w:cs="Arial"/>
        </w:rPr>
        <w:t xml:space="preserve">bedingungen aus. Hersteller können damit </w:t>
      </w:r>
      <w:r w:rsidR="00784B42">
        <w:rPr>
          <w:rFonts w:ascii="Arial" w:hAnsi="Arial" w:cs="Arial"/>
        </w:rPr>
        <w:t>Touch-Keys</w:t>
      </w:r>
      <w:r w:rsidRPr="001A6143">
        <w:rPr>
          <w:rFonts w:ascii="Arial" w:hAnsi="Arial" w:cs="Arial"/>
        </w:rPr>
        <w:t xml:space="preserve"> mit verschiedensten, anspruchsvollen und unkonventionellen Materialien wie Holz, Glas oder dickem Acryl implementieren. </w:t>
      </w:r>
      <w:r w:rsidR="00784B42">
        <w:rPr>
          <w:rFonts w:ascii="Arial" w:hAnsi="Arial" w:cs="Arial"/>
        </w:rPr>
        <w:t>Dies eröffnet der k</w:t>
      </w:r>
      <w:r w:rsidRPr="001A6143">
        <w:rPr>
          <w:rFonts w:ascii="Arial" w:hAnsi="Arial" w:cs="Arial"/>
        </w:rPr>
        <w:t>apazitive</w:t>
      </w:r>
      <w:r w:rsidR="00784B42">
        <w:rPr>
          <w:rFonts w:ascii="Arial" w:hAnsi="Arial" w:cs="Arial"/>
        </w:rPr>
        <w:t>n</w:t>
      </w:r>
      <w:r w:rsidRPr="001A6143">
        <w:rPr>
          <w:rFonts w:ascii="Arial" w:hAnsi="Arial" w:cs="Arial"/>
        </w:rPr>
        <w:t xml:space="preserve"> Touch-Techn</w:t>
      </w:r>
      <w:r w:rsidR="009879D4">
        <w:rPr>
          <w:rFonts w:ascii="Arial" w:hAnsi="Arial" w:cs="Arial"/>
        </w:rPr>
        <w:t>ologie</w:t>
      </w:r>
      <w:r w:rsidRPr="001A6143">
        <w:rPr>
          <w:rFonts w:ascii="Arial" w:hAnsi="Arial" w:cs="Arial"/>
        </w:rPr>
        <w:t xml:space="preserve"> </w:t>
      </w:r>
      <w:r w:rsidR="00784B42">
        <w:rPr>
          <w:rFonts w:ascii="Arial" w:hAnsi="Arial" w:cs="Arial"/>
        </w:rPr>
        <w:t xml:space="preserve">einen breiten </w:t>
      </w:r>
      <w:r w:rsidRPr="001A6143">
        <w:rPr>
          <w:rFonts w:ascii="Arial" w:hAnsi="Arial" w:cs="Arial"/>
        </w:rPr>
        <w:t>Einsatz</w:t>
      </w:r>
      <w:r w:rsidR="00784B42">
        <w:rPr>
          <w:rFonts w:ascii="Arial" w:hAnsi="Arial" w:cs="Arial"/>
        </w:rPr>
        <w:t xml:space="preserve"> in B</w:t>
      </w:r>
      <w:r w:rsidRPr="001A6143">
        <w:rPr>
          <w:rFonts w:ascii="Arial" w:hAnsi="Arial" w:cs="Arial"/>
        </w:rPr>
        <w:t>ereiche</w:t>
      </w:r>
      <w:r w:rsidR="00784B42">
        <w:rPr>
          <w:rFonts w:ascii="Arial" w:hAnsi="Arial" w:cs="Arial"/>
        </w:rPr>
        <w:t>n mit</w:t>
      </w:r>
      <w:r w:rsidRPr="001A6143">
        <w:rPr>
          <w:rFonts w:ascii="Arial" w:hAnsi="Arial" w:cs="Arial"/>
        </w:rPr>
        <w:t xml:space="preserve"> feuchten Materialien</w:t>
      </w:r>
      <w:r w:rsidR="009879D4">
        <w:rPr>
          <w:rFonts w:ascii="Arial" w:hAnsi="Arial" w:cs="Arial"/>
        </w:rPr>
        <w:t xml:space="preserve"> und</w:t>
      </w:r>
      <w:r w:rsidRPr="001A6143">
        <w:rPr>
          <w:rFonts w:ascii="Arial" w:hAnsi="Arial" w:cs="Arial"/>
        </w:rPr>
        <w:t xml:space="preserve"> verringert zugleich Sicherheitsrisiken </w:t>
      </w:r>
      <w:r w:rsidR="00784B42">
        <w:rPr>
          <w:rFonts w:ascii="Arial" w:hAnsi="Arial" w:cs="Arial"/>
        </w:rPr>
        <w:t>sowie</w:t>
      </w:r>
      <w:r w:rsidRPr="001A6143">
        <w:rPr>
          <w:rFonts w:ascii="Arial" w:hAnsi="Arial" w:cs="Arial"/>
        </w:rPr>
        <w:t xml:space="preserve"> Fehlfunktionen.</w:t>
      </w:r>
    </w:p>
    <w:p w14:paraId="0FFA2EE7" w14:textId="77777777" w:rsidR="00100810" w:rsidRPr="001A6143" w:rsidRDefault="00100810" w:rsidP="00100810">
      <w:pPr>
        <w:pStyle w:val="Listenabsatz"/>
        <w:snapToGrid w:val="0"/>
        <w:ind w:left="360"/>
        <w:rPr>
          <w:rFonts w:ascii="Arial" w:hAnsi="Arial" w:cs="Arial"/>
        </w:rPr>
      </w:pPr>
    </w:p>
    <w:p w14:paraId="0BE60FB7" w14:textId="77777777" w:rsidR="00100810" w:rsidRDefault="001A6143" w:rsidP="006A5E74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100810">
        <w:rPr>
          <w:rFonts w:ascii="Arial" w:hAnsi="Arial" w:cs="Arial"/>
          <w:b/>
          <w:u w:val="single"/>
        </w:rPr>
        <w:t xml:space="preserve">Erweiterter </w:t>
      </w:r>
      <w:r w:rsidR="009665AF">
        <w:rPr>
          <w:rFonts w:ascii="Arial" w:hAnsi="Arial" w:cs="Arial"/>
          <w:b/>
          <w:u w:val="single"/>
        </w:rPr>
        <w:t>On-</w:t>
      </w:r>
      <w:r w:rsidRPr="00100810">
        <w:rPr>
          <w:rFonts w:ascii="Arial" w:hAnsi="Arial" w:cs="Arial"/>
          <w:b/>
          <w:u w:val="single"/>
        </w:rPr>
        <w:t xml:space="preserve">Chip-Speicher </w:t>
      </w:r>
      <w:r w:rsidR="009665AF">
        <w:rPr>
          <w:rFonts w:ascii="Arial" w:hAnsi="Arial" w:cs="Arial"/>
          <w:b/>
          <w:u w:val="single"/>
        </w:rPr>
        <w:t>für</w:t>
      </w:r>
      <w:r w:rsidRPr="00100810">
        <w:rPr>
          <w:rFonts w:ascii="Arial" w:hAnsi="Arial" w:cs="Arial"/>
          <w:b/>
          <w:u w:val="single"/>
        </w:rPr>
        <w:t xml:space="preserve"> </w:t>
      </w:r>
      <w:r w:rsidR="009665AF">
        <w:rPr>
          <w:rFonts w:ascii="Arial" w:hAnsi="Arial" w:cs="Arial"/>
          <w:b/>
          <w:u w:val="single"/>
        </w:rPr>
        <w:t>z</w:t>
      </w:r>
      <w:r w:rsidRPr="00100810">
        <w:rPr>
          <w:rFonts w:ascii="Arial" w:hAnsi="Arial" w:cs="Arial"/>
          <w:b/>
          <w:u w:val="single"/>
        </w:rPr>
        <w:t>ukunftssiche</w:t>
      </w:r>
      <w:r w:rsidR="009665AF">
        <w:rPr>
          <w:rFonts w:ascii="Arial" w:hAnsi="Arial" w:cs="Arial"/>
          <w:b/>
          <w:u w:val="single"/>
        </w:rPr>
        <w:t>re</w:t>
      </w:r>
      <w:r w:rsidRPr="00100810">
        <w:rPr>
          <w:rFonts w:ascii="Arial" w:hAnsi="Arial" w:cs="Arial"/>
          <w:b/>
          <w:u w:val="single"/>
        </w:rPr>
        <w:t xml:space="preserve"> Designs</w:t>
      </w:r>
      <w:r w:rsidR="00100810" w:rsidRPr="00100810">
        <w:rPr>
          <w:rFonts w:ascii="Arial" w:hAnsi="Arial" w:cs="Arial"/>
          <w:b/>
        </w:rPr>
        <w:br/>
      </w:r>
      <w:r w:rsidRPr="00100810">
        <w:rPr>
          <w:rFonts w:ascii="Arial" w:hAnsi="Arial" w:cs="Arial"/>
        </w:rPr>
        <w:t>Mehrsprach</w:t>
      </w:r>
      <w:r w:rsidR="00076E92">
        <w:rPr>
          <w:rFonts w:ascii="Arial" w:hAnsi="Arial" w:cs="Arial"/>
        </w:rPr>
        <w:t xml:space="preserve">ige </w:t>
      </w:r>
      <w:r w:rsidRPr="00100810">
        <w:rPr>
          <w:rFonts w:ascii="Arial" w:hAnsi="Arial" w:cs="Arial"/>
        </w:rPr>
        <w:t xml:space="preserve">Unterstützung, integrierte </w:t>
      </w:r>
      <w:r w:rsidR="00076E92">
        <w:rPr>
          <w:rFonts w:ascii="Arial" w:hAnsi="Arial" w:cs="Arial"/>
        </w:rPr>
        <w:t>HMI</w:t>
      </w:r>
      <w:r w:rsidRPr="00100810">
        <w:rPr>
          <w:rFonts w:ascii="Arial" w:hAnsi="Arial" w:cs="Arial"/>
        </w:rPr>
        <w:t xml:space="preserve"> und Systemsteuerung sowie erweiterte funktionale Sicherheit sind die wichtigsten Trends, die die Nachfrage nach On-Chip</w:t>
      </w:r>
      <w:r w:rsidR="00076E92">
        <w:rPr>
          <w:rFonts w:ascii="Arial" w:hAnsi="Arial" w:cs="Arial"/>
        </w:rPr>
        <w:t>-S</w:t>
      </w:r>
      <w:r w:rsidRPr="00100810">
        <w:rPr>
          <w:rFonts w:ascii="Arial" w:hAnsi="Arial" w:cs="Arial"/>
        </w:rPr>
        <w:t>peicher</w:t>
      </w:r>
      <w:r w:rsidR="00076E92">
        <w:rPr>
          <w:rFonts w:ascii="Arial" w:hAnsi="Arial" w:cs="Arial"/>
        </w:rPr>
        <w:t xml:space="preserve">n bei </w:t>
      </w:r>
      <w:r w:rsidRPr="00100810">
        <w:rPr>
          <w:rFonts w:ascii="Arial" w:hAnsi="Arial" w:cs="Arial"/>
        </w:rPr>
        <w:t>Haushaltsgeräte</w:t>
      </w:r>
      <w:r w:rsidR="00076E92">
        <w:rPr>
          <w:rFonts w:ascii="Arial" w:hAnsi="Arial" w:cs="Arial"/>
        </w:rPr>
        <w:t>n</w:t>
      </w:r>
      <w:r w:rsidRPr="00100810">
        <w:rPr>
          <w:rFonts w:ascii="Arial" w:hAnsi="Arial" w:cs="Arial"/>
        </w:rPr>
        <w:t xml:space="preserve"> und </w:t>
      </w:r>
      <w:r w:rsidR="00784B42">
        <w:rPr>
          <w:rFonts w:ascii="Arial" w:hAnsi="Arial" w:cs="Arial"/>
        </w:rPr>
        <w:t xml:space="preserve">in der </w:t>
      </w:r>
      <w:r w:rsidRPr="00100810">
        <w:rPr>
          <w:rFonts w:ascii="Arial" w:hAnsi="Arial" w:cs="Arial"/>
        </w:rPr>
        <w:t>Gebäude- bzw.</w:t>
      </w:r>
      <w:r w:rsidR="00AD0DA0">
        <w:rPr>
          <w:rFonts w:ascii="Arial" w:hAnsi="Arial" w:cs="Arial"/>
        </w:rPr>
        <w:t xml:space="preserve"> </w:t>
      </w:r>
      <w:r w:rsidRPr="00100810">
        <w:rPr>
          <w:rFonts w:ascii="Arial" w:hAnsi="Arial" w:cs="Arial"/>
        </w:rPr>
        <w:t>Industrieautomatisierung bestimmen.</w:t>
      </w:r>
    </w:p>
    <w:p w14:paraId="13F59103" w14:textId="77777777" w:rsidR="00100810" w:rsidRDefault="00100810" w:rsidP="00100810">
      <w:pPr>
        <w:pStyle w:val="Listenabsatz"/>
        <w:snapToGrid w:val="0"/>
        <w:ind w:left="360"/>
        <w:rPr>
          <w:rFonts w:ascii="Arial" w:hAnsi="Arial" w:cs="Arial"/>
          <w:b/>
        </w:rPr>
      </w:pPr>
    </w:p>
    <w:p w14:paraId="4EC8D60A" w14:textId="52CD7B11" w:rsidR="00100810" w:rsidRDefault="001A6143" w:rsidP="00100810">
      <w:pPr>
        <w:pStyle w:val="Listenabsatz"/>
        <w:snapToGrid w:val="0"/>
        <w:ind w:left="360"/>
        <w:rPr>
          <w:rFonts w:ascii="Arial" w:hAnsi="Arial" w:cs="Arial"/>
        </w:rPr>
      </w:pPr>
      <w:r w:rsidRPr="00100810">
        <w:rPr>
          <w:rFonts w:ascii="Arial" w:hAnsi="Arial" w:cs="Arial"/>
        </w:rPr>
        <w:t>Renesas hat für die RX130</w:t>
      </w:r>
      <w:r w:rsidR="00610102">
        <w:rPr>
          <w:rFonts w:ascii="Arial" w:hAnsi="Arial" w:cs="Arial"/>
        </w:rPr>
        <w:t xml:space="preserve"> </w:t>
      </w:r>
      <w:r w:rsidRPr="00100810">
        <w:rPr>
          <w:rFonts w:ascii="Arial" w:hAnsi="Arial" w:cs="Arial"/>
        </w:rPr>
        <w:t>Gruppe seine Angebotspalette an On-Chip</w:t>
      </w:r>
      <w:r w:rsidR="00AB2ED3">
        <w:rPr>
          <w:rFonts w:ascii="Arial" w:hAnsi="Arial" w:cs="Arial"/>
        </w:rPr>
        <w:t>-</w:t>
      </w:r>
      <w:r w:rsidRPr="00100810">
        <w:rPr>
          <w:rFonts w:ascii="Arial" w:hAnsi="Arial" w:cs="Arial"/>
        </w:rPr>
        <w:t xml:space="preserve">Speichergrößen und Gehäuseoptionen erweitert. </w:t>
      </w:r>
      <w:r w:rsidR="00F260E6" w:rsidRPr="00F260E6">
        <w:rPr>
          <w:rFonts w:ascii="Arial" w:hAnsi="Arial" w:cs="Arial"/>
        </w:rPr>
        <w:t>Entwickler</w:t>
      </w:r>
      <w:r w:rsidR="00F260E6">
        <w:rPr>
          <w:rFonts w:ascii="Arial" w:hAnsi="Arial" w:cs="Arial"/>
        </w:rPr>
        <w:t xml:space="preserve"> haben die Wahl zwischen </w:t>
      </w:r>
      <w:r w:rsidR="00F260E6" w:rsidRPr="00F260E6">
        <w:rPr>
          <w:rFonts w:ascii="Arial" w:hAnsi="Arial" w:cs="Arial"/>
        </w:rPr>
        <w:t>MCU</w:t>
      </w:r>
      <w:r w:rsidR="00F260E6">
        <w:rPr>
          <w:rFonts w:ascii="Arial" w:hAnsi="Arial" w:cs="Arial"/>
        </w:rPr>
        <w:t>s</w:t>
      </w:r>
      <w:r w:rsidR="00F260E6" w:rsidRPr="00F260E6">
        <w:rPr>
          <w:rFonts w:ascii="Arial" w:hAnsi="Arial" w:cs="Arial"/>
        </w:rPr>
        <w:t xml:space="preserve"> mit 64 KB Flash</w:t>
      </w:r>
      <w:r w:rsidR="00F260E6">
        <w:rPr>
          <w:rFonts w:ascii="Arial" w:hAnsi="Arial" w:cs="Arial"/>
        </w:rPr>
        <w:t>s</w:t>
      </w:r>
      <w:r w:rsidR="00F260E6" w:rsidRPr="00F260E6">
        <w:rPr>
          <w:rFonts w:ascii="Arial" w:hAnsi="Arial" w:cs="Arial"/>
        </w:rPr>
        <w:t xml:space="preserve">peicher in einem 48-Pin-Paket oder 128 KB in einem 80-Pin-Paket bis </w:t>
      </w:r>
      <w:r w:rsidR="00F260E6">
        <w:rPr>
          <w:rFonts w:ascii="Arial" w:hAnsi="Arial" w:cs="Arial"/>
        </w:rPr>
        <w:t xml:space="preserve">hin </w:t>
      </w:r>
      <w:r w:rsidR="00F260E6" w:rsidRPr="00F260E6">
        <w:rPr>
          <w:rFonts w:ascii="Arial" w:hAnsi="Arial" w:cs="Arial"/>
        </w:rPr>
        <w:t xml:space="preserve">zu 128 KB, 256 KB, 384 KB oder 512 KB in einem 100-Pin-Paket. </w:t>
      </w:r>
      <w:r w:rsidRPr="00100810">
        <w:rPr>
          <w:rFonts w:ascii="Arial" w:hAnsi="Arial" w:cs="Arial"/>
        </w:rPr>
        <w:t xml:space="preserve">Dank dieses </w:t>
      </w:r>
      <w:r w:rsidR="00AB2ED3">
        <w:rPr>
          <w:rFonts w:ascii="Arial" w:hAnsi="Arial" w:cs="Arial"/>
        </w:rPr>
        <w:t>umfangreichen</w:t>
      </w:r>
      <w:r w:rsidRPr="00100810">
        <w:rPr>
          <w:rFonts w:ascii="Arial" w:hAnsi="Arial" w:cs="Arial"/>
        </w:rPr>
        <w:t xml:space="preserve"> Produktangebots können Entwickler neu</w:t>
      </w:r>
      <w:r w:rsidR="00AB2ED3">
        <w:rPr>
          <w:rFonts w:ascii="Arial" w:hAnsi="Arial" w:cs="Arial"/>
        </w:rPr>
        <w:t>e</w:t>
      </w:r>
      <w:r w:rsidRPr="00100810">
        <w:rPr>
          <w:rFonts w:ascii="Arial" w:hAnsi="Arial" w:cs="Arial"/>
        </w:rPr>
        <w:t xml:space="preserve"> Designanforderungen bei ständig wachsendem </w:t>
      </w:r>
      <w:r w:rsidR="00F37366">
        <w:rPr>
          <w:rFonts w:ascii="Arial" w:hAnsi="Arial" w:cs="Arial"/>
        </w:rPr>
        <w:t xml:space="preserve">Funktions- und </w:t>
      </w:r>
      <w:r w:rsidRPr="00100810">
        <w:rPr>
          <w:rFonts w:ascii="Arial" w:hAnsi="Arial" w:cs="Arial"/>
        </w:rPr>
        <w:t>Anwendungscodeumfang auf einer einzigen Plattform oder auf einem gemeinsamen Design unterstützen.</w:t>
      </w:r>
    </w:p>
    <w:p w14:paraId="09C80F15" w14:textId="77777777" w:rsidR="00100810" w:rsidRDefault="00100810" w:rsidP="00100810">
      <w:pPr>
        <w:pStyle w:val="Listenabsatz"/>
        <w:snapToGrid w:val="0"/>
        <w:ind w:left="360"/>
        <w:rPr>
          <w:rFonts w:ascii="Arial" w:hAnsi="Arial" w:cs="Arial"/>
        </w:rPr>
      </w:pPr>
    </w:p>
    <w:p w14:paraId="5AF75D1D" w14:textId="77777777" w:rsidR="001A6143" w:rsidRDefault="001A6143" w:rsidP="00100810">
      <w:pPr>
        <w:pStyle w:val="Listenabsatz"/>
        <w:snapToGrid w:val="0"/>
        <w:ind w:left="360"/>
        <w:rPr>
          <w:rFonts w:ascii="Arial" w:hAnsi="Arial" w:cs="Arial"/>
        </w:rPr>
      </w:pPr>
      <w:r w:rsidRPr="001A6143">
        <w:rPr>
          <w:rFonts w:ascii="Arial" w:hAnsi="Arial" w:cs="Arial"/>
        </w:rPr>
        <w:t xml:space="preserve">Die RX130 MCU-Gruppe erfüllt die Sicherheitsnorm IEC/UL 60730 für Unterhaltungselektronik und bietet eine Reihe von integrierten Hardwareelementen </w:t>
      </w:r>
      <w:r w:rsidR="00AB2ED3">
        <w:rPr>
          <w:rFonts w:ascii="Arial" w:hAnsi="Arial" w:cs="Arial"/>
        </w:rPr>
        <w:t xml:space="preserve">für </w:t>
      </w:r>
      <w:r w:rsidRPr="001A6143">
        <w:rPr>
          <w:rFonts w:ascii="Arial" w:hAnsi="Arial" w:cs="Arial"/>
        </w:rPr>
        <w:t>funktionale Sicherheit.</w:t>
      </w:r>
    </w:p>
    <w:p w14:paraId="5EBBFC1F" w14:textId="77777777" w:rsidR="00100810" w:rsidRPr="001A6143" w:rsidRDefault="00100810" w:rsidP="00100810">
      <w:pPr>
        <w:pStyle w:val="Listenabsatz"/>
        <w:snapToGrid w:val="0"/>
        <w:ind w:left="360"/>
        <w:rPr>
          <w:rFonts w:ascii="Arial" w:hAnsi="Arial" w:cs="Arial"/>
        </w:rPr>
      </w:pPr>
    </w:p>
    <w:p w14:paraId="6CC42240" w14:textId="77777777" w:rsidR="00100810" w:rsidRPr="00100810" w:rsidRDefault="001A6143" w:rsidP="0016198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100810">
        <w:rPr>
          <w:rFonts w:ascii="Arial" w:hAnsi="Arial" w:cs="Arial"/>
          <w:b/>
          <w:u w:val="single"/>
        </w:rPr>
        <w:t>Einfacher Migrationspfad zu leistungsfähigeren RX MCUs mit Touch-Steuerung</w:t>
      </w:r>
    </w:p>
    <w:p w14:paraId="3B62EE28" w14:textId="350AD64C" w:rsidR="00100810" w:rsidRDefault="001A6143" w:rsidP="00100810">
      <w:pPr>
        <w:pStyle w:val="Listenabsatz"/>
        <w:snapToGrid w:val="0"/>
        <w:ind w:left="360"/>
        <w:rPr>
          <w:rFonts w:ascii="Arial" w:hAnsi="Arial" w:cs="Arial"/>
        </w:rPr>
      </w:pPr>
      <w:r w:rsidRPr="00100810">
        <w:rPr>
          <w:rFonts w:ascii="Arial" w:hAnsi="Arial" w:cs="Arial"/>
        </w:rPr>
        <w:t>Neben voll</w:t>
      </w:r>
      <w:r w:rsidR="00AB2ED3">
        <w:rPr>
          <w:rFonts w:ascii="Arial" w:hAnsi="Arial" w:cs="Arial"/>
        </w:rPr>
        <w:t>ständiger</w:t>
      </w:r>
      <w:r w:rsidRPr="00100810">
        <w:rPr>
          <w:rFonts w:ascii="Arial" w:hAnsi="Arial" w:cs="Arial"/>
        </w:rPr>
        <w:t xml:space="preserve"> Kompatibilität über die RX130</w:t>
      </w:r>
      <w:r w:rsidR="00610102">
        <w:rPr>
          <w:rFonts w:ascii="Arial" w:hAnsi="Arial" w:cs="Arial"/>
        </w:rPr>
        <w:t xml:space="preserve"> </w:t>
      </w:r>
      <w:r w:rsidRPr="00100810">
        <w:rPr>
          <w:rFonts w:ascii="Arial" w:hAnsi="Arial" w:cs="Arial"/>
        </w:rPr>
        <w:t>Gruppe sind die neuen MCUs kompatibel zu den MCU-Gruppen RX231/RX230 und bieten Herstellern damit einen nahtlosen Migrationspfad zu den leistungs</w:t>
      </w:r>
      <w:r w:rsidR="00AB2ED3">
        <w:rPr>
          <w:rFonts w:ascii="Arial" w:hAnsi="Arial" w:cs="Arial"/>
        </w:rPr>
        <w:t>stärkeren</w:t>
      </w:r>
      <w:r w:rsidRPr="00100810">
        <w:rPr>
          <w:rFonts w:ascii="Arial" w:hAnsi="Arial" w:cs="Arial"/>
        </w:rPr>
        <w:t xml:space="preserve"> Renesas-MCUs für Touch-</w:t>
      </w:r>
      <w:r w:rsidR="00AB2ED3">
        <w:rPr>
          <w:rFonts w:ascii="Arial" w:hAnsi="Arial" w:cs="Arial"/>
        </w:rPr>
        <w:t>Steuerung</w:t>
      </w:r>
      <w:r w:rsidRPr="00100810">
        <w:rPr>
          <w:rFonts w:ascii="Arial" w:hAnsi="Arial" w:cs="Arial"/>
        </w:rPr>
        <w:t xml:space="preserve"> und 5</w:t>
      </w:r>
      <w:r w:rsidR="006F2E97">
        <w:rPr>
          <w:rFonts w:ascii="Arial" w:hAnsi="Arial" w:cs="Arial"/>
        </w:rPr>
        <w:t>-</w:t>
      </w:r>
      <w:r w:rsidRPr="00100810">
        <w:rPr>
          <w:rFonts w:ascii="Arial" w:hAnsi="Arial" w:cs="Arial"/>
        </w:rPr>
        <w:t>V</w:t>
      </w:r>
      <w:r w:rsidR="006F2E97">
        <w:rPr>
          <w:rFonts w:ascii="Arial" w:hAnsi="Arial" w:cs="Arial"/>
        </w:rPr>
        <w:t>-</w:t>
      </w:r>
      <w:r w:rsidRPr="00100810">
        <w:rPr>
          <w:rFonts w:ascii="Arial" w:hAnsi="Arial" w:cs="Arial"/>
        </w:rPr>
        <w:t>System</w:t>
      </w:r>
      <w:r w:rsidR="00AB2ED3">
        <w:rPr>
          <w:rFonts w:ascii="Arial" w:hAnsi="Arial" w:cs="Arial"/>
        </w:rPr>
        <w:t>steuerungsl</w:t>
      </w:r>
      <w:r w:rsidRPr="00100810">
        <w:rPr>
          <w:rFonts w:ascii="Arial" w:hAnsi="Arial" w:cs="Arial"/>
        </w:rPr>
        <w:t>ösungen.</w:t>
      </w:r>
    </w:p>
    <w:p w14:paraId="5D574694" w14:textId="77777777" w:rsidR="00100810" w:rsidRDefault="00100810" w:rsidP="00100810">
      <w:pPr>
        <w:pStyle w:val="Listenabsatz"/>
        <w:snapToGrid w:val="0"/>
        <w:ind w:left="360"/>
        <w:rPr>
          <w:rFonts w:ascii="Arial" w:hAnsi="Arial" w:cs="Arial"/>
        </w:rPr>
      </w:pPr>
    </w:p>
    <w:p w14:paraId="783B71A1" w14:textId="4DCF1229" w:rsidR="001A6143" w:rsidRDefault="001A6143" w:rsidP="00100810">
      <w:pPr>
        <w:pStyle w:val="Listenabsatz"/>
        <w:snapToGrid w:val="0"/>
        <w:ind w:left="360"/>
        <w:rPr>
          <w:rFonts w:ascii="Arial" w:hAnsi="Arial" w:cs="Arial"/>
        </w:rPr>
      </w:pPr>
      <w:r w:rsidRPr="001A6143">
        <w:rPr>
          <w:rFonts w:ascii="Arial" w:hAnsi="Arial" w:cs="Arial"/>
        </w:rPr>
        <w:t xml:space="preserve">Pin- und Software-Kompatibilität ermöglicht eine Wiederverwendung bestehender Software-Ressourcen und </w:t>
      </w:r>
      <w:r w:rsidR="00651A1D">
        <w:rPr>
          <w:rFonts w:ascii="Arial" w:hAnsi="Arial" w:cs="Arial"/>
        </w:rPr>
        <w:t xml:space="preserve">deckt </w:t>
      </w:r>
      <w:r w:rsidRPr="001A6143">
        <w:rPr>
          <w:rFonts w:ascii="Arial" w:hAnsi="Arial" w:cs="Arial"/>
        </w:rPr>
        <w:t>eine breite Palette von Low- und High-End</w:t>
      </w:r>
      <w:r w:rsidR="00651A1D">
        <w:rPr>
          <w:rFonts w:ascii="Arial" w:hAnsi="Arial" w:cs="Arial"/>
        </w:rPr>
        <w:t>-</w:t>
      </w:r>
      <w:r w:rsidRPr="001A6143">
        <w:rPr>
          <w:rFonts w:ascii="Arial" w:hAnsi="Arial" w:cs="Arial"/>
        </w:rPr>
        <w:t>Bausteinen</w:t>
      </w:r>
      <w:r w:rsidR="00651A1D">
        <w:rPr>
          <w:rFonts w:ascii="Arial" w:hAnsi="Arial" w:cs="Arial"/>
        </w:rPr>
        <w:t xml:space="preserve"> ab</w:t>
      </w:r>
      <w:r w:rsidRPr="001A6143">
        <w:rPr>
          <w:rFonts w:ascii="Arial" w:hAnsi="Arial" w:cs="Arial"/>
        </w:rPr>
        <w:t xml:space="preserve">. Das </w:t>
      </w:r>
      <w:r w:rsidR="008B68B4">
        <w:rPr>
          <w:rFonts w:ascii="Arial" w:hAnsi="Arial" w:cs="Arial"/>
        </w:rPr>
        <w:t xml:space="preserve">Renesas </w:t>
      </w:r>
      <w:r w:rsidRPr="001A6143">
        <w:rPr>
          <w:rFonts w:ascii="Arial" w:hAnsi="Arial" w:cs="Arial"/>
        </w:rPr>
        <w:t>RX FIT</w:t>
      </w:r>
      <w:r w:rsidR="008B68B4">
        <w:rPr>
          <w:rFonts w:ascii="Arial" w:hAnsi="Arial" w:cs="Arial"/>
        </w:rPr>
        <w:t>-</w:t>
      </w:r>
      <w:r w:rsidRPr="001A6143">
        <w:rPr>
          <w:rFonts w:ascii="Arial" w:hAnsi="Arial" w:cs="Arial"/>
        </w:rPr>
        <w:t xml:space="preserve">Treiberpaket </w:t>
      </w:r>
      <w:r w:rsidR="008B68B4">
        <w:rPr>
          <w:rFonts w:ascii="Arial" w:hAnsi="Arial" w:cs="Arial"/>
        </w:rPr>
        <w:t>(</w:t>
      </w:r>
      <w:hyperlink r:id="rId13" w:history="1">
        <w:r w:rsidR="008B68B4" w:rsidRPr="00D90B44">
          <w:rPr>
            <w:rStyle w:val="Hyperlink"/>
            <w:rFonts w:ascii="Arial" w:hAnsi="Arial" w:cs="Arial"/>
          </w:rPr>
          <w:t>Firmware Integration Technology</w:t>
        </w:r>
      </w:hyperlink>
      <w:r w:rsidR="008B68B4">
        <w:rPr>
          <w:rFonts w:ascii="Arial" w:hAnsi="Arial" w:cs="Arial"/>
        </w:rPr>
        <w:t xml:space="preserve">) </w:t>
      </w:r>
      <w:r w:rsidRPr="001A6143">
        <w:rPr>
          <w:rFonts w:ascii="Arial" w:hAnsi="Arial" w:cs="Arial"/>
        </w:rPr>
        <w:t xml:space="preserve">sichert Hardware-Kompatibilität über die gesamte Renesas RX-Familie. </w:t>
      </w:r>
      <w:r w:rsidR="00651A1D">
        <w:rPr>
          <w:rFonts w:ascii="Arial" w:hAnsi="Arial" w:cs="Arial"/>
        </w:rPr>
        <w:t>Es umfasst</w:t>
      </w:r>
      <w:r w:rsidRPr="001A6143">
        <w:rPr>
          <w:rFonts w:ascii="Arial" w:hAnsi="Arial" w:cs="Arial"/>
        </w:rPr>
        <w:t xml:space="preserve"> eine</w:t>
      </w:r>
      <w:r w:rsidR="00651A1D">
        <w:rPr>
          <w:rFonts w:ascii="Arial" w:hAnsi="Arial" w:cs="Arial"/>
        </w:rPr>
        <w:t xml:space="preserve"> </w:t>
      </w:r>
      <w:r w:rsidRPr="001A6143">
        <w:rPr>
          <w:rFonts w:ascii="Arial" w:hAnsi="Arial" w:cs="Arial"/>
        </w:rPr>
        <w:t>gemeinsame API, mit der Entwickler nahtlos in der Renesas RX-Familie auf</w:t>
      </w:r>
      <w:r w:rsidR="00651A1D">
        <w:rPr>
          <w:rFonts w:ascii="Arial" w:hAnsi="Arial" w:cs="Arial"/>
        </w:rPr>
        <w:t>-</w:t>
      </w:r>
      <w:r w:rsidRPr="001A6143">
        <w:rPr>
          <w:rFonts w:ascii="Arial" w:hAnsi="Arial" w:cs="Arial"/>
        </w:rPr>
        <w:t xml:space="preserve"> und ab</w:t>
      </w:r>
      <w:r w:rsidR="00651A1D">
        <w:rPr>
          <w:rFonts w:ascii="Arial" w:hAnsi="Arial" w:cs="Arial"/>
        </w:rPr>
        <w:t xml:space="preserve">wärts </w:t>
      </w:r>
      <w:r w:rsidR="008B68B4">
        <w:rPr>
          <w:rFonts w:ascii="Arial" w:hAnsi="Arial" w:cs="Arial"/>
        </w:rPr>
        <w:t xml:space="preserve">migrieren </w:t>
      </w:r>
      <w:r w:rsidRPr="001A6143">
        <w:rPr>
          <w:rFonts w:ascii="Arial" w:hAnsi="Arial" w:cs="Arial"/>
        </w:rPr>
        <w:t xml:space="preserve">können. Die API verringert den Aufwand für Programmentwicklung sowie für </w:t>
      </w:r>
      <w:r w:rsidR="006F2E97">
        <w:rPr>
          <w:rFonts w:ascii="Arial" w:hAnsi="Arial" w:cs="Arial"/>
        </w:rPr>
        <w:t xml:space="preserve">das </w:t>
      </w:r>
      <w:r w:rsidRPr="001A6143">
        <w:rPr>
          <w:rFonts w:ascii="Arial" w:hAnsi="Arial" w:cs="Arial"/>
        </w:rPr>
        <w:t>Software-Ressourcen</w:t>
      </w:r>
      <w:r w:rsidR="006F2E97">
        <w:rPr>
          <w:rFonts w:ascii="Arial" w:hAnsi="Arial" w:cs="Arial"/>
        </w:rPr>
        <w:t>-Management</w:t>
      </w:r>
      <w:r w:rsidR="00651A1D">
        <w:rPr>
          <w:rFonts w:ascii="Arial" w:hAnsi="Arial" w:cs="Arial"/>
        </w:rPr>
        <w:t xml:space="preserve"> in der </w:t>
      </w:r>
      <w:r w:rsidR="008B68B4">
        <w:rPr>
          <w:rFonts w:ascii="Arial" w:hAnsi="Arial" w:cs="Arial"/>
        </w:rPr>
        <w:t>Softwaree</w:t>
      </w:r>
      <w:r w:rsidR="00651A1D">
        <w:rPr>
          <w:rFonts w:ascii="Arial" w:hAnsi="Arial" w:cs="Arial"/>
        </w:rPr>
        <w:t>ntwicklung</w:t>
      </w:r>
      <w:r w:rsidRPr="001A6143">
        <w:rPr>
          <w:rFonts w:ascii="Arial" w:hAnsi="Arial" w:cs="Arial"/>
        </w:rPr>
        <w:t>.</w:t>
      </w:r>
    </w:p>
    <w:p w14:paraId="1B8333D6" w14:textId="77777777" w:rsidR="00100810" w:rsidRPr="001A6143" w:rsidRDefault="00100810" w:rsidP="00100810">
      <w:pPr>
        <w:pStyle w:val="Listenabsatz"/>
        <w:snapToGrid w:val="0"/>
        <w:ind w:left="360"/>
        <w:rPr>
          <w:rFonts w:ascii="Arial" w:hAnsi="Arial" w:cs="Arial"/>
        </w:rPr>
      </w:pPr>
    </w:p>
    <w:p w14:paraId="13686672" w14:textId="77777777" w:rsidR="00100810" w:rsidRDefault="00651A1D" w:rsidP="003277F0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R</w:t>
      </w:r>
      <w:r w:rsidR="001A6143" w:rsidRPr="00100810">
        <w:rPr>
          <w:rFonts w:ascii="Arial" w:hAnsi="Arial" w:cs="Arial"/>
          <w:b/>
          <w:u w:val="single"/>
        </w:rPr>
        <w:t>obuste Evaluierungs</w:t>
      </w:r>
      <w:r>
        <w:rPr>
          <w:rFonts w:ascii="Arial" w:hAnsi="Arial" w:cs="Arial"/>
          <w:b/>
          <w:u w:val="single"/>
        </w:rPr>
        <w:t>u</w:t>
      </w:r>
      <w:r w:rsidR="001A6143" w:rsidRPr="00100810">
        <w:rPr>
          <w:rFonts w:ascii="Arial" w:hAnsi="Arial" w:cs="Arial"/>
          <w:b/>
          <w:u w:val="single"/>
        </w:rPr>
        <w:t xml:space="preserve">mgebung </w:t>
      </w:r>
      <w:r>
        <w:rPr>
          <w:rFonts w:ascii="Arial" w:hAnsi="Arial" w:cs="Arial"/>
          <w:b/>
          <w:u w:val="single"/>
        </w:rPr>
        <w:t xml:space="preserve">mit erhöhter </w:t>
      </w:r>
      <w:r w:rsidR="001A6143" w:rsidRPr="00100810">
        <w:rPr>
          <w:rFonts w:ascii="Arial" w:hAnsi="Arial" w:cs="Arial"/>
          <w:b/>
          <w:u w:val="single"/>
        </w:rPr>
        <w:t>Empfindlichkeit</w:t>
      </w:r>
      <w:r w:rsidR="00100810" w:rsidRPr="00100810">
        <w:rPr>
          <w:rFonts w:ascii="Arial" w:hAnsi="Arial" w:cs="Arial"/>
          <w:b/>
          <w:u w:val="single"/>
        </w:rPr>
        <w:br/>
      </w:r>
      <w:r w:rsidR="001A6143" w:rsidRPr="00100810">
        <w:rPr>
          <w:rFonts w:ascii="Arial" w:hAnsi="Arial" w:cs="Arial"/>
        </w:rPr>
        <w:t>Darüber hinaus liefert Renesas eine robuste Evaluierungs</w:t>
      </w:r>
      <w:r w:rsidR="00E55052">
        <w:rPr>
          <w:rFonts w:ascii="Arial" w:hAnsi="Arial" w:cs="Arial"/>
        </w:rPr>
        <w:t>u</w:t>
      </w:r>
      <w:r w:rsidR="001A6143" w:rsidRPr="00100810">
        <w:rPr>
          <w:rFonts w:ascii="Arial" w:hAnsi="Arial" w:cs="Arial"/>
        </w:rPr>
        <w:t xml:space="preserve">mgebung für die neuen RX130 MCUs mit Unterstützung für </w:t>
      </w:r>
      <w:r w:rsidR="003277F0" w:rsidRPr="003277F0">
        <w:rPr>
          <w:rFonts w:ascii="Arial" w:hAnsi="Arial" w:cs="Arial"/>
        </w:rPr>
        <w:t>Eigenkapazitäts- als auch Mutual-Kapazitäts</w:t>
      </w:r>
      <w:r w:rsidR="003277F0">
        <w:rPr>
          <w:rFonts w:ascii="Arial" w:hAnsi="Arial" w:cs="Arial"/>
        </w:rPr>
        <w:t>funktion</w:t>
      </w:r>
      <w:r w:rsidR="00037C88">
        <w:rPr>
          <w:rFonts w:ascii="Arial" w:hAnsi="Arial" w:cs="Arial"/>
        </w:rPr>
        <w:t xml:space="preserve">en </w:t>
      </w:r>
      <w:r w:rsidR="00905DDE">
        <w:rPr>
          <w:rFonts w:ascii="Arial" w:hAnsi="Arial" w:cs="Arial"/>
        </w:rPr>
        <w:t xml:space="preserve">und </w:t>
      </w:r>
      <w:r w:rsidR="00037C88">
        <w:rPr>
          <w:rFonts w:ascii="Arial" w:hAnsi="Arial" w:cs="Arial"/>
        </w:rPr>
        <w:t>folgendem Umfang</w:t>
      </w:r>
      <w:r w:rsidR="001A6143" w:rsidRPr="00100810">
        <w:rPr>
          <w:rFonts w:ascii="Arial" w:hAnsi="Arial" w:cs="Arial"/>
        </w:rPr>
        <w:t>:</w:t>
      </w:r>
    </w:p>
    <w:p w14:paraId="272EE4C1" w14:textId="77777777" w:rsidR="00100810" w:rsidRDefault="001A6143" w:rsidP="001A6143">
      <w:pPr>
        <w:pStyle w:val="Listenabsatz"/>
        <w:numPr>
          <w:ilvl w:val="1"/>
          <w:numId w:val="32"/>
        </w:numPr>
        <w:snapToGrid w:val="0"/>
        <w:rPr>
          <w:rFonts w:ascii="Arial" w:hAnsi="Arial" w:cs="Arial"/>
        </w:rPr>
      </w:pPr>
      <w:r w:rsidRPr="00100810">
        <w:rPr>
          <w:rFonts w:ascii="Arial" w:hAnsi="Arial" w:cs="Arial"/>
        </w:rPr>
        <w:t>Ein Renesas Starter</w:t>
      </w:r>
      <w:r w:rsidR="00FE0CEA">
        <w:rPr>
          <w:rFonts w:ascii="Arial" w:hAnsi="Arial" w:cs="Arial"/>
        </w:rPr>
        <w:t>k</w:t>
      </w:r>
      <w:r w:rsidRPr="00100810">
        <w:rPr>
          <w:rFonts w:ascii="Arial" w:hAnsi="Arial" w:cs="Arial"/>
        </w:rPr>
        <w:t xml:space="preserve">it für die Evaluierung </w:t>
      </w:r>
      <w:r w:rsidR="003277F0">
        <w:rPr>
          <w:rFonts w:ascii="Arial" w:hAnsi="Arial" w:cs="Arial"/>
        </w:rPr>
        <w:t>von Basisf</w:t>
      </w:r>
      <w:r w:rsidRPr="00100810">
        <w:rPr>
          <w:rFonts w:ascii="Arial" w:hAnsi="Arial" w:cs="Arial"/>
        </w:rPr>
        <w:t>unktionen</w:t>
      </w:r>
    </w:p>
    <w:p w14:paraId="4D0A8293" w14:textId="77777777" w:rsidR="00100810" w:rsidRDefault="001A6143" w:rsidP="001A6143">
      <w:pPr>
        <w:pStyle w:val="Listenabsatz"/>
        <w:numPr>
          <w:ilvl w:val="1"/>
          <w:numId w:val="32"/>
        </w:numPr>
        <w:snapToGrid w:val="0"/>
        <w:rPr>
          <w:rFonts w:ascii="Arial" w:hAnsi="Arial" w:cs="Arial"/>
        </w:rPr>
      </w:pPr>
      <w:r w:rsidRPr="00100810">
        <w:rPr>
          <w:rFonts w:ascii="Arial" w:hAnsi="Arial" w:cs="Arial"/>
        </w:rPr>
        <w:t>Ein Renesas Touch</w:t>
      </w:r>
      <w:r w:rsidR="00FE0CEA">
        <w:rPr>
          <w:rFonts w:ascii="Arial" w:hAnsi="Arial" w:cs="Arial"/>
        </w:rPr>
        <w:t xml:space="preserve"> Solution K</w:t>
      </w:r>
      <w:r w:rsidRPr="00100810">
        <w:rPr>
          <w:rFonts w:ascii="Arial" w:hAnsi="Arial" w:cs="Arial"/>
        </w:rPr>
        <w:t>it zur detaillierten Evaluierung der kapazitiven Touch-Funktionen</w:t>
      </w:r>
    </w:p>
    <w:p w14:paraId="27401FAA" w14:textId="77777777" w:rsidR="00100810" w:rsidRDefault="001A6143" w:rsidP="001A6143">
      <w:pPr>
        <w:pStyle w:val="Listenabsatz"/>
        <w:numPr>
          <w:ilvl w:val="1"/>
          <w:numId w:val="32"/>
        </w:numPr>
        <w:snapToGrid w:val="0"/>
        <w:rPr>
          <w:rFonts w:ascii="Arial" w:hAnsi="Arial" w:cs="Arial"/>
        </w:rPr>
      </w:pPr>
      <w:r w:rsidRPr="00100810">
        <w:rPr>
          <w:rFonts w:ascii="Arial" w:hAnsi="Arial" w:cs="Arial"/>
        </w:rPr>
        <w:t xml:space="preserve">Die Workbench6 v1.07.00.00 </w:t>
      </w:r>
      <w:r w:rsidR="00FE0CEA">
        <w:rPr>
          <w:rFonts w:ascii="Arial" w:hAnsi="Arial" w:cs="Arial"/>
        </w:rPr>
        <w:t>Tool-U</w:t>
      </w:r>
      <w:r w:rsidRPr="00100810">
        <w:rPr>
          <w:rFonts w:ascii="Arial" w:hAnsi="Arial" w:cs="Arial"/>
        </w:rPr>
        <w:t>mgebung mit verbesserter Störsicherheit und Feinabstimmung</w:t>
      </w:r>
      <w:r w:rsidR="00FE0CEA">
        <w:rPr>
          <w:rFonts w:ascii="Arial" w:hAnsi="Arial" w:cs="Arial"/>
        </w:rPr>
        <w:t xml:space="preserve">, um die </w:t>
      </w:r>
      <w:r w:rsidRPr="00100810">
        <w:rPr>
          <w:rFonts w:ascii="Arial" w:hAnsi="Arial" w:cs="Arial"/>
        </w:rPr>
        <w:t>Be</w:t>
      </w:r>
      <w:r w:rsidR="00FE0CEA">
        <w:rPr>
          <w:rFonts w:ascii="Arial" w:hAnsi="Arial" w:cs="Arial"/>
        </w:rPr>
        <w:t>nutzer</w:t>
      </w:r>
      <w:r w:rsidRPr="00100810">
        <w:rPr>
          <w:rFonts w:ascii="Arial" w:hAnsi="Arial" w:cs="Arial"/>
        </w:rPr>
        <w:t>freundlichkeit bei der Entwicklung kapazitiver Touch-Software</w:t>
      </w:r>
      <w:r w:rsidR="00FE0CEA">
        <w:rPr>
          <w:rFonts w:ascii="Arial" w:hAnsi="Arial" w:cs="Arial"/>
        </w:rPr>
        <w:t xml:space="preserve"> zu verbessern</w:t>
      </w:r>
    </w:p>
    <w:p w14:paraId="620B8390" w14:textId="77777777" w:rsidR="001A6143" w:rsidRPr="00100810" w:rsidRDefault="001A6143" w:rsidP="001A6143">
      <w:pPr>
        <w:pStyle w:val="Listenabsatz"/>
        <w:numPr>
          <w:ilvl w:val="1"/>
          <w:numId w:val="32"/>
        </w:numPr>
        <w:snapToGrid w:val="0"/>
        <w:rPr>
          <w:rFonts w:ascii="Arial" w:hAnsi="Arial" w:cs="Arial"/>
        </w:rPr>
      </w:pPr>
      <w:r w:rsidRPr="00100810">
        <w:rPr>
          <w:rFonts w:ascii="Arial" w:hAnsi="Arial" w:cs="Arial"/>
        </w:rPr>
        <w:t xml:space="preserve">Eine </w:t>
      </w:r>
      <w:r w:rsidR="00FE0CEA">
        <w:rPr>
          <w:rFonts w:ascii="Arial" w:hAnsi="Arial" w:cs="Arial"/>
        </w:rPr>
        <w:t xml:space="preserve">Toolbox für die </w:t>
      </w:r>
      <w:r w:rsidRPr="00100810">
        <w:rPr>
          <w:rFonts w:ascii="Arial" w:hAnsi="Arial" w:cs="Arial"/>
        </w:rPr>
        <w:t xml:space="preserve">Entwicklungsumgebung einschließlich </w:t>
      </w:r>
      <w:r w:rsidR="00FE0CEA">
        <w:rPr>
          <w:rFonts w:ascii="Arial" w:hAnsi="Arial" w:cs="Arial"/>
        </w:rPr>
        <w:t xml:space="preserve">dem </w:t>
      </w:r>
      <w:r w:rsidRPr="00100810">
        <w:rPr>
          <w:rFonts w:ascii="Arial" w:hAnsi="Arial" w:cs="Arial"/>
        </w:rPr>
        <w:t>Renesas FIT-Paket</w:t>
      </w:r>
      <w:r w:rsidR="00FE0CEA">
        <w:rPr>
          <w:rFonts w:ascii="Arial" w:hAnsi="Arial" w:cs="Arial"/>
        </w:rPr>
        <w:t xml:space="preserve"> für die </w:t>
      </w:r>
      <w:r w:rsidRPr="00100810">
        <w:rPr>
          <w:rFonts w:ascii="Arial" w:hAnsi="Arial" w:cs="Arial"/>
        </w:rPr>
        <w:t>Portabilität zwischen MCUs in der RX-Familie</w:t>
      </w:r>
    </w:p>
    <w:p w14:paraId="6EC31E1A" w14:textId="77777777" w:rsidR="00100810" w:rsidRDefault="00100810" w:rsidP="001A6143">
      <w:pPr>
        <w:snapToGrid w:val="0"/>
        <w:jc w:val="left"/>
        <w:rPr>
          <w:rFonts w:ascii="Arial" w:hAnsi="Arial" w:cs="Arial"/>
          <w:lang w:val="de-DE"/>
        </w:rPr>
      </w:pPr>
    </w:p>
    <w:p w14:paraId="4E66AFC6" w14:textId="77777777" w:rsidR="001A6143" w:rsidRPr="00100810" w:rsidRDefault="001A6143" w:rsidP="001A6143">
      <w:pPr>
        <w:snapToGrid w:val="0"/>
        <w:jc w:val="left"/>
        <w:rPr>
          <w:rFonts w:ascii="Arial" w:hAnsi="Arial" w:cs="Arial"/>
          <w:b/>
          <w:lang w:val="de-DE"/>
        </w:rPr>
      </w:pPr>
      <w:r w:rsidRPr="00100810">
        <w:rPr>
          <w:rFonts w:ascii="Arial" w:hAnsi="Arial" w:cs="Arial"/>
          <w:b/>
          <w:lang w:val="de-DE"/>
        </w:rPr>
        <w:t>Verfügbarkeit</w:t>
      </w:r>
    </w:p>
    <w:p w14:paraId="54722129" w14:textId="44DF98BB" w:rsidR="001A6143" w:rsidRPr="001A6143" w:rsidRDefault="001A6143" w:rsidP="001A6143">
      <w:pPr>
        <w:snapToGrid w:val="0"/>
        <w:jc w:val="left"/>
        <w:rPr>
          <w:rFonts w:ascii="Arial" w:hAnsi="Arial" w:cs="Arial"/>
          <w:lang w:val="de-DE"/>
        </w:rPr>
      </w:pPr>
      <w:r w:rsidRPr="001A6143">
        <w:rPr>
          <w:rFonts w:ascii="Arial" w:hAnsi="Arial" w:cs="Arial"/>
          <w:lang w:val="de-DE"/>
        </w:rPr>
        <w:t xml:space="preserve">Die </w:t>
      </w:r>
      <w:r w:rsidR="003011E3">
        <w:rPr>
          <w:rFonts w:ascii="Arial" w:hAnsi="Arial" w:cs="Arial"/>
          <w:lang w:val="de-DE"/>
        </w:rPr>
        <w:t>38</w:t>
      </w:r>
      <w:r w:rsidR="002940D4">
        <w:rPr>
          <w:rFonts w:ascii="Arial" w:hAnsi="Arial" w:cs="Arial"/>
          <w:lang w:val="de-DE"/>
        </w:rPr>
        <w:t xml:space="preserve"> </w:t>
      </w:r>
      <w:r w:rsidRPr="001A6143">
        <w:rPr>
          <w:rFonts w:ascii="Arial" w:hAnsi="Arial" w:cs="Arial"/>
          <w:lang w:val="de-DE"/>
        </w:rPr>
        <w:t xml:space="preserve">neuen RX130 MCUs sind ab sofort mit Speicherkapazitäten von </w:t>
      </w:r>
      <w:r w:rsidR="002940D4">
        <w:rPr>
          <w:rFonts w:ascii="Arial" w:hAnsi="Arial" w:cs="Arial"/>
          <w:lang w:val="de-DE"/>
        </w:rPr>
        <w:t>128</w:t>
      </w:r>
      <w:r w:rsidRPr="001A6143">
        <w:rPr>
          <w:rFonts w:ascii="Arial" w:hAnsi="Arial" w:cs="Arial"/>
          <w:lang w:val="de-DE"/>
        </w:rPr>
        <w:t xml:space="preserve"> KB bis</w:t>
      </w:r>
      <w:r w:rsidR="002940D4">
        <w:rPr>
          <w:rFonts w:ascii="Arial" w:hAnsi="Arial" w:cs="Arial"/>
          <w:lang w:val="de-DE"/>
        </w:rPr>
        <w:t xml:space="preserve"> zu </w:t>
      </w:r>
      <w:r w:rsidRPr="001A6143">
        <w:rPr>
          <w:rFonts w:ascii="Arial" w:hAnsi="Arial" w:cs="Arial"/>
          <w:lang w:val="de-DE"/>
        </w:rPr>
        <w:t>512 KB und Gehäuse</w:t>
      </w:r>
      <w:r w:rsidR="003011E3">
        <w:rPr>
          <w:rFonts w:ascii="Arial" w:hAnsi="Arial" w:cs="Arial"/>
          <w:lang w:val="de-DE"/>
        </w:rPr>
        <w:t>größen</w:t>
      </w:r>
      <w:r w:rsidRPr="001A6143">
        <w:rPr>
          <w:rFonts w:ascii="Arial" w:hAnsi="Arial" w:cs="Arial"/>
          <w:lang w:val="de-DE"/>
        </w:rPr>
        <w:t xml:space="preserve"> von 48 bis 100 Pins erhältlich.</w:t>
      </w:r>
    </w:p>
    <w:p w14:paraId="396F00C1" w14:textId="4FD5BEA6" w:rsidR="00745842" w:rsidRDefault="00745842" w:rsidP="000F6DB2">
      <w:pPr>
        <w:snapToGrid w:val="0"/>
        <w:jc w:val="left"/>
        <w:rPr>
          <w:rFonts w:ascii="Arial" w:hAnsi="Arial" w:cs="Arial"/>
          <w:lang w:val="de-DE"/>
        </w:rPr>
      </w:pPr>
    </w:p>
    <w:p w14:paraId="55FFCD8E" w14:textId="7C8C469D" w:rsidR="00AE4252" w:rsidRDefault="00CF4207" w:rsidP="000F6DB2">
      <w:pPr>
        <w:snapToGrid w:val="0"/>
        <w:jc w:val="left"/>
        <w:rPr>
          <w:rFonts w:ascii="Arial" w:hAnsi="Arial" w:cs="Arial"/>
          <w:lang w:val="de-DE"/>
        </w:rPr>
      </w:pPr>
      <w:r w:rsidRPr="00CF4207">
        <w:rPr>
          <w:rFonts w:ascii="Arial" w:hAnsi="Arial" w:cs="Arial"/>
          <w:lang w:val="de-DE"/>
        </w:rPr>
        <w:t xml:space="preserve">Die Spezifikationen der RX130 MCU-Gruppe sind auf einem </w:t>
      </w:r>
      <w:hyperlink r:id="rId14" w:history="1">
        <w:r w:rsidRPr="00FA1DF7">
          <w:rPr>
            <w:rStyle w:val="Hyperlink"/>
            <w:rFonts w:ascii="Arial" w:hAnsi="Arial" w:cs="Arial"/>
            <w:lang w:val="de-DE"/>
          </w:rPr>
          <w:t>separaten Datenblatt</w:t>
        </w:r>
      </w:hyperlink>
      <w:r w:rsidRPr="00CF4207">
        <w:rPr>
          <w:rFonts w:ascii="Arial" w:hAnsi="Arial" w:cs="Arial"/>
          <w:lang w:val="de-DE"/>
        </w:rPr>
        <w:t xml:space="preserve"> verfügbar.</w:t>
      </w:r>
    </w:p>
    <w:p w14:paraId="625282C5" w14:textId="77777777" w:rsidR="00CF4207" w:rsidRPr="000F6DB2" w:rsidRDefault="00CF4207" w:rsidP="000F6DB2">
      <w:pPr>
        <w:snapToGrid w:val="0"/>
        <w:jc w:val="left"/>
        <w:rPr>
          <w:rFonts w:ascii="Arial" w:hAnsi="Arial" w:cs="Arial"/>
          <w:lang w:val="de-DE"/>
        </w:rPr>
      </w:pPr>
      <w:bookmarkStart w:id="1" w:name="_GoBack"/>
      <w:bookmarkEnd w:id="1"/>
    </w:p>
    <w:p w14:paraId="727CC44D" w14:textId="77777777" w:rsidR="0036148A" w:rsidRPr="00704A3F" w:rsidRDefault="0036148A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783B629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52F003DB" w14:textId="77777777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r w:rsidRPr="00D760A8">
        <w:rPr>
          <w:rFonts w:ascii="Arial" w:hAnsi="Arial" w:cs="Arial"/>
          <w:lang w:val="de-DE"/>
        </w:rPr>
        <w:t>Renesas liefert mit seinen umfassenden Halbleiterlösungen innovatives Embedded-Design. Als einer der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Broad-based und Industrial Solutio</w:t>
      </w:r>
      <w:r>
        <w:rPr>
          <w:rFonts w:ascii="Arial" w:hAnsi="Arial" w:cs="Arial"/>
          <w:lang w:val="de-DE"/>
        </w:rPr>
        <w:t>n Business Unit.</w:t>
      </w:r>
    </w:p>
    <w:p w14:paraId="5CD0D4E7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528494C8" w14:textId="7777777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5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434CA7F4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7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8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6ED419AC" w14:textId="77777777" w:rsidR="00254C63" w:rsidRDefault="00254C63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B616379" w14:textId="77777777" w:rsidR="000D6B6D" w:rsidRDefault="000D6B6D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2320A19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34BA45B6" w14:textId="77777777" w:rsidR="00C81558" w:rsidRPr="00C81558" w:rsidRDefault="001A6143" w:rsidP="00C81558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1A6143">
        <w:rPr>
          <w:rFonts w:ascii="Arial" w:hAnsi="Arial" w:cs="Arial"/>
          <w:sz w:val="16"/>
          <w:szCs w:val="16"/>
          <w:lang w:val="de-DE"/>
        </w:rPr>
        <w:t xml:space="preserve">Alle in dieser Pressemitteilung erwähnten </w:t>
      </w:r>
      <w:r w:rsidR="00E80806">
        <w:rPr>
          <w:rFonts w:ascii="Arial" w:hAnsi="Arial" w:cs="Arial"/>
          <w:sz w:val="16"/>
          <w:szCs w:val="16"/>
          <w:lang w:val="de-DE"/>
        </w:rPr>
        <w:t xml:space="preserve">Namen von </w:t>
      </w:r>
      <w:r w:rsidRPr="001A6143">
        <w:rPr>
          <w:rFonts w:ascii="Arial" w:hAnsi="Arial" w:cs="Arial"/>
          <w:sz w:val="16"/>
          <w:szCs w:val="16"/>
          <w:lang w:val="de-DE"/>
        </w:rPr>
        <w:t>Produkt</w:t>
      </w:r>
      <w:r w:rsidR="00E80806">
        <w:rPr>
          <w:rFonts w:ascii="Arial" w:hAnsi="Arial" w:cs="Arial"/>
          <w:sz w:val="16"/>
          <w:szCs w:val="16"/>
          <w:lang w:val="de-DE"/>
        </w:rPr>
        <w:t>en</w:t>
      </w:r>
      <w:r w:rsidRPr="001A6143">
        <w:rPr>
          <w:rFonts w:ascii="Arial" w:hAnsi="Arial" w:cs="Arial"/>
          <w:sz w:val="16"/>
          <w:szCs w:val="16"/>
          <w:lang w:val="de-DE"/>
        </w:rPr>
        <w:t xml:space="preserve"> oder Dienst</w:t>
      </w:r>
      <w:r w:rsidR="00E80806">
        <w:rPr>
          <w:rFonts w:ascii="Arial" w:hAnsi="Arial" w:cs="Arial"/>
          <w:sz w:val="16"/>
          <w:szCs w:val="16"/>
          <w:lang w:val="de-DE"/>
        </w:rPr>
        <w:t>leistungen</w:t>
      </w:r>
      <w:r w:rsidRPr="001A6143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</w:t>
      </w:r>
    </w:p>
    <w:p w14:paraId="69112EC8" w14:textId="77777777" w:rsidR="00B21595" w:rsidRDefault="00B21595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33C9C6D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5749DF68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480C8281" w14:textId="77777777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9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22F77405" w14:textId="77777777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2A9F8A" w14:textId="77777777" w:rsidR="000F6DB2" w:rsidRDefault="000F6DB2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0371BB2" w14:textId="77777777" w:rsidR="00097017" w:rsidRPr="00D06687" w:rsidRDefault="00097017" w:rsidP="006B47F4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7D2E35BB" w14:textId="77777777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70D03E5E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7FF58AAA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9D598F7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625A0349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23CF34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1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674D592F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2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3"/>
      <w:footerReference w:type="first" r:id="rId24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FFE1" w14:textId="77777777" w:rsidR="00B70F09" w:rsidRDefault="00B70F09">
      <w:r>
        <w:separator/>
      </w:r>
    </w:p>
  </w:endnote>
  <w:endnote w:type="continuationSeparator" w:id="0">
    <w:p w14:paraId="5DF325C4" w14:textId="77777777" w:rsidR="00B70F09" w:rsidRDefault="00B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E0ED" w14:textId="77777777" w:rsidR="00AB3014" w:rsidRDefault="00B24EF2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13723E" wp14:editId="21129628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A4082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B3971FF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7F54" w14:textId="77777777" w:rsidR="00B70F09" w:rsidRDefault="00B70F09">
      <w:r>
        <w:separator/>
      </w:r>
    </w:p>
  </w:footnote>
  <w:footnote w:type="continuationSeparator" w:id="0">
    <w:p w14:paraId="186FFBC0" w14:textId="77777777" w:rsidR="00B70F09" w:rsidRDefault="00B7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341F" w14:textId="77777777" w:rsidR="00AB3014" w:rsidRDefault="007C5B7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5ED97C8F" wp14:editId="588C748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0" locked="0" layoutInCell="1" allowOverlap="1" wp14:anchorId="1F5F658B" wp14:editId="29C73AB2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239727" wp14:editId="7F6AA0DC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2B36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AA1521" wp14:editId="6FF95A8B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74A01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756"/>
    <w:multiLevelType w:val="hybridMultilevel"/>
    <w:tmpl w:val="E758DA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25A"/>
    <w:multiLevelType w:val="hybridMultilevel"/>
    <w:tmpl w:val="A7E228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9"/>
  </w:num>
  <w:num w:numId="5">
    <w:abstractNumId w:val="29"/>
  </w:num>
  <w:num w:numId="6">
    <w:abstractNumId w:val="16"/>
  </w:num>
  <w:num w:numId="7">
    <w:abstractNumId w:val="12"/>
  </w:num>
  <w:num w:numId="8">
    <w:abstractNumId w:val="24"/>
  </w:num>
  <w:num w:numId="9">
    <w:abstractNumId w:val="23"/>
  </w:num>
  <w:num w:numId="10">
    <w:abstractNumId w:val="21"/>
  </w:num>
  <w:num w:numId="11">
    <w:abstractNumId w:val="10"/>
  </w:num>
  <w:num w:numId="12">
    <w:abstractNumId w:val="2"/>
  </w:num>
  <w:num w:numId="13">
    <w:abstractNumId w:val="28"/>
  </w:num>
  <w:num w:numId="14">
    <w:abstractNumId w:val="17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27"/>
  </w:num>
  <w:num w:numId="20">
    <w:abstractNumId w:val="20"/>
  </w:num>
  <w:num w:numId="21">
    <w:abstractNumId w:val="14"/>
  </w:num>
  <w:num w:numId="22">
    <w:abstractNumId w:val="30"/>
  </w:num>
  <w:num w:numId="23">
    <w:abstractNumId w:val="26"/>
  </w:num>
  <w:num w:numId="24">
    <w:abstractNumId w:val="7"/>
  </w:num>
  <w:num w:numId="25">
    <w:abstractNumId w:val="3"/>
  </w:num>
  <w:num w:numId="26">
    <w:abstractNumId w:val="13"/>
  </w:num>
  <w:num w:numId="27">
    <w:abstractNumId w:val="22"/>
  </w:num>
  <w:num w:numId="28">
    <w:abstractNumId w:val="0"/>
  </w:num>
  <w:num w:numId="29">
    <w:abstractNumId w:val="8"/>
  </w:num>
  <w:num w:numId="30">
    <w:abstractNumId w:val="31"/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2041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03FB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26B"/>
    <w:rsid w:val="000273F9"/>
    <w:rsid w:val="00036691"/>
    <w:rsid w:val="00036C19"/>
    <w:rsid w:val="00036D67"/>
    <w:rsid w:val="000377F7"/>
    <w:rsid w:val="00037C88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6E92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31A2"/>
    <w:rsid w:val="00093566"/>
    <w:rsid w:val="00093B91"/>
    <w:rsid w:val="00094AD2"/>
    <w:rsid w:val="00094C76"/>
    <w:rsid w:val="00095FCB"/>
    <w:rsid w:val="00096B7A"/>
    <w:rsid w:val="00096C46"/>
    <w:rsid w:val="00097017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B5ED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075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373B"/>
    <w:rsid w:val="000F45D7"/>
    <w:rsid w:val="000F505B"/>
    <w:rsid w:val="000F50A3"/>
    <w:rsid w:val="000F6DB2"/>
    <w:rsid w:val="000F753B"/>
    <w:rsid w:val="000F7A20"/>
    <w:rsid w:val="00100810"/>
    <w:rsid w:val="001012CE"/>
    <w:rsid w:val="00101D27"/>
    <w:rsid w:val="00101D9E"/>
    <w:rsid w:val="0010270D"/>
    <w:rsid w:val="00102A1D"/>
    <w:rsid w:val="001063B1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520E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63FF"/>
    <w:rsid w:val="001664F3"/>
    <w:rsid w:val="00166521"/>
    <w:rsid w:val="001678A1"/>
    <w:rsid w:val="00170077"/>
    <w:rsid w:val="001730A7"/>
    <w:rsid w:val="0017379A"/>
    <w:rsid w:val="001748C8"/>
    <w:rsid w:val="00174FF1"/>
    <w:rsid w:val="0017636C"/>
    <w:rsid w:val="00177A1A"/>
    <w:rsid w:val="00180AC9"/>
    <w:rsid w:val="00180F66"/>
    <w:rsid w:val="00181128"/>
    <w:rsid w:val="00181FDB"/>
    <w:rsid w:val="00182AB9"/>
    <w:rsid w:val="00183379"/>
    <w:rsid w:val="00184E6A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9740B"/>
    <w:rsid w:val="001A0034"/>
    <w:rsid w:val="001A04DB"/>
    <w:rsid w:val="001A063A"/>
    <w:rsid w:val="001A6143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3182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0DA4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5BE9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0B6A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0D4"/>
    <w:rsid w:val="00294DD2"/>
    <w:rsid w:val="00294F1D"/>
    <w:rsid w:val="00295425"/>
    <w:rsid w:val="00295427"/>
    <w:rsid w:val="00295DB5"/>
    <w:rsid w:val="0029647E"/>
    <w:rsid w:val="00296559"/>
    <w:rsid w:val="00297824"/>
    <w:rsid w:val="00297E82"/>
    <w:rsid w:val="002A044F"/>
    <w:rsid w:val="002A29EC"/>
    <w:rsid w:val="002A2C02"/>
    <w:rsid w:val="002A71BD"/>
    <w:rsid w:val="002A7E2D"/>
    <w:rsid w:val="002B1D47"/>
    <w:rsid w:val="002B2F46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2CE4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1B2"/>
    <w:rsid w:val="002F42D4"/>
    <w:rsid w:val="002F5090"/>
    <w:rsid w:val="002F59E8"/>
    <w:rsid w:val="002F6C95"/>
    <w:rsid w:val="002F7F56"/>
    <w:rsid w:val="00300A3B"/>
    <w:rsid w:val="00300A3D"/>
    <w:rsid w:val="003011E3"/>
    <w:rsid w:val="003050C7"/>
    <w:rsid w:val="00305DA7"/>
    <w:rsid w:val="00307221"/>
    <w:rsid w:val="00311EFE"/>
    <w:rsid w:val="003161F8"/>
    <w:rsid w:val="00316207"/>
    <w:rsid w:val="003166F6"/>
    <w:rsid w:val="00316C90"/>
    <w:rsid w:val="003170D7"/>
    <w:rsid w:val="00317DEB"/>
    <w:rsid w:val="00321991"/>
    <w:rsid w:val="00321F39"/>
    <w:rsid w:val="00323A2E"/>
    <w:rsid w:val="00323C61"/>
    <w:rsid w:val="0032427F"/>
    <w:rsid w:val="003277F0"/>
    <w:rsid w:val="00327953"/>
    <w:rsid w:val="00330983"/>
    <w:rsid w:val="00331E4A"/>
    <w:rsid w:val="00332B71"/>
    <w:rsid w:val="00334D2D"/>
    <w:rsid w:val="00335349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035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5DB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4403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914"/>
    <w:rsid w:val="00420C9A"/>
    <w:rsid w:val="00421B43"/>
    <w:rsid w:val="0042245E"/>
    <w:rsid w:val="004229A9"/>
    <w:rsid w:val="004232D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4CF6"/>
    <w:rsid w:val="00444F0C"/>
    <w:rsid w:val="00445240"/>
    <w:rsid w:val="00445499"/>
    <w:rsid w:val="004459A4"/>
    <w:rsid w:val="004459D3"/>
    <w:rsid w:val="00446FBE"/>
    <w:rsid w:val="004524F3"/>
    <w:rsid w:val="004524FA"/>
    <w:rsid w:val="00453179"/>
    <w:rsid w:val="00455F61"/>
    <w:rsid w:val="0046066C"/>
    <w:rsid w:val="0046077E"/>
    <w:rsid w:val="00461096"/>
    <w:rsid w:val="004619DB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65B"/>
    <w:rsid w:val="004C6A36"/>
    <w:rsid w:val="004C6D64"/>
    <w:rsid w:val="004D0063"/>
    <w:rsid w:val="004D0231"/>
    <w:rsid w:val="004D2171"/>
    <w:rsid w:val="004D2DFD"/>
    <w:rsid w:val="004D32B5"/>
    <w:rsid w:val="004D3380"/>
    <w:rsid w:val="004D3FA7"/>
    <w:rsid w:val="004D4FD1"/>
    <w:rsid w:val="004D75FC"/>
    <w:rsid w:val="004E0685"/>
    <w:rsid w:val="004E260D"/>
    <w:rsid w:val="004E4084"/>
    <w:rsid w:val="004E66D1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449E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4B0C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591A"/>
    <w:rsid w:val="00516D34"/>
    <w:rsid w:val="00516E94"/>
    <w:rsid w:val="00516F09"/>
    <w:rsid w:val="0051781A"/>
    <w:rsid w:val="00520B4C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36EC"/>
    <w:rsid w:val="00553AE7"/>
    <w:rsid w:val="005543E4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1CF7"/>
    <w:rsid w:val="005823A6"/>
    <w:rsid w:val="005827A3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8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F28"/>
    <w:rsid w:val="005F46E5"/>
    <w:rsid w:val="005F5045"/>
    <w:rsid w:val="005F5261"/>
    <w:rsid w:val="005F5A3B"/>
    <w:rsid w:val="005F64C3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10102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2F94"/>
    <w:rsid w:val="006443F8"/>
    <w:rsid w:val="00645501"/>
    <w:rsid w:val="00646767"/>
    <w:rsid w:val="00647AEC"/>
    <w:rsid w:val="00650706"/>
    <w:rsid w:val="00651A1D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FDA"/>
    <w:rsid w:val="00670462"/>
    <w:rsid w:val="0067048D"/>
    <w:rsid w:val="006704D2"/>
    <w:rsid w:val="00670D57"/>
    <w:rsid w:val="00671101"/>
    <w:rsid w:val="00672CCE"/>
    <w:rsid w:val="00673918"/>
    <w:rsid w:val="00673C70"/>
    <w:rsid w:val="0067480C"/>
    <w:rsid w:val="00674F23"/>
    <w:rsid w:val="00676059"/>
    <w:rsid w:val="0067609E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2D3E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0E6E"/>
    <w:rsid w:val="006E1262"/>
    <w:rsid w:val="006E1957"/>
    <w:rsid w:val="006E2079"/>
    <w:rsid w:val="006E227C"/>
    <w:rsid w:val="006E352C"/>
    <w:rsid w:val="006E397A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2E97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842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42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5CE9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C7245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F16C2"/>
    <w:rsid w:val="007F18ED"/>
    <w:rsid w:val="007F1D2E"/>
    <w:rsid w:val="007F2B55"/>
    <w:rsid w:val="007F2C24"/>
    <w:rsid w:val="007F3FD7"/>
    <w:rsid w:val="007F44F6"/>
    <w:rsid w:val="007F4E3B"/>
    <w:rsid w:val="00800D20"/>
    <w:rsid w:val="008012B2"/>
    <w:rsid w:val="00801682"/>
    <w:rsid w:val="00801F4A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4E26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68B4"/>
    <w:rsid w:val="008B740B"/>
    <w:rsid w:val="008C13B6"/>
    <w:rsid w:val="008C1633"/>
    <w:rsid w:val="008C1A7D"/>
    <w:rsid w:val="008C1F65"/>
    <w:rsid w:val="008C2694"/>
    <w:rsid w:val="008C381F"/>
    <w:rsid w:val="008C5B56"/>
    <w:rsid w:val="008C6CCC"/>
    <w:rsid w:val="008D0ED8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5DDE"/>
    <w:rsid w:val="00906288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4701"/>
    <w:rsid w:val="00924B54"/>
    <w:rsid w:val="009252A0"/>
    <w:rsid w:val="00925DDB"/>
    <w:rsid w:val="0093065F"/>
    <w:rsid w:val="00930F47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4054"/>
    <w:rsid w:val="00945368"/>
    <w:rsid w:val="00947017"/>
    <w:rsid w:val="009524C1"/>
    <w:rsid w:val="00953B0E"/>
    <w:rsid w:val="0095498D"/>
    <w:rsid w:val="00954C38"/>
    <w:rsid w:val="009559FA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65AF"/>
    <w:rsid w:val="00967CD5"/>
    <w:rsid w:val="00970859"/>
    <w:rsid w:val="00971541"/>
    <w:rsid w:val="00973145"/>
    <w:rsid w:val="00973DDA"/>
    <w:rsid w:val="00974DDA"/>
    <w:rsid w:val="00975BAF"/>
    <w:rsid w:val="00976CD1"/>
    <w:rsid w:val="0098010F"/>
    <w:rsid w:val="00980DD5"/>
    <w:rsid w:val="00982FB6"/>
    <w:rsid w:val="00983C80"/>
    <w:rsid w:val="009848A2"/>
    <w:rsid w:val="009860DD"/>
    <w:rsid w:val="00986A61"/>
    <w:rsid w:val="009879D4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2577"/>
    <w:rsid w:val="009B40F4"/>
    <w:rsid w:val="009B647C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71C"/>
    <w:rsid w:val="009D5B8A"/>
    <w:rsid w:val="009D6A85"/>
    <w:rsid w:val="009D6AD8"/>
    <w:rsid w:val="009E1C32"/>
    <w:rsid w:val="009E28C4"/>
    <w:rsid w:val="009E2E82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54C"/>
    <w:rsid w:val="00A11D8C"/>
    <w:rsid w:val="00A12262"/>
    <w:rsid w:val="00A12B6B"/>
    <w:rsid w:val="00A14023"/>
    <w:rsid w:val="00A16452"/>
    <w:rsid w:val="00A17C77"/>
    <w:rsid w:val="00A20102"/>
    <w:rsid w:val="00A21464"/>
    <w:rsid w:val="00A21ADF"/>
    <w:rsid w:val="00A24940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1530"/>
    <w:rsid w:val="00A41DCE"/>
    <w:rsid w:val="00A43EC2"/>
    <w:rsid w:val="00A46EFD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2ED3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0DA0"/>
    <w:rsid w:val="00AD3096"/>
    <w:rsid w:val="00AD5A89"/>
    <w:rsid w:val="00AD5BAB"/>
    <w:rsid w:val="00AD6024"/>
    <w:rsid w:val="00AD798E"/>
    <w:rsid w:val="00AE226F"/>
    <w:rsid w:val="00AE4252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214F"/>
    <w:rsid w:val="00AF3843"/>
    <w:rsid w:val="00AF56C8"/>
    <w:rsid w:val="00AF5A5C"/>
    <w:rsid w:val="00AF7E6A"/>
    <w:rsid w:val="00B01994"/>
    <w:rsid w:val="00B0318E"/>
    <w:rsid w:val="00B031BE"/>
    <w:rsid w:val="00B03D0F"/>
    <w:rsid w:val="00B0688D"/>
    <w:rsid w:val="00B07AA4"/>
    <w:rsid w:val="00B103BE"/>
    <w:rsid w:val="00B11F85"/>
    <w:rsid w:val="00B1289D"/>
    <w:rsid w:val="00B12AD2"/>
    <w:rsid w:val="00B12AE3"/>
    <w:rsid w:val="00B14B2A"/>
    <w:rsid w:val="00B15867"/>
    <w:rsid w:val="00B16650"/>
    <w:rsid w:val="00B21085"/>
    <w:rsid w:val="00B2159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5E05"/>
    <w:rsid w:val="00B36AF5"/>
    <w:rsid w:val="00B37183"/>
    <w:rsid w:val="00B41874"/>
    <w:rsid w:val="00B41CD3"/>
    <w:rsid w:val="00B4369E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28D"/>
    <w:rsid w:val="00B70270"/>
    <w:rsid w:val="00B70561"/>
    <w:rsid w:val="00B70735"/>
    <w:rsid w:val="00B70D93"/>
    <w:rsid w:val="00B70F09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249"/>
    <w:rsid w:val="00B9539C"/>
    <w:rsid w:val="00B95454"/>
    <w:rsid w:val="00B957B4"/>
    <w:rsid w:val="00B95F76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5077"/>
    <w:rsid w:val="00C3554B"/>
    <w:rsid w:val="00C365F5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26D3"/>
    <w:rsid w:val="00C734D4"/>
    <w:rsid w:val="00C7418E"/>
    <w:rsid w:val="00C74BCA"/>
    <w:rsid w:val="00C77A02"/>
    <w:rsid w:val="00C77CF2"/>
    <w:rsid w:val="00C80912"/>
    <w:rsid w:val="00C81558"/>
    <w:rsid w:val="00C822FC"/>
    <w:rsid w:val="00C82A96"/>
    <w:rsid w:val="00C82B3E"/>
    <w:rsid w:val="00C847FD"/>
    <w:rsid w:val="00C86AA1"/>
    <w:rsid w:val="00C87298"/>
    <w:rsid w:val="00C8791F"/>
    <w:rsid w:val="00C92246"/>
    <w:rsid w:val="00C92FF2"/>
    <w:rsid w:val="00C93133"/>
    <w:rsid w:val="00C93B53"/>
    <w:rsid w:val="00C940F7"/>
    <w:rsid w:val="00C94676"/>
    <w:rsid w:val="00C95DB9"/>
    <w:rsid w:val="00C972C7"/>
    <w:rsid w:val="00CA00AF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B8E"/>
    <w:rsid w:val="00CE4E9C"/>
    <w:rsid w:val="00CE5DCF"/>
    <w:rsid w:val="00CE657A"/>
    <w:rsid w:val="00CE6B7B"/>
    <w:rsid w:val="00CF2C99"/>
    <w:rsid w:val="00CF2F6D"/>
    <w:rsid w:val="00CF3626"/>
    <w:rsid w:val="00CF3DBB"/>
    <w:rsid w:val="00CF4207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3CE2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87239"/>
    <w:rsid w:val="00D900E9"/>
    <w:rsid w:val="00D90179"/>
    <w:rsid w:val="00D90B44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04C2"/>
    <w:rsid w:val="00DE105A"/>
    <w:rsid w:val="00DE2252"/>
    <w:rsid w:val="00DE22BD"/>
    <w:rsid w:val="00DE3222"/>
    <w:rsid w:val="00DE3848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4F1A"/>
    <w:rsid w:val="00E270A3"/>
    <w:rsid w:val="00E3095F"/>
    <w:rsid w:val="00E33DD5"/>
    <w:rsid w:val="00E3501C"/>
    <w:rsid w:val="00E35BA9"/>
    <w:rsid w:val="00E367BF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052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806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3851"/>
    <w:rsid w:val="00E942F7"/>
    <w:rsid w:val="00E94643"/>
    <w:rsid w:val="00E94BA4"/>
    <w:rsid w:val="00E95BE4"/>
    <w:rsid w:val="00EA0AC6"/>
    <w:rsid w:val="00EA0EA8"/>
    <w:rsid w:val="00EA3C10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066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D5F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0E6"/>
    <w:rsid w:val="00F26972"/>
    <w:rsid w:val="00F276F5"/>
    <w:rsid w:val="00F3032A"/>
    <w:rsid w:val="00F3320E"/>
    <w:rsid w:val="00F3425C"/>
    <w:rsid w:val="00F345BB"/>
    <w:rsid w:val="00F35895"/>
    <w:rsid w:val="00F37366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DF7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0CEA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6673F3AB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n-eu/products/software-tools/software-os-middleware-driver/software-package/fit.html" TargetMode="External"/><Relationship Id="rId18" Type="http://schemas.openxmlformats.org/officeDocument/2006/relationships/hyperlink" Target="http://youtube.com/RenesasPres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n-eu/products/microcontrollers-microprocessors/rx/rx200/rx231.html" TargetMode="External"/><Relationship Id="rId17" Type="http://schemas.openxmlformats.org/officeDocument/2006/relationships/hyperlink" Target="http://facebook.com/RenesasEurop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twitter.com/Renesas_Europe" TargetMode="External"/><Relationship Id="rId20" Type="http://schemas.openxmlformats.org/officeDocument/2006/relationships/hyperlink" Target="http://www.renesa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esas.com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simone.kremser-czoer@renesa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n-eu/media/about/press-center/news/2018/news20180129/20180129-rx130-specs.pdf" TargetMode="External"/><Relationship Id="rId22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49C60-0F19-406C-AA04-4C966F497F1D}">
  <ds:schemaRefs>
    <ds:schemaRef ds:uri="60f48f91-7daa-42c0-aa65-341f2add17a1"/>
    <ds:schemaRef ds:uri="http://schemas.microsoft.com/office/2006/metadata/properties"/>
    <ds:schemaRef ds:uri="http://purl.org/dc/terms/"/>
    <ds:schemaRef ds:uri="9d1a6235-0012-4775-b0cb-7ff3beef4da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F8BC776-E919-4F86-AB5B-2278868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7828</Characters>
  <Application>Microsoft Office Word</Application>
  <DocSecurity>0</DocSecurity>
  <Lines>65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8755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15</cp:revision>
  <cp:lastPrinted>2017-11-27T14:37:00Z</cp:lastPrinted>
  <dcterms:created xsi:type="dcterms:W3CDTF">2018-01-29T09:40:00Z</dcterms:created>
  <dcterms:modified xsi:type="dcterms:W3CDTF">2018-01-29T10:04:00Z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