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8A1EAE" w14:textId="77777777" w:rsidR="00D538AC" w:rsidRPr="00D538AC" w:rsidRDefault="00D538AC" w:rsidP="00D538AC">
      <w:pPr>
        <w:keepNext/>
        <w:widowControl/>
        <w:numPr>
          <w:ilvl w:val="0"/>
          <w:numId w:val="21"/>
        </w:numPr>
        <w:suppressAutoHyphens w:val="0"/>
        <w:jc w:val="right"/>
        <w:outlineLvl w:val="0"/>
        <w:rPr>
          <w:rFonts w:ascii="Arial" w:hAnsi="Arial" w:cs="Times New Roman"/>
          <w:b/>
          <w:color w:val="000000"/>
          <w:kern w:val="0"/>
          <w:sz w:val="26"/>
          <w:szCs w:val="26"/>
          <w:lang w:val="fr-FR" w:eastAsia="de-DE"/>
        </w:rPr>
      </w:pPr>
      <w:r w:rsidRPr="00D538AC">
        <w:rPr>
          <w:rFonts w:ascii="Arial" w:hAnsi="Arial" w:cs="Times New Roman"/>
          <w:b/>
          <w:color w:val="000000"/>
          <w:kern w:val="0"/>
          <w:sz w:val="26"/>
          <w:szCs w:val="26"/>
          <w:lang w:val="fr-FR" w:eastAsia="de-DE"/>
        </w:rPr>
        <w:t>Communiqué de presse</w:t>
      </w:r>
    </w:p>
    <w:p w14:paraId="1DC7A08D" w14:textId="142BEC2A" w:rsidR="00D538AC" w:rsidRPr="00D538AC" w:rsidRDefault="00D538AC" w:rsidP="00D538AC">
      <w:pPr>
        <w:jc w:val="right"/>
        <w:rPr>
          <w:rFonts w:ascii="Arial" w:hAnsi="Arial" w:cs="Arial"/>
          <w:color w:val="000000"/>
          <w:sz w:val="20"/>
          <w:szCs w:val="20"/>
          <w:lang w:val="en-GB"/>
        </w:rPr>
      </w:pPr>
      <w:r w:rsidRPr="00D538AC">
        <w:rPr>
          <w:rFonts w:ascii="Arial" w:hAnsi="Arial" w:cs="Arial"/>
          <w:color w:val="000000"/>
          <w:sz w:val="20"/>
          <w:szCs w:val="20"/>
          <w:lang w:val="en-GB"/>
        </w:rPr>
        <w:t>No.: REN079</w:t>
      </w:r>
      <w:r>
        <w:rPr>
          <w:rFonts w:ascii="Arial" w:hAnsi="Arial" w:cs="Arial"/>
          <w:color w:val="000000"/>
          <w:sz w:val="20"/>
          <w:szCs w:val="20"/>
          <w:lang w:val="en-GB"/>
        </w:rPr>
        <w:t>3</w:t>
      </w:r>
      <w:r w:rsidRPr="00D538AC">
        <w:rPr>
          <w:rFonts w:ascii="Arial" w:hAnsi="Arial" w:cs="Arial"/>
          <w:color w:val="000000"/>
          <w:sz w:val="20"/>
          <w:szCs w:val="20"/>
          <w:lang w:val="en-GB"/>
        </w:rPr>
        <w:t>(A)</w:t>
      </w:r>
    </w:p>
    <w:p w14:paraId="186408AD" w14:textId="77777777" w:rsidR="00DA3113" w:rsidRDefault="00DA3113" w:rsidP="00BC60AE">
      <w:pPr>
        <w:ind w:firstLine="720"/>
        <w:jc w:val="center"/>
        <w:rPr>
          <w:rFonts w:ascii="Arial" w:hAnsi="Arial" w:cs="Arial"/>
          <w:b/>
          <w:sz w:val="28"/>
          <w:szCs w:val="28"/>
          <w:lang w:val="fr-FR"/>
        </w:rPr>
      </w:pPr>
    </w:p>
    <w:p w14:paraId="626D52BA" w14:textId="3A60387E" w:rsidR="00BC60AE" w:rsidRPr="00BC60AE" w:rsidRDefault="00BC60AE" w:rsidP="00BC60AE">
      <w:pPr>
        <w:ind w:firstLine="720"/>
        <w:jc w:val="center"/>
        <w:rPr>
          <w:rFonts w:ascii="Arial" w:hAnsi="Arial" w:cs="Arial"/>
          <w:b/>
          <w:sz w:val="28"/>
          <w:szCs w:val="28"/>
          <w:lang w:val="fr-FR"/>
        </w:rPr>
      </w:pPr>
      <w:proofErr w:type="spellStart"/>
      <w:r w:rsidRPr="00BC60AE">
        <w:rPr>
          <w:rFonts w:ascii="Arial" w:hAnsi="Arial" w:cs="Arial"/>
          <w:b/>
          <w:sz w:val="28"/>
          <w:szCs w:val="28"/>
          <w:lang w:val="fr-FR"/>
        </w:rPr>
        <w:t>Renesas</w:t>
      </w:r>
      <w:proofErr w:type="spellEnd"/>
      <w:r w:rsidRPr="00BC60AE">
        <w:rPr>
          <w:rFonts w:ascii="Arial" w:hAnsi="Arial" w:cs="Arial"/>
          <w:b/>
          <w:sz w:val="28"/>
          <w:szCs w:val="28"/>
          <w:lang w:val="fr-FR"/>
        </w:rPr>
        <w:t xml:space="preserve"> Electronics </w:t>
      </w:r>
      <w:r w:rsidR="00DA4275">
        <w:rPr>
          <w:rFonts w:ascii="Arial" w:hAnsi="Arial" w:cs="Arial"/>
          <w:b/>
          <w:sz w:val="28"/>
          <w:szCs w:val="28"/>
          <w:lang w:val="fr-FR"/>
        </w:rPr>
        <w:t>présente un outil innovant d’</w:t>
      </w:r>
      <w:r w:rsidR="003B4C73">
        <w:rPr>
          <w:rFonts w:ascii="Arial" w:hAnsi="Arial" w:cs="Arial"/>
          <w:b/>
          <w:sz w:val="28"/>
          <w:szCs w:val="28"/>
          <w:lang w:val="fr-FR"/>
        </w:rPr>
        <w:t>analyse de sûreté</w:t>
      </w:r>
      <w:r w:rsidR="00DA4275">
        <w:rPr>
          <w:rFonts w:ascii="Arial" w:hAnsi="Arial" w:cs="Arial"/>
          <w:b/>
          <w:sz w:val="28"/>
          <w:szCs w:val="28"/>
          <w:lang w:val="fr-FR"/>
        </w:rPr>
        <w:t xml:space="preserve"> v</w:t>
      </w:r>
      <w:r w:rsidRPr="00BC60AE">
        <w:rPr>
          <w:rFonts w:ascii="Arial" w:hAnsi="Arial" w:cs="Arial"/>
          <w:b/>
          <w:sz w:val="28"/>
          <w:szCs w:val="28"/>
          <w:lang w:val="fr-FR"/>
        </w:rPr>
        <w:t>isant à simplifier la conformité aux normes ISO 26262 de l'industrie automobile</w:t>
      </w:r>
    </w:p>
    <w:p w14:paraId="063ABBFB" w14:textId="2EB25926" w:rsidR="00BC60AE" w:rsidRPr="00BC60AE" w:rsidRDefault="00645BB3" w:rsidP="00BC60AE">
      <w:pPr>
        <w:snapToGrid w:val="0"/>
        <w:jc w:val="center"/>
        <w:rPr>
          <w:rFonts w:ascii="Arial" w:hAnsi="Arial" w:cs="Arial"/>
          <w:b/>
          <w:sz w:val="28"/>
          <w:szCs w:val="28"/>
          <w:lang w:val="fr-FR"/>
        </w:rPr>
      </w:pPr>
      <w:r w:rsidRPr="00BC60AE">
        <w:rPr>
          <w:rFonts w:ascii="Arial" w:hAnsi="Arial" w:cs="Arial"/>
          <w:b/>
          <w:sz w:val="28"/>
          <w:szCs w:val="28"/>
          <w:lang w:val="fr-FR"/>
        </w:rPr>
        <w:t xml:space="preserve"> </w:t>
      </w:r>
      <w:r w:rsidR="00BC60AE" w:rsidRPr="00BC60AE">
        <w:rPr>
          <w:lang w:val="fr-FR"/>
        </w:rPr>
        <w:br/>
      </w:r>
      <w:r w:rsidR="00BC60AE" w:rsidRPr="00BC60AE">
        <w:rPr>
          <w:rFonts w:ascii="Arial" w:hAnsi="Arial" w:cs="Arial"/>
          <w:i/>
          <w:sz w:val="24"/>
          <w:lang w:val="fr-FR"/>
        </w:rPr>
        <w:t>Un outil logiciel basé sur une interface graphique offre aux intégrateurs de systèmes automobiles une grande flexibilité dans l'évaluation de la conformité des composants et / ou des systèmes à la norme de sécurité ISO26262</w:t>
      </w:r>
    </w:p>
    <w:p w14:paraId="61D925EE" w14:textId="77777777" w:rsidR="004B30F5" w:rsidRPr="00BC60AE" w:rsidRDefault="004B30F5" w:rsidP="000A0833">
      <w:pPr>
        <w:snapToGrid w:val="0"/>
        <w:jc w:val="center"/>
        <w:rPr>
          <w:rFonts w:ascii="Arial" w:hAnsi="Arial" w:cs="Arial"/>
          <w:i/>
          <w:color w:val="000000" w:themeColor="text1"/>
          <w:sz w:val="24"/>
          <w:szCs w:val="24"/>
          <w:lang w:val="fr-FR"/>
        </w:rPr>
      </w:pPr>
    </w:p>
    <w:p w14:paraId="54B60897" w14:textId="1E1A82B0" w:rsidR="00576AC6" w:rsidRPr="00576AC6" w:rsidRDefault="00DA3113" w:rsidP="00576AC6">
      <w:pPr>
        <w:autoSpaceDE w:val="0"/>
        <w:autoSpaceDN w:val="0"/>
        <w:adjustRightInd w:val="0"/>
        <w:snapToGrid w:val="0"/>
        <w:jc w:val="left"/>
        <w:rPr>
          <w:rFonts w:ascii="Arial" w:hAnsi="Arial" w:cs="Arial"/>
          <w:lang w:val="fr-FR"/>
        </w:rPr>
      </w:pPr>
      <w:r>
        <w:rPr>
          <w:rStyle w:val="bold1"/>
          <w:rFonts w:ascii="Arial" w:eastAsia="Arial Unicode MS" w:hAnsi="Arial" w:cs="Arial"/>
          <w:bCs w:val="0"/>
          <w:lang w:val="fr-FR"/>
        </w:rPr>
        <w:t>Düsseldorf</w:t>
      </w:r>
      <w:r w:rsidR="006E4A5E" w:rsidRPr="00BC60AE">
        <w:rPr>
          <w:rStyle w:val="bold1"/>
          <w:rFonts w:ascii="Arial" w:eastAsia="Arial Unicode MS" w:hAnsi="Arial" w:cs="Arial"/>
          <w:bCs w:val="0"/>
          <w:lang w:val="fr-FR"/>
        </w:rPr>
        <w:t xml:space="preserve">, </w:t>
      </w:r>
      <w:r w:rsidR="009D65E6">
        <w:rPr>
          <w:rStyle w:val="bold1"/>
          <w:rFonts w:ascii="Arial" w:eastAsia="Arial Unicode MS" w:hAnsi="Arial" w:cs="Arial"/>
          <w:bCs w:val="0"/>
          <w:lang w:val="fr-FR"/>
        </w:rPr>
        <w:t>le 8 Nove</w:t>
      </w:r>
      <w:r w:rsidR="00BC60AE" w:rsidRPr="00BC60AE">
        <w:rPr>
          <w:rStyle w:val="bold1"/>
          <w:rFonts w:ascii="Arial" w:eastAsia="Arial Unicode MS" w:hAnsi="Arial" w:cs="Arial"/>
          <w:bCs w:val="0"/>
          <w:lang w:val="fr-FR"/>
        </w:rPr>
        <w:t>mbre</w:t>
      </w:r>
      <w:r w:rsidR="00856995" w:rsidRPr="00BC60AE">
        <w:rPr>
          <w:rStyle w:val="bold1"/>
          <w:rFonts w:ascii="Arial" w:eastAsia="Arial Unicode MS" w:hAnsi="Arial" w:cs="Arial"/>
          <w:bCs w:val="0"/>
          <w:lang w:val="fr-FR"/>
        </w:rPr>
        <w:t xml:space="preserve"> 201</w:t>
      </w:r>
      <w:r w:rsidR="00091868" w:rsidRPr="00BC60AE">
        <w:rPr>
          <w:rStyle w:val="bold1"/>
          <w:rFonts w:ascii="Arial" w:eastAsia="Arial Unicode MS" w:hAnsi="Arial" w:cs="Arial"/>
          <w:bCs w:val="0"/>
          <w:lang w:val="fr-FR"/>
        </w:rPr>
        <w:t>8</w:t>
      </w:r>
      <w:r w:rsidR="00856995" w:rsidRPr="00BC60AE">
        <w:rPr>
          <w:rStyle w:val="bold1"/>
          <w:rFonts w:ascii="Arial" w:eastAsia="Arial Unicode MS" w:hAnsi="Arial" w:cs="Arial"/>
          <w:bCs w:val="0"/>
          <w:lang w:val="fr-FR"/>
        </w:rPr>
        <w:t xml:space="preserve"> </w:t>
      </w:r>
      <w:r w:rsidR="006E20B9" w:rsidRPr="006E20B9">
        <w:rPr>
          <w:rStyle w:val="bold1"/>
          <w:rFonts w:ascii="Arial" w:eastAsia="Arial Unicode MS" w:hAnsi="Arial" w:cs="Arial"/>
          <w:b w:val="0"/>
          <w:bCs w:val="0"/>
          <w:lang w:val="fr-FR"/>
        </w:rPr>
        <w:t>–</w:t>
      </w:r>
      <w:r w:rsidR="006E20B9">
        <w:rPr>
          <w:rStyle w:val="bold1"/>
          <w:rFonts w:ascii="Arial" w:eastAsia="Arial Unicode MS" w:hAnsi="Arial" w:cs="Arial"/>
          <w:bCs w:val="0"/>
          <w:lang w:val="fr-FR"/>
        </w:rPr>
        <w:t xml:space="preserve"> </w:t>
      </w:r>
      <w:proofErr w:type="spellStart"/>
      <w:r w:rsidR="00BC60AE" w:rsidRPr="00BC60AE">
        <w:rPr>
          <w:rFonts w:ascii="Arial" w:hAnsi="Arial" w:cs="Arial"/>
          <w:lang w:val="fr-FR"/>
        </w:rPr>
        <w:t>Renesas</w:t>
      </w:r>
      <w:proofErr w:type="spellEnd"/>
      <w:r w:rsidR="00BC60AE" w:rsidRPr="00BC60AE">
        <w:rPr>
          <w:rFonts w:ascii="Arial" w:hAnsi="Arial" w:cs="Arial"/>
          <w:lang w:val="fr-FR"/>
        </w:rPr>
        <w:t xml:space="preserve"> Electronics Corporation (TSE: 6723), </w:t>
      </w:r>
      <w:r w:rsidR="00C311DC" w:rsidRPr="00426A46">
        <w:rPr>
          <w:rFonts w:ascii="Arial" w:hAnsi="Arial" w:cs="Arial"/>
          <w:lang w:val="fr-FR"/>
        </w:rPr>
        <w:t>un fournisseur majeur de solutions avancées de semi-conducteurs</w:t>
      </w:r>
      <w:r w:rsidR="00BC60AE" w:rsidRPr="00BC60AE">
        <w:rPr>
          <w:rFonts w:ascii="Arial" w:hAnsi="Arial" w:cs="Arial"/>
          <w:lang w:val="fr-FR"/>
        </w:rPr>
        <w:t xml:space="preserve">, </w:t>
      </w:r>
      <w:r w:rsidR="00576AC6" w:rsidRPr="00576AC6">
        <w:rPr>
          <w:rFonts w:ascii="Arial" w:hAnsi="Arial" w:cs="Arial"/>
          <w:lang w:val="fr-FR"/>
        </w:rPr>
        <w:t>annonce le lancement de l’outil graphique CAR (</w:t>
      </w:r>
      <w:proofErr w:type="spellStart"/>
      <w:r w:rsidR="00576AC6" w:rsidRPr="00576AC6">
        <w:rPr>
          <w:rFonts w:ascii="Arial" w:hAnsi="Arial" w:cs="Arial"/>
          <w:lang w:val="fr-FR"/>
        </w:rPr>
        <w:t>Customi</w:t>
      </w:r>
      <w:r w:rsidR="005E710E">
        <w:rPr>
          <w:rFonts w:ascii="Arial" w:hAnsi="Arial" w:cs="Arial"/>
          <w:lang w:val="fr-FR"/>
        </w:rPr>
        <w:t>z</w:t>
      </w:r>
      <w:r w:rsidR="00576AC6" w:rsidRPr="00576AC6">
        <w:rPr>
          <w:rFonts w:ascii="Arial" w:hAnsi="Arial" w:cs="Arial"/>
          <w:lang w:val="fr-FR"/>
        </w:rPr>
        <w:t>able</w:t>
      </w:r>
      <w:proofErr w:type="spellEnd"/>
      <w:r w:rsidR="00576AC6" w:rsidRPr="00576AC6">
        <w:rPr>
          <w:rFonts w:ascii="Arial" w:hAnsi="Arial" w:cs="Arial"/>
          <w:lang w:val="fr-FR"/>
        </w:rPr>
        <w:t xml:space="preserve"> </w:t>
      </w:r>
      <w:proofErr w:type="spellStart"/>
      <w:r w:rsidR="00576AC6" w:rsidRPr="00576AC6">
        <w:rPr>
          <w:rFonts w:ascii="Arial" w:hAnsi="Arial" w:cs="Arial"/>
          <w:lang w:val="fr-FR"/>
        </w:rPr>
        <w:t>Analysis</w:t>
      </w:r>
      <w:proofErr w:type="spellEnd"/>
      <w:r w:rsidR="00576AC6" w:rsidRPr="00576AC6">
        <w:rPr>
          <w:rFonts w:ascii="Arial" w:hAnsi="Arial" w:cs="Arial"/>
          <w:lang w:val="fr-FR"/>
        </w:rPr>
        <w:t xml:space="preserve"> Report), un outil d’analyse de sûreté innovant qui renforcera la capacité des clients à intégrer rapidement les produits </w:t>
      </w:r>
      <w:proofErr w:type="spellStart"/>
      <w:r w:rsidR="00576AC6" w:rsidRPr="00576AC6">
        <w:rPr>
          <w:rFonts w:ascii="Arial" w:hAnsi="Arial" w:cs="Arial"/>
          <w:lang w:val="fr-FR"/>
        </w:rPr>
        <w:t>Renesas</w:t>
      </w:r>
      <w:proofErr w:type="spellEnd"/>
      <w:r w:rsidR="00576AC6" w:rsidRPr="00576AC6">
        <w:rPr>
          <w:rFonts w:ascii="Arial" w:hAnsi="Arial" w:cs="Arial"/>
          <w:lang w:val="fr-FR"/>
        </w:rPr>
        <w:t xml:space="preserve"> à leurs systèmes automobiles critiques en terme de sûreté tout en augmentant la confiance des utilisateurs dans la conformité du système au dernier standard de sécurité. Le nouvel outil puissant FMEDA (Failure Mode </w:t>
      </w:r>
      <w:proofErr w:type="spellStart"/>
      <w:r w:rsidR="00576AC6" w:rsidRPr="00576AC6">
        <w:rPr>
          <w:rFonts w:ascii="Arial" w:hAnsi="Arial" w:cs="Arial"/>
          <w:lang w:val="fr-FR"/>
        </w:rPr>
        <w:t>Effects</w:t>
      </w:r>
      <w:proofErr w:type="spellEnd"/>
      <w:r w:rsidR="00576AC6" w:rsidRPr="00576AC6">
        <w:rPr>
          <w:rFonts w:ascii="Arial" w:hAnsi="Arial" w:cs="Arial"/>
          <w:lang w:val="fr-FR"/>
        </w:rPr>
        <w:t xml:space="preserve"> and Diagnostics </w:t>
      </w:r>
      <w:proofErr w:type="spellStart"/>
      <w:r w:rsidR="00576AC6" w:rsidRPr="00576AC6">
        <w:rPr>
          <w:rFonts w:ascii="Arial" w:hAnsi="Arial" w:cs="Arial"/>
          <w:lang w:val="fr-FR"/>
        </w:rPr>
        <w:t>Analysis</w:t>
      </w:r>
      <w:proofErr w:type="spellEnd"/>
      <w:r w:rsidR="00576AC6" w:rsidRPr="00576AC6">
        <w:rPr>
          <w:rFonts w:ascii="Arial" w:hAnsi="Arial" w:cs="Arial"/>
          <w:lang w:val="fr-FR"/>
        </w:rPr>
        <w:t xml:space="preserve">) est optimisé pour </w:t>
      </w:r>
      <w:hyperlink r:id="rId12" w:history="1">
        <w:r w:rsidR="00576AC6" w:rsidRPr="005E710E">
          <w:rPr>
            <w:rStyle w:val="Hyperlink"/>
            <w:rFonts w:ascii="Arial" w:hAnsi="Arial" w:cs="Arial"/>
            <w:lang w:val="fr-FR"/>
          </w:rPr>
          <w:t>la norme ISO 26262</w:t>
        </w:r>
      </w:hyperlink>
      <w:r w:rsidR="00576AC6" w:rsidRPr="00576AC6">
        <w:rPr>
          <w:rFonts w:ascii="Arial" w:hAnsi="Arial" w:cs="Arial"/>
          <w:lang w:val="fr-FR"/>
        </w:rPr>
        <w:t>, qui traite de la sûreté des systèmes électriques et / ou électroniques dans les véhicules routiers, et est l’objectif de conformité de ce produit révolutionnaire.</w:t>
      </w:r>
    </w:p>
    <w:p w14:paraId="66747D5E" w14:textId="77777777" w:rsidR="00576AC6" w:rsidRPr="00576AC6" w:rsidRDefault="00576AC6" w:rsidP="00576AC6">
      <w:pPr>
        <w:autoSpaceDE w:val="0"/>
        <w:autoSpaceDN w:val="0"/>
        <w:adjustRightInd w:val="0"/>
        <w:snapToGrid w:val="0"/>
        <w:jc w:val="left"/>
        <w:rPr>
          <w:rFonts w:ascii="Arial" w:hAnsi="Arial" w:cs="Arial"/>
          <w:lang w:val="fr-FR"/>
        </w:rPr>
      </w:pPr>
    </w:p>
    <w:p w14:paraId="1DFA6A4C" w14:textId="049BA6D0" w:rsidR="00576AC6" w:rsidRPr="00576AC6" w:rsidRDefault="00576AC6" w:rsidP="00576AC6">
      <w:pPr>
        <w:autoSpaceDE w:val="0"/>
        <w:autoSpaceDN w:val="0"/>
        <w:adjustRightInd w:val="0"/>
        <w:snapToGrid w:val="0"/>
        <w:jc w:val="left"/>
        <w:rPr>
          <w:rFonts w:ascii="Arial" w:hAnsi="Arial" w:cs="Arial"/>
          <w:lang w:val="fr-FR"/>
        </w:rPr>
      </w:pPr>
      <w:r w:rsidRPr="00576AC6">
        <w:rPr>
          <w:rFonts w:ascii="Arial" w:hAnsi="Arial" w:cs="Arial"/>
          <w:lang w:val="fr-FR"/>
        </w:rPr>
        <w:t xml:space="preserve">Dans le cadre de son programme d'assistance à la sûreté fonctionnelle, </w:t>
      </w:r>
      <w:proofErr w:type="spellStart"/>
      <w:r w:rsidRPr="00576AC6">
        <w:rPr>
          <w:rFonts w:ascii="Arial" w:hAnsi="Arial" w:cs="Arial"/>
          <w:lang w:val="fr-FR"/>
        </w:rPr>
        <w:t>Renesas</w:t>
      </w:r>
      <w:proofErr w:type="spellEnd"/>
      <w:r w:rsidRPr="00576AC6">
        <w:rPr>
          <w:rFonts w:ascii="Arial" w:hAnsi="Arial" w:cs="Arial"/>
          <w:lang w:val="fr-FR"/>
        </w:rPr>
        <w:t xml:space="preserve"> propose une vaste gamme de produits, logiciels, solutions et outils basé sur semi-conducteurs dans pratiquement toutes les applications automobiles. En tant que membre le plus récent de ce programme, l’outil CAR répond à un problème très commun sur le marché</w:t>
      </w:r>
      <w:r>
        <w:rPr>
          <w:rFonts w:ascii="Arial" w:hAnsi="Arial" w:cs="Arial"/>
          <w:lang w:val="fr-FR"/>
        </w:rPr>
        <w:t xml:space="preserve"> </w:t>
      </w:r>
      <w:r w:rsidRPr="00576AC6">
        <w:rPr>
          <w:rFonts w:ascii="Arial" w:hAnsi="Arial" w:cs="Arial"/>
          <w:lang w:val="fr-FR"/>
        </w:rPr>
        <w:t xml:space="preserve">: comment adapter un rapport d'analyse de sûreté général </w:t>
      </w:r>
      <w:proofErr w:type="spellStart"/>
      <w:r w:rsidRPr="00576AC6">
        <w:rPr>
          <w:rFonts w:ascii="Arial" w:hAnsi="Arial" w:cs="Arial"/>
          <w:lang w:val="fr-FR"/>
        </w:rPr>
        <w:t>SEooC</w:t>
      </w:r>
      <w:proofErr w:type="spellEnd"/>
      <w:r w:rsidRPr="00576AC6">
        <w:rPr>
          <w:rFonts w:ascii="Arial" w:hAnsi="Arial" w:cs="Arial"/>
          <w:lang w:val="fr-FR"/>
        </w:rPr>
        <w:t xml:space="preserve"> (</w:t>
      </w:r>
      <w:proofErr w:type="spellStart"/>
      <w:r w:rsidRPr="00576AC6">
        <w:rPr>
          <w:rFonts w:ascii="Arial" w:hAnsi="Arial" w:cs="Arial"/>
          <w:lang w:val="fr-FR"/>
        </w:rPr>
        <w:t>Safety</w:t>
      </w:r>
      <w:proofErr w:type="spellEnd"/>
      <w:r w:rsidRPr="00576AC6">
        <w:rPr>
          <w:rFonts w:ascii="Arial" w:hAnsi="Arial" w:cs="Arial"/>
          <w:lang w:val="fr-FR"/>
        </w:rPr>
        <w:t xml:space="preserve"> </w:t>
      </w:r>
      <w:proofErr w:type="spellStart"/>
      <w:r w:rsidRPr="00576AC6">
        <w:rPr>
          <w:rFonts w:ascii="Arial" w:hAnsi="Arial" w:cs="Arial"/>
          <w:lang w:val="fr-FR"/>
        </w:rPr>
        <w:t>Element</w:t>
      </w:r>
      <w:proofErr w:type="spellEnd"/>
      <w:r w:rsidRPr="00576AC6">
        <w:rPr>
          <w:rFonts w:ascii="Arial" w:hAnsi="Arial" w:cs="Arial"/>
          <w:lang w:val="fr-FR"/>
        </w:rPr>
        <w:t xml:space="preserve"> Out of </w:t>
      </w:r>
      <w:proofErr w:type="spellStart"/>
      <w:r w:rsidRPr="00576AC6">
        <w:rPr>
          <w:rFonts w:ascii="Arial" w:hAnsi="Arial" w:cs="Arial"/>
          <w:lang w:val="fr-FR"/>
        </w:rPr>
        <w:t>Context</w:t>
      </w:r>
      <w:proofErr w:type="spellEnd"/>
      <w:r w:rsidRPr="00576AC6">
        <w:rPr>
          <w:rFonts w:ascii="Arial" w:hAnsi="Arial" w:cs="Arial"/>
          <w:lang w:val="fr-FR"/>
        </w:rPr>
        <w:t>) afin de l'aligner sur le cas d'utilisation final spécifique à l'application et sur la nécessité de supporter plusieurs objectifs de sûreté pour un élément.</w:t>
      </w:r>
    </w:p>
    <w:p w14:paraId="2ACCB5B6" w14:textId="77777777" w:rsidR="00576AC6" w:rsidRPr="00576AC6" w:rsidRDefault="00576AC6" w:rsidP="00576AC6">
      <w:pPr>
        <w:autoSpaceDE w:val="0"/>
        <w:autoSpaceDN w:val="0"/>
        <w:adjustRightInd w:val="0"/>
        <w:snapToGrid w:val="0"/>
        <w:jc w:val="left"/>
        <w:rPr>
          <w:rFonts w:ascii="Arial" w:hAnsi="Arial" w:cs="Arial"/>
          <w:lang w:val="fr-FR"/>
        </w:rPr>
      </w:pPr>
    </w:p>
    <w:p w14:paraId="0A63C144" w14:textId="5F48843B" w:rsidR="00576AC6" w:rsidRPr="00576AC6" w:rsidRDefault="00576AC6" w:rsidP="00576AC6">
      <w:pPr>
        <w:autoSpaceDE w:val="0"/>
        <w:autoSpaceDN w:val="0"/>
        <w:adjustRightInd w:val="0"/>
        <w:snapToGrid w:val="0"/>
        <w:jc w:val="left"/>
        <w:rPr>
          <w:rFonts w:ascii="Arial" w:hAnsi="Arial" w:cs="Arial"/>
          <w:lang w:val="fr-FR"/>
        </w:rPr>
      </w:pPr>
      <w:r w:rsidRPr="00576AC6">
        <w:rPr>
          <w:rFonts w:ascii="Arial" w:hAnsi="Arial" w:cs="Arial"/>
          <w:lang w:val="fr-FR"/>
        </w:rPr>
        <w:t>«</w:t>
      </w:r>
      <w:r>
        <w:rPr>
          <w:rFonts w:ascii="Arial" w:hAnsi="Arial" w:cs="Arial"/>
          <w:lang w:val="fr-FR"/>
        </w:rPr>
        <w:t xml:space="preserve"> </w:t>
      </w:r>
      <w:r w:rsidRPr="00576AC6">
        <w:rPr>
          <w:rFonts w:ascii="Arial" w:hAnsi="Arial" w:cs="Arial"/>
          <w:lang w:val="fr-FR"/>
        </w:rPr>
        <w:t>Il s’agit d’un outil développé par les ingénieurs spécialistes en sûreté, qui participent activement à la création de la norme ISO26262 depuis le début, pour les ingénieurs travaillant spécifiquement sur la sûreté</w:t>
      </w:r>
      <w:r>
        <w:rPr>
          <w:rFonts w:ascii="Arial" w:hAnsi="Arial" w:cs="Arial"/>
          <w:lang w:val="fr-FR"/>
        </w:rPr>
        <w:t xml:space="preserve"> </w:t>
      </w:r>
      <w:r w:rsidRPr="00576AC6">
        <w:rPr>
          <w:rFonts w:ascii="Arial" w:hAnsi="Arial" w:cs="Arial"/>
          <w:lang w:val="fr-FR"/>
        </w:rPr>
        <w:t xml:space="preserve">», a déclaré Riccardo </w:t>
      </w:r>
      <w:proofErr w:type="spellStart"/>
      <w:r w:rsidRPr="00576AC6">
        <w:rPr>
          <w:rFonts w:ascii="Arial" w:hAnsi="Arial" w:cs="Arial"/>
          <w:lang w:val="fr-FR"/>
        </w:rPr>
        <w:t>Vincelli</w:t>
      </w:r>
      <w:proofErr w:type="spellEnd"/>
      <w:r w:rsidRPr="00576AC6">
        <w:rPr>
          <w:rFonts w:ascii="Arial" w:hAnsi="Arial" w:cs="Arial"/>
          <w:lang w:val="fr-FR"/>
        </w:rPr>
        <w:t xml:space="preserve">, directeur du centre de compétences pour la sûreté fonctionnelle chez </w:t>
      </w:r>
      <w:proofErr w:type="spellStart"/>
      <w:r w:rsidRPr="00576AC6">
        <w:rPr>
          <w:rFonts w:ascii="Arial" w:hAnsi="Arial" w:cs="Arial"/>
          <w:lang w:val="fr-FR"/>
        </w:rPr>
        <w:t>Renesas</w:t>
      </w:r>
      <w:proofErr w:type="spellEnd"/>
      <w:r w:rsidRPr="00576AC6">
        <w:rPr>
          <w:rFonts w:ascii="Arial" w:hAnsi="Arial" w:cs="Arial"/>
          <w:lang w:val="fr-FR"/>
        </w:rPr>
        <w:t>. «</w:t>
      </w:r>
      <w:r>
        <w:rPr>
          <w:rFonts w:ascii="Arial" w:hAnsi="Arial" w:cs="Arial"/>
          <w:lang w:val="fr-FR"/>
        </w:rPr>
        <w:t xml:space="preserve"> </w:t>
      </w:r>
      <w:r w:rsidRPr="00576AC6">
        <w:rPr>
          <w:rFonts w:ascii="Arial" w:hAnsi="Arial" w:cs="Arial"/>
          <w:lang w:val="fr-FR"/>
        </w:rPr>
        <w:t>C’est le résultat d’une activité interne intense pour trouver des solutions aux défis quotidiens associés à une analyse efficiente de sûreté, à un échange efficace des résultats avec les parties prenantes et à une personnalisation en fonction de différents cas d’utilisation. »</w:t>
      </w:r>
    </w:p>
    <w:p w14:paraId="2FF9FF62" w14:textId="77777777" w:rsidR="00576AC6" w:rsidRPr="00576AC6" w:rsidRDefault="00576AC6" w:rsidP="00576AC6">
      <w:pPr>
        <w:autoSpaceDE w:val="0"/>
        <w:autoSpaceDN w:val="0"/>
        <w:adjustRightInd w:val="0"/>
        <w:snapToGrid w:val="0"/>
        <w:jc w:val="left"/>
        <w:rPr>
          <w:rFonts w:ascii="Arial" w:hAnsi="Arial" w:cs="Arial"/>
          <w:lang w:val="fr-FR"/>
        </w:rPr>
      </w:pPr>
    </w:p>
    <w:p w14:paraId="24C7167D" w14:textId="7C05C676" w:rsidR="00576AC6" w:rsidRPr="00576AC6" w:rsidRDefault="00576AC6" w:rsidP="00576AC6">
      <w:pPr>
        <w:autoSpaceDE w:val="0"/>
        <w:autoSpaceDN w:val="0"/>
        <w:adjustRightInd w:val="0"/>
        <w:snapToGrid w:val="0"/>
        <w:jc w:val="left"/>
        <w:rPr>
          <w:rFonts w:ascii="Arial" w:hAnsi="Arial" w:cs="Arial"/>
          <w:lang w:val="fr-FR"/>
        </w:rPr>
      </w:pPr>
      <w:r w:rsidRPr="00576AC6">
        <w:rPr>
          <w:rFonts w:ascii="Arial" w:hAnsi="Arial" w:cs="Arial"/>
          <w:lang w:val="fr-FR"/>
        </w:rPr>
        <w:t xml:space="preserve">L’outil CAR unifie les aspects clés de l’analyse de la sûreté en offrant une vue multicouche du composant lié à la sûreté, complétée par des paramètres d’analyse personnalisables et l’ensemble des résultats requis par la norme ISO 26262, tels que la SPFM (Single Point </w:t>
      </w:r>
      <w:proofErr w:type="spellStart"/>
      <w:r w:rsidRPr="00576AC6">
        <w:rPr>
          <w:rFonts w:ascii="Arial" w:hAnsi="Arial" w:cs="Arial"/>
          <w:lang w:val="fr-FR"/>
        </w:rPr>
        <w:t>Fault</w:t>
      </w:r>
      <w:proofErr w:type="spellEnd"/>
      <w:r w:rsidRPr="00576AC6">
        <w:rPr>
          <w:rFonts w:ascii="Arial" w:hAnsi="Arial" w:cs="Arial"/>
          <w:lang w:val="fr-FR"/>
        </w:rPr>
        <w:t xml:space="preserve"> </w:t>
      </w:r>
      <w:proofErr w:type="spellStart"/>
      <w:r w:rsidRPr="00576AC6">
        <w:rPr>
          <w:rFonts w:ascii="Arial" w:hAnsi="Arial" w:cs="Arial"/>
          <w:lang w:val="fr-FR"/>
        </w:rPr>
        <w:t>Metric</w:t>
      </w:r>
      <w:proofErr w:type="spellEnd"/>
      <w:r w:rsidRPr="00576AC6">
        <w:rPr>
          <w:rFonts w:ascii="Arial" w:hAnsi="Arial" w:cs="Arial"/>
          <w:lang w:val="fr-FR"/>
        </w:rPr>
        <w:t>) et la LFM</w:t>
      </w:r>
      <w:r>
        <w:rPr>
          <w:rFonts w:ascii="Arial" w:hAnsi="Arial" w:cs="Arial"/>
          <w:lang w:val="fr-FR"/>
        </w:rPr>
        <w:t xml:space="preserve"> </w:t>
      </w:r>
      <w:r w:rsidRPr="00576AC6">
        <w:rPr>
          <w:rFonts w:ascii="Arial" w:hAnsi="Arial" w:cs="Arial"/>
          <w:lang w:val="fr-FR"/>
        </w:rPr>
        <w:t xml:space="preserve">(Latent </w:t>
      </w:r>
      <w:proofErr w:type="spellStart"/>
      <w:r w:rsidRPr="00576AC6">
        <w:rPr>
          <w:rFonts w:ascii="Arial" w:hAnsi="Arial" w:cs="Arial"/>
          <w:lang w:val="fr-FR"/>
        </w:rPr>
        <w:t>Fault</w:t>
      </w:r>
      <w:proofErr w:type="spellEnd"/>
      <w:r w:rsidRPr="00576AC6">
        <w:rPr>
          <w:rFonts w:ascii="Arial" w:hAnsi="Arial" w:cs="Arial"/>
          <w:lang w:val="fr-FR"/>
        </w:rPr>
        <w:t xml:space="preserve"> </w:t>
      </w:r>
      <w:proofErr w:type="spellStart"/>
      <w:r w:rsidRPr="00576AC6">
        <w:rPr>
          <w:rFonts w:ascii="Arial" w:hAnsi="Arial" w:cs="Arial"/>
          <w:lang w:val="fr-FR"/>
        </w:rPr>
        <w:t>Metric</w:t>
      </w:r>
      <w:proofErr w:type="spellEnd"/>
      <w:r w:rsidRPr="00576AC6">
        <w:rPr>
          <w:rFonts w:ascii="Arial" w:hAnsi="Arial" w:cs="Arial"/>
          <w:lang w:val="fr-FR"/>
        </w:rPr>
        <w:t>). Cet outil innovant fournit également à l'utilisateur des estimations à la fois pour la PMHF (</w:t>
      </w:r>
      <w:proofErr w:type="spellStart"/>
      <w:r w:rsidRPr="00576AC6">
        <w:rPr>
          <w:rFonts w:ascii="Arial" w:hAnsi="Arial" w:cs="Arial"/>
          <w:lang w:val="fr-FR"/>
        </w:rPr>
        <w:t>Probabilistic</w:t>
      </w:r>
      <w:proofErr w:type="spellEnd"/>
      <w:r w:rsidRPr="00576AC6">
        <w:rPr>
          <w:rFonts w:ascii="Arial" w:hAnsi="Arial" w:cs="Arial"/>
          <w:lang w:val="fr-FR"/>
        </w:rPr>
        <w:t xml:space="preserve"> </w:t>
      </w:r>
      <w:proofErr w:type="spellStart"/>
      <w:r w:rsidRPr="00576AC6">
        <w:rPr>
          <w:rFonts w:ascii="Arial" w:hAnsi="Arial" w:cs="Arial"/>
          <w:lang w:val="fr-FR"/>
        </w:rPr>
        <w:t>Metric</w:t>
      </w:r>
      <w:proofErr w:type="spellEnd"/>
      <w:r w:rsidRPr="00576AC6">
        <w:rPr>
          <w:rFonts w:ascii="Arial" w:hAnsi="Arial" w:cs="Arial"/>
          <w:lang w:val="fr-FR"/>
        </w:rPr>
        <w:t xml:space="preserve"> for </w:t>
      </w:r>
      <w:proofErr w:type="spellStart"/>
      <w:r w:rsidRPr="00576AC6">
        <w:rPr>
          <w:rFonts w:ascii="Arial" w:hAnsi="Arial" w:cs="Arial"/>
          <w:lang w:val="fr-FR"/>
        </w:rPr>
        <w:t>random</w:t>
      </w:r>
      <w:proofErr w:type="spellEnd"/>
      <w:r w:rsidRPr="00576AC6">
        <w:rPr>
          <w:rFonts w:ascii="Arial" w:hAnsi="Arial" w:cs="Arial"/>
          <w:lang w:val="fr-FR"/>
        </w:rPr>
        <w:t xml:space="preserve"> Hardware </w:t>
      </w:r>
      <w:proofErr w:type="spellStart"/>
      <w:r w:rsidRPr="00576AC6">
        <w:rPr>
          <w:rFonts w:ascii="Arial" w:hAnsi="Arial" w:cs="Arial"/>
          <w:lang w:val="fr-FR"/>
        </w:rPr>
        <w:t>Failures</w:t>
      </w:r>
      <w:proofErr w:type="spellEnd"/>
      <w:r w:rsidRPr="00576AC6">
        <w:rPr>
          <w:rFonts w:ascii="Arial" w:hAnsi="Arial" w:cs="Arial"/>
          <w:lang w:val="fr-FR"/>
        </w:rPr>
        <w:t>) et son évaluation des causes de violation d’objectif de sûreté. Ces résultats peuvent être affichés depuis l’ensemble du composant jusqu’à chaque élément via différents niveaux hiérarchiques, en séparant précisément le taux de défaillance (</w:t>
      </w:r>
      <w:proofErr w:type="spellStart"/>
      <w:r w:rsidRPr="00576AC6">
        <w:rPr>
          <w:rFonts w:ascii="Arial" w:hAnsi="Arial" w:cs="Arial"/>
          <w:lang w:val="fr-FR"/>
        </w:rPr>
        <w:t>Failures</w:t>
      </w:r>
      <w:proofErr w:type="spellEnd"/>
      <w:r w:rsidRPr="00576AC6">
        <w:rPr>
          <w:rFonts w:ascii="Arial" w:hAnsi="Arial" w:cs="Arial"/>
          <w:lang w:val="fr-FR"/>
        </w:rPr>
        <w:t xml:space="preserve"> In Time) dans la classe de pannes appropriée (point unique, résiduel, latent, etc.). Cela facilite également et rend efficace la </w:t>
      </w:r>
      <w:r w:rsidRPr="00576AC6">
        <w:rPr>
          <w:rFonts w:ascii="Arial" w:hAnsi="Arial" w:cs="Arial"/>
          <w:lang w:val="fr-FR"/>
        </w:rPr>
        <w:lastRenderedPageBreak/>
        <w:t>navigation et recherches d’analyses de sûreté pour des Systèmes sur Puces (SOC) complexes ou microcontrôleurs (MCU).</w:t>
      </w:r>
    </w:p>
    <w:p w14:paraId="04B6829E" w14:textId="77777777" w:rsidR="00576AC6" w:rsidRPr="00576AC6" w:rsidRDefault="00576AC6" w:rsidP="00576AC6">
      <w:pPr>
        <w:autoSpaceDE w:val="0"/>
        <w:autoSpaceDN w:val="0"/>
        <w:adjustRightInd w:val="0"/>
        <w:snapToGrid w:val="0"/>
        <w:jc w:val="left"/>
        <w:rPr>
          <w:rFonts w:ascii="Arial" w:hAnsi="Arial" w:cs="Arial"/>
          <w:lang w:val="fr-FR"/>
        </w:rPr>
      </w:pPr>
    </w:p>
    <w:p w14:paraId="4F949665" w14:textId="77777777" w:rsidR="00576AC6" w:rsidRPr="00576AC6" w:rsidRDefault="00576AC6" w:rsidP="00576AC6">
      <w:pPr>
        <w:autoSpaceDE w:val="0"/>
        <w:autoSpaceDN w:val="0"/>
        <w:adjustRightInd w:val="0"/>
        <w:snapToGrid w:val="0"/>
        <w:jc w:val="left"/>
        <w:rPr>
          <w:rFonts w:ascii="Arial" w:hAnsi="Arial" w:cs="Arial"/>
          <w:lang w:val="fr-FR"/>
        </w:rPr>
      </w:pPr>
      <w:r w:rsidRPr="00576AC6">
        <w:rPr>
          <w:rFonts w:ascii="Arial" w:hAnsi="Arial" w:cs="Arial"/>
          <w:lang w:val="fr-FR"/>
        </w:rPr>
        <w:t>Pour un produit donné, la librairie fournie peut être personnalisée pour différentes applications, configurée avec précision pour correspondre à l'utilisation du composant dans le système cible. Une interface graphique puissante est la fenêtre accordant une vue du produit, et permet d’obtenir et configurer des informations relatives à la sécurité. Les caractéristiques du taux de défaillance (FIT), la caractérisation des défauts, les modes de défaut, l'impact des défauts et les couvertures de défaut ne sont que quelques-uns des paramètres sous le contrôle de l'utilisateur.</w:t>
      </w:r>
    </w:p>
    <w:p w14:paraId="125A8ED7" w14:textId="77777777" w:rsidR="00576AC6" w:rsidRPr="00576AC6" w:rsidRDefault="00576AC6" w:rsidP="00576AC6">
      <w:pPr>
        <w:autoSpaceDE w:val="0"/>
        <w:autoSpaceDN w:val="0"/>
        <w:adjustRightInd w:val="0"/>
        <w:snapToGrid w:val="0"/>
        <w:jc w:val="left"/>
        <w:rPr>
          <w:rFonts w:ascii="Arial" w:hAnsi="Arial" w:cs="Arial"/>
          <w:lang w:val="fr-FR"/>
        </w:rPr>
      </w:pPr>
    </w:p>
    <w:p w14:paraId="37268208" w14:textId="77777777" w:rsidR="00576AC6" w:rsidRPr="00576AC6" w:rsidRDefault="00576AC6" w:rsidP="00576AC6">
      <w:pPr>
        <w:autoSpaceDE w:val="0"/>
        <w:autoSpaceDN w:val="0"/>
        <w:adjustRightInd w:val="0"/>
        <w:snapToGrid w:val="0"/>
        <w:jc w:val="left"/>
        <w:rPr>
          <w:rFonts w:ascii="Arial" w:hAnsi="Arial" w:cs="Arial"/>
          <w:lang w:val="fr-FR"/>
        </w:rPr>
      </w:pPr>
      <w:r w:rsidRPr="00576AC6">
        <w:rPr>
          <w:rFonts w:ascii="Arial" w:hAnsi="Arial" w:cs="Arial"/>
          <w:lang w:val="fr-FR"/>
        </w:rPr>
        <w:t xml:space="preserve">Ces fonctionnalités font de l’outil CAR de </w:t>
      </w:r>
      <w:proofErr w:type="spellStart"/>
      <w:r w:rsidRPr="00576AC6">
        <w:rPr>
          <w:rFonts w:ascii="Arial" w:hAnsi="Arial" w:cs="Arial"/>
          <w:lang w:val="fr-FR"/>
        </w:rPr>
        <w:t>Renesas</w:t>
      </w:r>
      <w:proofErr w:type="spellEnd"/>
      <w:r w:rsidRPr="00576AC6">
        <w:rPr>
          <w:rFonts w:ascii="Arial" w:hAnsi="Arial" w:cs="Arial"/>
          <w:lang w:val="fr-FR"/>
        </w:rPr>
        <w:t xml:space="preserve"> l'outil d'analyse de la sécurité de choix pour l'analyse précise, unifiée et cohérente d'un composant ou d'un système avec la flexibilité de personnalisation adaptée à tout contexte d'application.</w:t>
      </w:r>
    </w:p>
    <w:p w14:paraId="5B574206" w14:textId="77777777" w:rsidR="00576AC6" w:rsidRPr="00576AC6" w:rsidRDefault="00576AC6" w:rsidP="00576AC6">
      <w:pPr>
        <w:autoSpaceDE w:val="0"/>
        <w:autoSpaceDN w:val="0"/>
        <w:adjustRightInd w:val="0"/>
        <w:snapToGrid w:val="0"/>
        <w:jc w:val="left"/>
        <w:rPr>
          <w:rFonts w:ascii="Arial" w:hAnsi="Arial" w:cs="Arial"/>
          <w:lang w:val="fr-FR"/>
        </w:rPr>
      </w:pPr>
    </w:p>
    <w:p w14:paraId="3D8CC735" w14:textId="77777777" w:rsidR="00576AC6" w:rsidRPr="00576AC6" w:rsidRDefault="00576AC6" w:rsidP="00576AC6">
      <w:pPr>
        <w:autoSpaceDE w:val="0"/>
        <w:autoSpaceDN w:val="0"/>
        <w:adjustRightInd w:val="0"/>
        <w:snapToGrid w:val="0"/>
        <w:jc w:val="left"/>
        <w:rPr>
          <w:rFonts w:ascii="Arial" w:hAnsi="Arial" w:cs="Arial"/>
          <w:b/>
          <w:lang w:val="fr-FR"/>
        </w:rPr>
      </w:pPr>
      <w:r w:rsidRPr="00576AC6">
        <w:rPr>
          <w:rFonts w:ascii="Arial" w:hAnsi="Arial" w:cs="Arial"/>
          <w:b/>
          <w:lang w:val="fr-FR"/>
        </w:rPr>
        <w:t>Principales fonctionnalités de l'interface graphique (GUI)</w:t>
      </w:r>
    </w:p>
    <w:p w14:paraId="5CC30CBA" w14:textId="625B3C79" w:rsidR="00576AC6" w:rsidRPr="00576AC6" w:rsidRDefault="00576AC6" w:rsidP="00576AC6">
      <w:pPr>
        <w:pStyle w:val="Listenabsatz"/>
        <w:numPr>
          <w:ilvl w:val="0"/>
          <w:numId w:val="22"/>
        </w:numPr>
        <w:autoSpaceDE w:val="0"/>
        <w:autoSpaceDN w:val="0"/>
        <w:adjustRightInd w:val="0"/>
        <w:snapToGrid w:val="0"/>
        <w:jc w:val="left"/>
        <w:rPr>
          <w:rFonts w:cs="Arial"/>
          <w:lang w:val="fr-FR"/>
        </w:rPr>
      </w:pPr>
      <w:r w:rsidRPr="00576AC6">
        <w:rPr>
          <w:rFonts w:cs="Arial"/>
          <w:lang w:val="fr-FR"/>
        </w:rPr>
        <w:t>Interface utilisateur graphique efficace pour une visibilité claire et une personnalisation aisée</w:t>
      </w:r>
    </w:p>
    <w:p w14:paraId="41CC188E" w14:textId="68CA8133" w:rsidR="00576AC6" w:rsidRPr="00576AC6" w:rsidRDefault="00576AC6" w:rsidP="00576AC6">
      <w:pPr>
        <w:pStyle w:val="Listenabsatz"/>
        <w:numPr>
          <w:ilvl w:val="0"/>
          <w:numId w:val="22"/>
        </w:numPr>
        <w:autoSpaceDE w:val="0"/>
        <w:autoSpaceDN w:val="0"/>
        <w:adjustRightInd w:val="0"/>
        <w:snapToGrid w:val="0"/>
        <w:jc w:val="left"/>
        <w:rPr>
          <w:rFonts w:cs="Arial"/>
          <w:lang w:val="fr-FR"/>
        </w:rPr>
      </w:pPr>
      <w:r w:rsidRPr="00576AC6">
        <w:rPr>
          <w:rFonts w:cs="Arial"/>
          <w:lang w:val="fr-FR"/>
        </w:rPr>
        <w:t xml:space="preserve">Importation de bibliothèque pour les composants </w:t>
      </w:r>
      <w:proofErr w:type="spellStart"/>
      <w:r w:rsidRPr="00576AC6">
        <w:rPr>
          <w:rFonts w:cs="Arial"/>
          <w:lang w:val="fr-FR"/>
        </w:rPr>
        <w:t>Renesas</w:t>
      </w:r>
      <w:proofErr w:type="spellEnd"/>
    </w:p>
    <w:p w14:paraId="4DD6E962" w14:textId="079067E1" w:rsidR="00576AC6" w:rsidRPr="00576AC6" w:rsidRDefault="00576AC6" w:rsidP="00576AC6">
      <w:pPr>
        <w:pStyle w:val="Listenabsatz"/>
        <w:numPr>
          <w:ilvl w:val="0"/>
          <w:numId w:val="22"/>
        </w:numPr>
        <w:autoSpaceDE w:val="0"/>
        <w:autoSpaceDN w:val="0"/>
        <w:adjustRightInd w:val="0"/>
        <w:snapToGrid w:val="0"/>
        <w:jc w:val="left"/>
        <w:rPr>
          <w:rFonts w:cs="Arial"/>
          <w:lang w:val="fr-FR"/>
        </w:rPr>
      </w:pPr>
      <w:r w:rsidRPr="00576AC6">
        <w:rPr>
          <w:rFonts w:cs="Arial"/>
          <w:lang w:val="fr-FR"/>
        </w:rPr>
        <w:t>Possibilité de créer et de partager des bibliothèques entre tierces parties ou d’autres fournisseurs</w:t>
      </w:r>
    </w:p>
    <w:p w14:paraId="48C440B9" w14:textId="44372E0A" w:rsidR="00576AC6" w:rsidRPr="00576AC6" w:rsidRDefault="00576AC6" w:rsidP="00576AC6">
      <w:pPr>
        <w:pStyle w:val="Listenabsatz"/>
        <w:numPr>
          <w:ilvl w:val="0"/>
          <w:numId w:val="22"/>
        </w:numPr>
        <w:autoSpaceDE w:val="0"/>
        <w:autoSpaceDN w:val="0"/>
        <w:adjustRightInd w:val="0"/>
        <w:snapToGrid w:val="0"/>
        <w:jc w:val="left"/>
        <w:rPr>
          <w:rFonts w:cs="Arial"/>
          <w:lang w:val="fr-FR"/>
        </w:rPr>
      </w:pPr>
      <w:r w:rsidRPr="00576AC6">
        <w:rPr>
          <w:rFonts w:cs="Arial"/>
          <w:lang w:val="fr-FR"/>
        </w:rPr>
        <w:t>Calcul automatique des métriques architecturales matérielles ISO26262</w:t>
      </w:r>
    </w:p>
    <w:p w14:paraId="2BF3D72B" w14:textId="309D7211" w:rsidR="00576AC6" w:rsidRPr="00576AC6" w:rsidRDefault="00576AC6" w:rsidP="00576AC6">
      <w:pPr>
        <w:pStyle w:val="Listenabsatz"/>
        <w:numPr>
          <w:ilvl w:val="0"/>
          <w:numId w:val="22"/>
        </w:numPr>
        <w:autoSpaceDE w:val="0"/>
        <w:autoSpaceDN w:val="0"/>
        <w:adjustRightInd w:val="0"/>
        <w:snapToGrid w:val="0"/>
        <w:jc w:val="left"/>
        <w:rPr>
          <w:rFonts w:cs="Arial"/>
          <w:lang w:val="fr-FR"/>
        </w:rPr>
      </w:pPr>
      <w:r w:rsidRPr="00576AC6">
        <w:rPr>
          <w:rFonts w:cs="Arial"/>
          <w:lang w:val="fr-FR"/>
        </w:rPr>
        <w:t>Calcul automatique de la PMHF et méthode alternative</w:t>
      </w:r>
    </w:p>
    <w:p w14:paraId="44925DEB" w14:textId="2F0AE134" w:rsidR="00576AC6" w:rsidRPr="00576AC6" w:rsidRDefault="00576AC6" w:rsidP="00576AC6">
      <w:pPr>
        <w:pStyle w:val="Listenabsatz"/>
        <w:numPr>
          <w:ilvl w:val="0"/>
          <w:numId w:val="22"/>
        </w:numPr>
        <w:autoSpaceDE w:val="0"/>
        <w:autoSpaceDN w:val="0"/>
        <w:adjustRightInd w:val="0"/>
        <w:snapToGrid w:val="0"/>
        <w:jc w:val="left"/>
        <w:rPr>
          <w:rFonts w:cs="Arial"/>
          <w:lang w:val="fr-FR"/>
        </w:rPr>
      </w:pPr>
      <w:r w:rsidRPr="00576AC6">
        <w:rPr>
          <w:rFonts w:cs="Arial"/>
          <w:lang w:val="fr-FR"/>
        </w:rPr>
        <w:t>Traitement de différents objectifs de sûreté</w:t>
      </w:r>
    </w:p>
    <w:p w14:paraId="3E29DD48" w14:textId="58DEB226" w:rsidR="00576AC6" w:rsidRPr="00576AC6" w:rsidRDefault="00576AC6" w:rsidP="00576AC6">
      <w:pPr>
        <w:pStyle w:val="Listenabsatz"/>
        <w:numPr>
          <w:ilvl w:val="0"/>
          <w:numId w:val="22"/>
        </w:numPr>
        <w:autoSpaceDE w:val="0"/>
        <w:autoSpaceDN w:val="0"/>
        <w:adjustRightInd w:val="0"/>
        <w:snapToGrid w:val="0"/>
        <w:jc w:val="left"/>
        <w:rPr>
          <w:rFonts w:cs="Arial"/>
          <w:lang w:val="fr-FR"/>
        </w:rPr>
      </w:pPr>
      <w:r w:rsidRPr="00576AC6">
        <w:rPr>
          <w:rFonts w:cs="Arial"/>
          <w:lang w:val="fr-FR"/>
        </w:rPr>
        <w:t>Traitement de différents cas d'utilisation</w:t>
      </w:r>
    </w:p>
    <w:p w14:paraId="671AF5FC" w14:textId="2F7A301B" w:rsidR="00576AC6" w:rsidRPr="00576AC6" w:rsidRDefault="00576AC6" w:rsidP="00576AC6">
      <w:pPr>
        <w:pStyle w:val="Listenabsatz"/>
        <w:numPr>
          <w:ilvl w:val="0"/>
          <w:numId w:val="22"/>
        </w:numPr>
        <w:autoSpaceDE w:val="0"/>
        <w:autoSpaceDN w:val="0"/>
        <w:adjustRightInd w:val="0"/>
        <w:snapToGrid w:val="0"/>
        <w:jc w:val="left"/>
        <w:rPr>
          <w:rFonts w:cs="Arial"/>
          <w:lang w:val="fr-FR"/>
        </w:rPr>
      </w:pPr>
      <w:r w:rsidRPr="00576AC6">
        <w:rPr>
          <w:rFonts w:cs="Arial"/>
          <w:lang w:val="fr-FR"/>
        </w:rPr>
        <w:t>Configuration d'une librairie complète avec un degré élevé de personnalisation pour différents profils d'application</w:t>
      </w:r>
    </w:p>
    <w:p w14:paraId="105BB4CB" w14:textId="3E059A38" w:rsidR="00576AC6" w:rsidRPr="00576AC6" w:rsidRDefault="00576AC6" w:rsidP="00576AC6">
      <w:pPr>
        <w:pStyle w:val="Listenabsatz"/>
        <w:numPr>
          <w:ilvl w:val="0"/>
          <w:numId w:val="22"/>
        </w:numPr>
        <w:autoSpaceDE w:val="0"/>
        <w:autoSpaceDN w:val="0"/>
        <w:adjustRightInd w:val="0"/>
        <w:snapToGrid w:val="0"/>
        <w:jc w:val="left"/>
        <w:rPr>
          <w:rFonts w:cs="Arial"/>
          <w:lang w:val="fr-FR"/>
        </w:rPr>
      </w:pPr>
      <w:r w:rsidRPr="00576AC6">
        <w:rPr>
          <w:rFonts w:cs="Arial"/>
          <w:lang w:val="fr-FR"/>
        </w:rPr>
        <w:t>Prise en charge précise du contrôle des révisions et de l'historique des modifications</w:t>
      </w:r>
    </w:p>
    <w:p w14:paraId="293386F8" w14:textId="5422CC3A" w:rsidR="00576AC6" w:rsidRPr="00576AC6" w:rsidRDefault="00576AC6" w:rsidP="00576AC6">
      <w:pPr>
        <w:pStyle w:val="Listenabsatz"/>
        <w:numPr>
          <w:ilvl w:val="0"/>
          <w:numId w:val="22"/>
        </w:numPr>
        <w:autoSpaceDE w:val="0"/>
        <w:autoSpaceDN w:val="0"/>
        <w:adjustRightInd w:val="0"/>
        <w:snapToGrid w:val="0"/>
        <w:jc w:val="left"/>
        <w:rPr>
          <w:rFonts w:cs="Arial"/>
          <w:lang w:val="fr-FR"/>
        </w:rPr>
      </w:pPr>
      <w:r w:rsidRPr="00576AC6">
        <w:rPr>
          <w:rFonts w:cs="Arial"/>
          <w:lang w:val="fr-FR"/>
        </w:rPr>
        <w:t>Enregistrement des erreurs</w:t>
      </w:r>
    </w:p>
    <w:p w14:paraId="38CDACEA" w14:textId="1BA8E513" w:rsidR="00576AC6" w:rsidRPr="00576AC6" w:rsidRDefault="00576AC6" w:rsidP="00576AC6">
      <w:pPr>
        <w:pStyle w:val="Listenabsatz"/>
        <w:numPr>
          <w:ilvl w:val="0"/>
          <w:numId w:val="22"/>
        </w:numPr>
        <w:autoSpaceDE w:val="0"/>
        <w:autoSpaceDN w:val="0"/>
        <w:adjustRightInd w:val="0"/>
        <w:snapToGrid w:val="0"/>
        <w:jc w:val="left"/>
        <w:rPr>
          <w:rFonts w:cs="Arial"/>
          <w:lang w:val="fr-FR"/>
        </w:rPr>
      </w:pPr>
      <w:r w:rsidRPr="00576AC6">
        <w:rPr>
          <w:rFonts w:cs="Arial"/>
          <w:lang w:val="fr-FR"/>
        </w:rPr>
        <w:t>Documents et références incorporés</w:t>
      </w:r>
    </w:p>
    <w:p w14:paraId="272875C7" w14:textId="77777777" w:rsidR="00576AC6" w:rsidRDefault="00576AC6" w:rsidP="00576AC6">
      <w:pPr>
        <w:pStyle w:val="Listenabsatz"/>
        <w:numPr>
          <w:ilvl w:val="0"/>
          <w:numId w:val="22"/>
        </w:numPr>
        <w:autoSpaceDE w:val="0"/>
        <w:autoSpaceDN w:val="0"/>
        <w:adjustRightInd w:val="0"/>
        <w:snapToGrid w:val="0"/>
        <w:jc w:val="left"/>
        <w:rPr>
          <w:rFonts w:cs="Arial"/>
          <w:lang w:val="fr-FR"/>
        </w:rPr>
      </w:pPr>
      <w:r w:rsidRPr="00576AC6">
        <w:rPr>
          <w:rFonts w:cs="Arial"/>
          <w:lang w:val="fr-FR"/>
        </w:rPr>
        <w:t>Possibilité de personnaliser de nombreux paramètres liés à la sûreté, notamment</w:t>
      </w:r>
    </w:p>
    <w:p w14:paraId="23EBE2E7" w14:textId="77777777" w:rsidR="00576AC6" w:rsidRDefault="00576AC6" w:rsidP="00576AC6">
      <w:pPr>
        <w:pStyle w:val="Listenabsatz"/>
        <w:numPr>
          <w:ilvl w:val="1"/>
          <w:numId w:val="22"/>
        </w:numPr>
        <w:autoSpaceDE w:val="0"/>
        <w:autoSpaceDN w:val="0"/>
        <w:adjustRightInd w:val="0"/>
        <w:snapToGrid w:val="0"/>
        <w:jc w:val="left"/>
        <w:rPr>
          <w:rFonts w:cs="Arial"/>
          <w:lang w:val="fr-FR"/>
        </w:rPr>
      </w:pPr>
      <w:r w:rsidRPr="00576AC6">
        <w:rPr>
          <w:rFonts w:cs="Arial"/>
          <w:lang w:val="fr-FR"/>
        </w:rPr>
        <w:t>Caractérisation de défaut</w:t>
      </w:r>
    </w:p>
    <w:p w14:paraId="1C34D3F8" w14:textId="77777777" w:rsidR="00576AC6" w:rsidRDefault="00576AC6" w:rsidP="00576AC6">
      <w:pPr>
        <w:pStyle w:val="Listenabsatz"/>
        <w:numPr>
          <w:ilvl w:val="1"/>
          <w:numId w:val="22"/>
        </w:numPr>
        <w:autoSpaceDE w:val="0"/>
        <w:autoSpaceDN w:val="0"/>
        <w:adjustRightInd w:val="0"/>
        <w:snapToGrid w:val="0"/>
        <w:jc w:val="left"/>
        <w:rPr>
          <w:rFonts w:cs="Arial"/>
          <w:lang w:val="fr-FR"/>
        </w:rPr>
      </w:pPr>
      <w:r w:rsidRPr="00576AC6">
        <w:rPr>
          <w:rFonts w:cs="Arial"/>
          <w:lang w:val="fr-FR"/>
        </w:rPr>
        <w:t>Modes de défaut</w:t>
      </w:r>
    </w:p>
    <w:p w14:paraId="1E5BEF17" w14:textId="77777777" w:rsidR="00576AC6" w:rsidRDefault="00576AC6" w:rsidP="00576AC6">
      <w:pPr>
        <w:pStyle w:val="Listenabsatz"/>
        <w:numPr>
          <w:ilvl w:val="1"/>
          <w:numId w:val="22"/>
        </w:numPr>
        <w:autoSpaceDE w:val="0"/>
        <w:autoSpaceDN w:val="0"/>
        <w:adjustRightInd w:val="0"/>
        <w:snapToGrid w:val="0"/>
        <w:jc w:val="left"/>
        <w:rPr>
          <w:rFonts w:cs="Arial"/>
          <w:lang w:val="fr-FR"/>
        </w:rPr>
      </w:pPr>
      <w:r w:rsidRPr="00576AC6">
        <w:rPr>
          <w:rFonts w:cs="Arial"/>
          <w:lang w:val="fr-FR"/>
        </w:rPr>
        <w:t>Impact du défaut</w:t>
      </w:r>
    </w:p>
    <w:p w14:paraId="1DC1CEFD" w14:textId="77777777" w:rsidR="00576AC6" w:rsidRDefault="00576AC6" w:rsidP="00576AC6">
      <w:pPr>
        <w:pStyle w:val="Listenabsatz"/>
        <w:numPr>
          <w:ilvl w:val="1"/>
          <w:numId w:val="22"/>
        </w:numPr>
        <w:autoSpaceDE w:val="0"/>
        <w:autoSpaceDN w:val="0"/>
        <w:adjustRightInd w:val="0"/>
        <w:snapToGrid w:val="0"/>
        <w:jc w:val="left"/>
        <w:rPr>
          <w:rFonts w:cs="Arial"/>
          <w:lang w:val="fr-FR"/>
        </w:rPr>
      </w:pPr>
      <w:r w:rsidRPr="00576AC6">
        <w:rPr>
          <w:rFonts w:cs="Arial"/>
          <w:lang w:val="fr-FR"/>
        </w:rPr>
        <w:t>Caractérisation et attribution du taux de défaillance (FIT)</w:t>
      </w:r>
    </w:p>
    <w:p w14:paraId="25609668" w14:textId="77777777" w:rsidR="00576AC6" w:rsidRDefault="00576AC6" w:rsidP="00576AC6">
      <w:pPr>
        <w:pStyle w:val="Listenabsatz"/>
        <w:numPr>
          <w:ilvl w:val="1"/>
          <w:numId w:val="22"/>
        </w:numPr>
        <w:autoSpaceDE w:val="0"/>
        <w:autoSpaceDN w:val="0"/>
        <w:adjustRightInd w:val="0"/>
        <w:snapToGrid w:val="0"/>
        <w:jc w:val="left"/>
        <w:rPr>
          <w:rFonts w:cs="Arial"/>
          <w:lang w:val="fr-FR"/>
        </w:rPr>
      </w:pPr>
      <w:r w:rsidRPr="00576AC6">
        <w:rPr>
          <w:rFonts w:cs="Arial"/>
          <w:lang w:val="fr-FR"/>
        </w:rPr>
        <w:t>Statut lié à la sûreté</w:t>
      </w:r>
    </w:p>
    <w:p w14:paraId="5BACEAF3" w14:textId="77777777" w:rsidR="00576AC6" w:rsidRDefault="00576AC6" w:rsidP="00576AC6">
      <w:pPr>
        <w:pStyle w:val="Listenabsatz"/>
        <w:numPr>
          <w:ilvl w:val="1"/>
          <w:numId w:val="22"/>
        </w:numPr>
        <w:autoSpaceDE w:val="0"/>
        <w:autoSpaceDN w:val="0"/>
        <w:adjustRightInd w:val="0"/>
        <w:snapToGrid w:val="0"/>
        <w:jc w:val="left"/>
        <w:rPr>
          <w:rFonts w:cs="Arial"/>
          <w:lang w:val="fr-FR"/>
        </w:rPr>
      </w:pPr>
      <w:r w:rsidRPr="00576AC6">
        <w:rPr>
          <w:rFonts w:cs="Arial"/>
          <w:lang w:val="fr-FR"/>
        </w:rPr>
        <w:t>Mécanismes de sûreté</w:t>
      </w:r>
    </w:p>
    <w:p w14:paraId="22502F48" w14:textId="2D84D35A" w:rsidR="00576AC6" w:rsidRPr="00576AC6" w:rsidRDefault="00576AC6" w:rsidP="00576AC6">
      <w:pPr>
        <w:pStyle w:val="Listenabsatz"/>
        <w:numPr>
          <w:ilvl w:val="1"/>
          <w:numId w:val="22"/>
        </w:numPr>
        <w:autoSpaceDE w:val="0"/>
        <w:autoSpaceDN w:val="0"/>
        <w:adjustRightInd w:val="0"/>
        <w:snapToGrid w:val="0"/>
        <w:jc w:val="left"/>
        <w:rPr>
          <w:rFonts w:cs="Arial"/>
          <w:lang w:val="fr-FR"/>
        </w:rPr>
      </w:pPr>
      <w:r w:rsidRPr="00576AC6">
        <w:rPr>
          <w:rFonts w:cs="Arial"/>
          <w:lang w:val="fr-FR"/>
        </w:rPr>
        <w:t>Couverture de défaut</w:t>
      </w:r>
    </w:p>
    <w:p w14:paraId="79329A85" w14:textId="3FC0781D" w:rsidR="00576AC6" w:rsidRDefault="00576AC6" w:rsidP="00576AC6">
      <w:pPr>
        <w:autoSpaceDE w:val="0"/>
        <w:autoSpaceDN w:val="0"/>
        <w:adjustRightInd w:val="0"/>
        <w:snapToGrid w:val="0"/>
        <w:jc w:val="left"/>
        <w:rPr>
          <w:rFonts w:ascii="Arial" w:hAnsi="Arial" w:cs="Arial"/>
          <w:lang w:val="fr-FR"/>
        </w:rPr>
      </w:pPr>
    </w:p>
    <w:p w14:paraId="55CCD444" w14:textId="77777777" w:rsidR="009D745F" w:rsidRPr="00576AC6" w:rsidRDefault="009D745F" w:rsidP="00576AC6">
      <w:pPr>
        <w:autoSpaceDE w:val="0"/>
        <w:autoSpaceDN w:val="0"/>
        <w:adjustRightInd w:val="0"/>
        <w:snapToGrid w:val="0"/>
        <w:jc w:val="left"/>
        <w:rPr>
          <w:rFonts w:ascii="Arial" w:hAnsi="Arial" w:cs="Arial"/>
          <w:lang w:val="fr-FR"/>
        </w:rPr>
      </w:pPr>
    </w:p>
    <w:p w14:paraId="255ED774" w14:textId="77777777" w:rsidR="00576AC6" w:rsidRPr="009D745F" w:rsidRDefault="00576AC6" w:rsidP="00576AC6">
      <w:pPr>
        <w:autoSpaceDE w:val="0"/>
        <w:autoSpaceDN w:val="0"/>
        <w:adjustRightInd w:val="0"/>
        <w:snapToGrid w:val="0"/>
        <w:jc w:val="left"/>
        <w:rPr>
          <w:rFonts w:ascii="Arial" w:hAnsi="Arial" w:cs="Arial"/>
          <w:b/>
          <w:lang w:val="fr-FR"/>
        </w:rPr>
      </w:pPr>
      <w:r w:rsidRPr="009D745F">
        <w:rPr>
          <w:rFonts w:ascii="Arial" w:hAnsi="Arial" w:cs="Arial"/>
          <w:b/>
          <w:lang w:val="fr-FR"/>
        </w:rPr>
        <w:t>Disponibilité</w:t>
      </w:r>
    </w:p>
    <w:p w14:paraId="427C4FC9" w14:textId="77777777" w:rsidR="00576AC6" w:rsidRPr="00576AC6" w:rsidRDefault="00576AC6" w:rsidP="00576AC6">
      <w:pPr>
        <w:autoSpaceDE w:val="0"/>
        <w:autoSpaceDN w:val="0"/>
        <w:adjustRightInd w:val="0"/>
        <w:snapToGrid w:val="0"/>
        <w:jc w:val="left"/>
        <w:rPr>
          <w:rFonts w:ascii="Arial" w:hAnsi="Arial" w:cs="Arial"/>
          <w:lang w:val="fr-FR"/>
        </w:rPr>
      </w:pPr>
      <w:r w:rsidRPr="00576AC6">
        <w:rPr>
          <w:rFonts w:ascii="Arial" w:hAnsi="Arial" w:cs="Arial"/>
          <w:lang w:val="fr-FR"/>
        </w:rPr>
        <w:t>Les prix et la disponibilité sont fournis sur demande.</w:t>
      </w:r>
    </w:p>
    <w:p w14:paraId="35B2AAB2" w14:textId="152815C7" w:rsidR="00D8748E" w:rsidRDefault="00D8748E" w:rsidP="00365497">
      <w:pPr>
        <w:adjustRightInd w:val="0"/>
        <w:snapToGrid w:val="0"/>
        <w:jc w:val="left"/>
        <w:rPr>
          <w:rFonts w:ascii="Arial" w:hAnsi="Arial" w:cs="Arial"/>
          <w:b/>
          <w:bCs/>
          <w:lang w:val="fr-FR"/>
        </w:rPr>
      </w:pPr>
    </w:p>
    <w:p w14:paraId="3DD82233" w14:textId="77777777" w:rsidR="006E20B9" w:rsidRDefault="006E20B9" w:rsidP="00365497">
      <w:pPr>
        <w:adjustRightInd w:val="0"/>
        <w:snapToGrid w:val="0"/>
        <w:jc w:val="left"/>
        <w:rPr>
          <w:rFonts w:ascii="Arial" w:hAnsi="Arial" w:cs="Arial"/>
          <w:b/>
          <w:bCs/>
          <w:lang w:val="fr-FR"/>
        </w:rPr>
      </w:pPr>
    </w:p>
    <w:p w14:paraId="1D023C4F" w14:textId="77777777" w:rsidR="00F155CA" w:rsidRPr="00F155CA" w:rsidRDefault="00F155CA" w:rsidP="002322BF">
      <w:pPr>
        <w:suppressAutoHyphens w:val="0"/>
        <w:snapToGrid w:val="0"/>
        <w:jc w:val="left"/>
        <w:rPr>
          <w:rFonts w:ascii="Arial" w:hAnsi="Arial" w:cs="Arial"/>
          <w:b/>
          <w:kern w:val="2"/>
          <w:lang w:val="fr-FR" w:eastAsia="ja-JP"/>
        </w:rPr>
      </w:pPr>
      <w:r w:rsidRPr="00F155CA">
        <w:rPr>
          <w:rFonts w:ascii="Arial" w:hAnsi="Arial" w:cs="Arial"/>
          <w:b/>
          <w:kern w:val="2"/>
          <w:lang w:val="fr-FR" w:eastAsia="ja-JP"/>
        </w:rPr>
        <w:t xml:space="preserve">À propos de </w:t>
      </w:r>
      <w:proofErr w:type="spellStart"/>
      <w:r w:rsidRPr="00F155CA">
        <w:rPr>
          <w:rFonts w:ascii="Arial" w:hAnsi="Arial" w:cs="Arial"/>
          <w:b/>
          <w:kern w:val="2"/>
          <w:lang w:val="fr-FR" w:eastAsia="ja-JP"/>
        </w:rPr>
        <w:t>Renesas</w:t>
      </w:r>
      <w:proofErr w:type="spellEnd"/>
      <w:r w:rsidRPr="00F155CA">
        <w:rPr>
          <w:rFonts w:ascii="Arial" w:hAnsi="Arial" w:cs="Arial"/>
          <w:b/>
          <w:kern w:val="2"/>
          <w:lang w:val="fr-FR" w:eastAsia="ja-JP"/>
        </w:rPr>
        <w:t xml:space="preserve"> Electronics Corporation</w:t>
      </w:r>
    </w:p>
    <w:p w14:paraId="4E5048F5" w14:textId="77777777" w:rsidR="003C1A18" w:rsidRPr="003C1A18" w:rsidRDefault="003C1A18" w:rsidP="003C1A18">
      <w:pPr>
        <w:suppressAutoHyphens w:val="0"/>
        <w:autoSpaceDE w:val="0"/>
        <w:autoSpaceDN w:val="0"/>
        <w:adjustRightInd w:val="0"/>
        <w:snapToGrid w:val="0"/>
        <w:jc w:val="left"/>
        <w:rPr>
          <w:rFonts w:ascii="Arial" w:eastAsia="MS PMincho" w:hAnsi="Arial" w:cs="Arial"/>
          <w:color w:val="000000"/>
          <w:kern w:val="2"/>
          <w:lang w:val="fr-FR" w:eastAsia="ja-JP"/>
        </w:rPr>
      </w:pPr>
      <w:bookmarkStart w:id="0" w:name="_GoBack"/>
      <w:bookmarkEnd w:id="0"/>
      <w:proofErr w:type="spellStart"/>
      <w:r w:rsidRPr="003C1A18">
        <w:rPr>
          <w:rFonts w:ascii="Arial" w:hAnsi="Arial" w:cs="Arial"/>
          <w:kern w:val="2"/>
          <w:lang w:val="fr-FR" w:eastAsia="ja-JP"/>
        </w:rPr>
        <w:t>Renesas</w:t>
      </w:r>
      <w:proofErr w:type="spellEnd"/>
      <w:r w:rsidRPr="003C1A18">
        <w:rPr>
          <w:rFonts w:ascii="Arial" w:hAnsi="Arial" w:cs="Arial"/>
          <w:kern w:val="2"/>
          <w:lang w:val="fr-FR" w:eastAsia="ja-JP"/>
        </w:rPr>
        <w:t xml:space="preserve"> Electronics Corporation (</w:t>
      </w:r>
      <w:hyperlink r:id="rId13" w:history="1">
        <w:r w:rsidRPr="003C1A18">
          <w:rPr>
            <w:rFonts w:ascii="Arial" w:hAnsi="Arial" w:cs="Arial"/>
            <w:color w:val="0000FF"/>
            <w:kern w:val="2"/>
            <w:u w:val="single"/>
            <w:lang w:val="fr-FR" w:eastAsia="ja-JP"/>
          </w:rPr>
          <w:t>TSE: 6723</w:t>
        </w:r>
      </w:hyperlink>
      <w:r w:rsidRPr="003C1A18">
        <w:rPr>
          <w:rFonts w:ascii="Arial" w:hAnsi="Arial" w:cs="Arial"/>
          <w:kern w:val="2"/>
          <w:lang w:val="fr-FR" w:eastAsia="ja-JP"/>
        </w:rPr>
        <w:t xml:space="preserve">) est un fournisseur de solutions embarquées fiables et innovantes avec des solutions complètes de semi-conducteurs qui permettent à des milliards d'appareils intelligents connectés d'améliorer la façon dont les gens travaillent et vivent, en toute sécurité. Un leader </w:t>
      </w:r>
      <w:hyperlink r:id="rId14" w:history="1">
        <w:r w:rsidRPr="003C1A18">
          <w:rPr>
            <w:rFonts w:ascii="Arial" w:hAnsi="Arial" w:cs="Arial"/>
            <w:color w:val="0000FF"/>
            <w:kern w:val="2"/>
            <w:u w:val="single"/>
            <w:lang w:val="fr-FR" w:eastAsia="ja-JP"/>
          </w:rPr>
          <w:t>global</w:t>
        </w:r>
      </w:hyperlink>
      <w:r w:rsidRPr="003C1A18">
        <w:rPr>
          <w:rFonts w:ascii="Arial" w:hAnsi="Arial" w:cs="Arial"/>
          <w:kern w:val="2"/>
          <w:lang w:val="fr-FR" w:eastAsia="ja-JP"/>
        </w:rPr>
        <w:t xml:space="preserve"> des microcontrôleurs, des produits analogiques, de puissance, des systèmes sur puce (</w:t>
      </w:r>
      <w:proofErr w:type="spellStart"/>
      <w:r w:rsidRPr="003C1A18">
        <w:rPr>
          <w:rFonts w:ascii="Arial" w:hAnsi="Arial" w:cs="Arial"/>
          <w:kern w:val="2"/>
          <w:lang w:val="fr-FR" w:eastAsia="ja-JP"/>
        </w:rPr>
        <w:t>SoC</w:t>
      </w:r>
      <w:proofErr w:type="spellEnd"/>
      <w:r w:rsidRPr="003C1A18">
        <w:rPr>
          <w:rFonts w:ascii="Arial" w:hAnsi="Arial" w:cs="Arial"/>
          <w:kern w:val="2"/>
          <w:lang w:val="fr-FR" w:eastAsia="ja-JP"/>
        </w:rPr>
        <w:t xml:space="preserve">) et des plates-formes intégrées, </w:t>
      </w:r>
      <w:proofErr w:type="spellStart"/>
      <w:r w:rsidRPr="003C1A18">
        <w:rPr>
          <w:rFonts w:ascii="Arial" w:hAnsi="Arial" w:cs="Arial"/>
          <w:kern w:val="2"/>
          <w:lang w:val="fr-FR" w:eastAsia="ja-JP"/>
        </w:rPr>
        <w:t>Renesas</w:t>
      </w:r>
      <w:proofErr w:type="spellEnd"/>
      <w:r w:rsidRPr="003C1A18">
        <w:rPr>
          <w:rFonts w:ascii="Arial" w:hAnsi="Arial" w:cs="Arial"/>
          <w:kern w:val="2"/>
          <w:lang w:val="fr-FR" w:eastAsia="ja-JP"/>
        </w:rPr>
        <w:t xml:space="preserve"> fournit </w:t>
      </w:r>
      <w:r w:rsidRPr="003C1A18">
        <w:rPr>
          <w:rFonts w:ascii="Arial" w:hAnsi="Arial" w:cs="Arial"/>
          <w:kern w:val="2"/>
          <w:lang w:val="fr-FR" w:eastAsia="ja-JP"/>
        </w:rPr>
        <w:lastRenderedPageBreak/>
        <w:t xml:space="preserve">l'expertise, la qualité et des solutions complètes pour un large éventail applications automobiles, industrielles, électroniques, bureautique et de technologies de l'information pour vous aider à façonner un avenir sans limites. En savoir plus sur </w:t>
      </w:r>
      <w:hyperlink r:id="rId15" w:history="1">
        <w:r w:rsidRPr="003C1A18">
          <w:rPr>
            <w:rFonts w:ascii="Arial" w:hAnsi="Arial" w:cs="Arial"/>
            <w:color w:val="0000FF"/>
            <w:kern w:val="2"/>
            <w:u w:val="single"/>
            <w:lang w:val="fr-FR" w:eastAsia="ja-JP"/>
          </w:rPr>
          <w:t>renesas.com</w:t>
        </w:r>
      </w:hyperlink>
      <w:r w:rsidRPr="003C1A18">
        <w:rPr>
          <w:rFonts w:ascii="Arial" w:eastAsia="MS PMincho" w:hAnsi="Arial" w:cs="Arial"/>
          <w:color w:val="000000"/>
          <w:kern w:val="2"/>
          <w:lang w:val="fr-FR" w:eastAsia="ja-JP"/>
        </w:rPr>
        <w:t>.</w:t>
      </w:r>
    </w:p>
    <w:p w14:paraId="48AF4B50" w14:textId="77777777" w:rsidR="003C1A18" w:rsidRPr="00F155CA" w:rsidRDefault="003C1A18" w:rsidP="002322BF">
      <w:pPr>
        <w:suppressAutoHyphens w:val="0"/>
        <w:autoSpaceDE w:val="0"/>
        <w:autoSpaceDN w:val="0"/>
        <w:adjustRightInd w:val="0"/>
        <w:snapToGrid w:val="0"/>
        <w:jc w:val="left"/>
        <w:rPr>
          <w:rFonts w:ascii="Arial" w:hAnsi="Arial" w:cs="Arial"/>
          <w:kern w:val="2"/>
          <w:lang w:val="fr-FR" w:eastAsia="ja-JP"/>
        </w:rPr>
      </w:pPr>
    </w:p>
    <w:p w14:paraId="1E86E5BB" w14:textId="4401373C" w:rsidR="0017242F" w:rsidRPr="009D65E6" w:rsidRDefault="0017242F" w:rsidP="0017242F">
      <w:pPr>
        <w:autoSpaceDE w:val="0"/>
        <w:autoSpaceDN w:val="0"/>
        <w:adjustRightInd w:val="0"/>
        <w:snapToGrid w:val="0"/>
        <w:jc w:val="center"/>
        <w:rPr>
          <w:rFonts w:ascii="Arial" w:hAnsi="Arial" w:cs="Arial"/>
          <w:lang w:val="fr-FR"/>
        </w:rPr>
      </w:pPr>
      <w:r w:rsidRPr="009D65E6">
        <w:rPr>
          <w:rFonts w:ascii="Arial" w:hAnsi="Arial" w:cs="Arial" w:hint="cs"/>
          <w:lang w:val="fr-FR"/>
        </w:rPr>
        <w:t>#</w:t>
      </w:r>
      <w:r w:rsidRPr="009D65E6">
        <w:rPr>
          <w:rFonts w:ascii="Arial" w:hAnsi="Arial" w:cs="Arial"/>
          <w:lang w:val="fr-FR"/>
        </w:rPr>
        <w:t>##</w:t>
      </w:r>
    </w:p>
    <w:p w14:paraId="7F2D5022" w14:textId="77777777" w:rsidR="0017242F" w:rsidRPr="009D65E6" w:rsidRDefault="0017242F" w:rsidP="008F5190">
      <w:pPr>
        <w:snapToGrid w:val="0"/>
        <w:rPr>
          <w:rFonts w:ascii="Arial" w:hAnsi="Arial" w:cs="Arial"/>
          <w:sz w:val="16"/>
          <w:szCs w:val="16"/>
          <w:lang w:val="fr-FR"/>
        </w:rPr>
      </w:pPr>
    </w:p>
    <w:p w14:paraId="69B2DC4B" w14:textId="1E897541" w:rsidR="00856995" w:rsidRDefault="00F0537C" w:rsidP="008F5190">
      <w:pPr>
        <w:snapToGrid w:val="0"/>
        <w:rPr>
          <w:rFonts w:ascii="Arial" w:hAnsi="Arial" w:cs="Arial"/>
          <w:sz w:val="16"/>
          <w:szCs w:val="16"/>
          <w:lang w:val="fr-FR"/>
        </w:rPr>
      </w:pPr>
      <w:r w:rsidRPr="00F0537C">
        <w:rPr>
          <w:rFonts w:ascii="Arial" w:hAnsi="Arial" w:cs="Arial"/>
          <w:sz w:val="16"/>
          <w:szCs w:val="16"/>
          <w:lang w:val="fr-FR"/>
        </w:rPr>
        <w:t>(Remarques) Tous les noms de produits ou services mentionnés dans ce communiqué de presse sont des marques commerciales ou des marques déposées de leurs propriétaires respectifs.</w:t>
      </w:r>
      <w:r w:rsidR="00856995" w:rsidRPr="00F0537C">
        <w:rPr>
          <w:rFonts w:ascii="Arial" w:hAnsi="Arial" w:cs="Arial"/>
          <w:sz w:val="16"/>
          <w:szCs w:val="16"/>
          <w:lang w:val="fr-FR"/>
        </w:rPr>
        <w:t xml:space="preserve"> </w:t>
      </w:r>
    </w:p>
    <w:p w14:paraId="1A64031A" w14:textId="09D7B0AD" w:rsidR="00F155CA" w:rsidRDefault="00F155CA" w:rsidP="008F5190">
      <w:pPr>
        <w:snapToGrid w:val="0"/>
        <w:rPr>
          <w:rFonts w:ascii="Arial" w:hAnsi="Arial" w:cs="Arial"/>
          <w:sz w:val="16"/>
          <w:szCs w:val="16"/>
          <w:lang w:val="fr-FR"/>
        </w:rPr>
      </w:pPr>
    </w:p>
    <w:p w14:paraId="32A1811D" w14:textId="78E30C13" w:rsidR="00F155CA" w:rsidRDefault="00F155CA" w:rsidP="008F5190">
      <w:pPr>
        <w:snapToGrid w:val="0"/>
        <w:rPr>
          <w:rFonts w:ascii="Arial" w:hAnsi="Arial" w:cs="Arial"/>
          <w:sz w:val="16"/>
          <w:szCs w:val="16"/>
          <w:lang w:val="fr-FR"/>
        </w:rPr>
      </w:pPr>
    </w:p>
    <w:p w14:paraId="028C3FAF" w14:textId="77777777" w:rsidR="00F155CA" w:rsidRDefault="00F155CA" w:rsidP="00F155CA">
      <w:pPr>
        <w:jc w:val="left"/>
        <w:rPr>
          <w:rFonts w:ascii="Arial" w:hAnsi="Arial" w:cs="Arial"/>
          <w:b/>
          <w:sz w:val="20"/>
          <w:szCs w:val="20"/>
          <w:lang w:val="fr-FR"/>
        </w:rPr>
      </w:pPr>
    </w:p>
    <w:p w14:paraId="71B88A17" w14:textId="3BBAA658" w:rsidR="00F155CA" w:rsidRPr="00F155CA" w:rsidRDefault="00F155CA" w:rsidP="00F155CA">
      <w:pPr>
        <w:jc w:val="left"/>
        <w:rPr>
          <w:rFonts w:ascii="Arial" w:hAnsi="Arial" w:cs="Arial"/>
          <w:b/>
          <w:kern w:val="2"/>
          <w:sz w:val="20"/>
          <w:szCs w:val="20"/>
          <w:lang w:val="fr-FR"/>
        </w:rPr>
      </w:pPr>
      <w:r w:rsidRPr="00F155CA">
        <w:rPr>
          <w:rFonts w:ascii="Arial" w:hAnsi="Arial" w:cs="Arial"/>
          <w:b/>
          <w:sz w:val="20"/>
          <w:szCs w:val="20"/>
          <w:lang w:val="fr-FR"/>
        </w:rPr>
        <w:t>Pour plus d’information et questions :</w:t>
      </w:r>
    </w:p>
    <w:p w14:paraId="4F967DB4" w14:textId="77777777" w:rsidR="00F155CA" w:rsidRPr="00F155CA" w:rsidRDefault="00F155CA" w:rsidP="00F155CA">
      <w:pPr>
        <w:suppressAutoHyphens w:val="0"/>
        <w:jc w:val="left"/>
        <w:rPr>
          <w:rFonts w:ascii="Arial" w:hAnsi="Arial" w:cs="Arial"/>
          <w:kern w:val="2"/>
          <w:sz w:val="20"/>
          <w:szCs w:val="20"/>
          <w:lang w:val="fr-FR" w:eastAsia="ja-JP"/>
        </w:rPr>
      </w:pPr>
      <w:r w:rsidRPr="00F155CA">
        <w:rPr>
          <w:rFonts w:ascii="Arial" w:hAnsi="Arial" w:cs="Arial"/>
          <w:kern w:val="2"/>
          <w:sz w:val="20"/>
          <w:szCs w:val="20"/>
          <w:lang w:val="fr-FR" w:eastAsia="ja-JP"/>
        </w:rPr>
        <w:t xml:space="preserve">Simone </w:t>
      </w:r>
      <w:proofErr w:type="spellStart"/>
      <w:r w:rsidRPr="00F155CA">
        <w:rPr>
          <w:rFonts w:ascii="Arial" w:hAnsi="Arial" w:cs="Arial"/>
          <w:kern w:val="2"/>
          <w:sz w:val="20"/>
          <w:szCs w:val="20"/>
          <w:lang w:val="fr-FR" w:eastAsia="ja-JP"/>
        </w:rPr>
        <w:t>Kremser-Czoer</w:t>
      </w:r>
      <w:proofErr w:type="spellEnd"/>
    </w:p>
    <w:p w14:paraId="5B614B37" w14:textId="77777777" w:rsidR="00F155CA" w:rsidRPr="00F155CA" w:rsidRDefault="00F155CA" w:rsidP="00F155CA">
      <w:pPr>
        <w:suppressAutoHyphens w:val="0"/>
        <w:jc w:val="left"/>
        <w:rPr>
          <w:rFonts w:ascii="Arial" w:hAnsi="Arial" w:cs="Arial"/>
          <w:kern w:val="2"/>
          <w:sz w:val="20"/>
          <w:szCs w:val="20"/>
          <w:lang w:val="de-DE" w:eastAsia="ja-JP"/>
        </w:rPr>
      </w:pPr>
      <w:proofErr w:type="spellStart"/>
      <w:r w:rsidRPr="00F155CA">
        <w:rPr>
          <w:rFonts w:ascii="Arial" w:hAnsi="Arial" w:cs="Arial"/>
          <w:kern w:val="2"/>
          <w:sz w:val="20"/>
          <w:szCs w:val="20"/>
          <w:lang w:val="fr-FR" w:eastAsia="ja-JP"/>
        </w:rPr>
        <w:t>Renesas</w:t>
      </w:r>
      <w:proofErr w:type="spellEnd"/>
      <w:r w:rsidRPr="00F155CA">
        <w:rPr>
          <w:rFonts w:ascii="Arial" w:hAnsi="Arial" w:cs="Arial"/>
          <w:kern w:val="2"/>
          <w:sz w:val="20"/>
          <w:szCs w:val="20"/>
          <w:lang w:val="fr-FR" w:eastAsia="ja-JP"/>
        </w:rPr>
        <w:t xml:space="preserve"> Electronics Europe GmbH, Karl-</w:t>
      </w:r>
      <w:proofErr w:type="spellStart"/>
      <w:r w:rsidRPr="00F155CA">
        <w:rPr>
          <w:rFonts w:ascii="Arial" w:hAnsi="Arial" w:cs="Arial"/>
          <w:kern w:val="2"/>
          <w:sz w:val="20"/>
          <w:szCs w:val="20"/>
          <w:lang w:val="fr-FR" w:eastAsia="ja-JP"/>
        </w:rPr>
        <w:t>Hammerschmidt</w:t>
      </w:r>
      <w:proofErr w:type="spellEnd"/>
      <w:r w:rsidRPr="00F155CA">
        <w:rPr>
          <w:rFonts w:ascii="Arial" w:hAnsi="Arial" w:cs="Arial"/>
          <w:kern w:val="2"/>
          <w:sz w:val="20"/>
          <w:szCs w:val="20"/>
          <w:lang w:val="fr-FR" w:eastAsia="ja-JP"/>
        </w:rPr>
        <w:t>-</w:t>
      </w:r>
      <w:proofErr w:type="spellStart"/>
      <w:r w:rsidRPr="00F155CA">
        <w:rPr>
          <w:rFonts w:ascii="Arial" w:hAnsi="Arial" w:cs="Arial"/>
          <w:kern w:val="2"/>
          <w:sz w:val="20"/>
          <w:szCs w:val="20"/>
          <w:lang w:val="fr-FR" w:eastAsia="ja-JP"/>
        </w:rPr>
        <w:t>Str</w:t>
      </w:r>
      <w:proofErr w:type="spellEnd"/>
      <w:r w:rsidRPr="00F155CA">
        <w:rPr>
          <w:rFonts w:ascii="Arial" w:hAnsi="Arial" w:cs="Arial"/>
          <w:kern w:val="2"/>
          <w:sz w:val="20"/>
          <w:szCs w:val="20"/>
          <w:lang w:val="fr-FR" w:eastAsia="ja-JP"/>
        </w:rPr>
        <w:t xml:space="preserve">. </w:t>
      </w:r>
      <w:r w:rsidRPr="00F155CA">
        <w:rPr>
          <w:rFonts w:ascii="Arial" w:hAnsi="Arial" w:cs="Arial"/>
          <w:kern w:val="2"/>
          <w:sz w:val="20"/>
          <w:szCs w:val="20"/>
          <w:lang w:val="de-DE" w:eastAsia="ja-JP"/>
        </w:rPr>
        <w:t>42, 85609 Aschheim-Dornach</w:t>
      </w:r>
    </w:p>
    <w:p w14:paraId="3E8F5B3E" w14:textId="77777777" w:rsidR="00F155CA" w:rsidRPr="00F155CA" w:rsidRDefault="00F155CA" w:rsidP="00F155CA">
      <w:pPr>
        <w:suppressAutoHyphens w:val="0"/>
        <w:jc w:val="left"/>
        <w:rPr>
          <w:rFonts w:ascii="Arial" w:hAnsi="Arial" w:cs="Arial"/>
          <w:kern w:val="2"/>
          <w:sz w:val="20"/>
          <w:szCs w:val="20"/>
          <w:lang w:val="de-DE" w:eastAsia="ja-JP"/>
        </w:rPr>
      </w:pPr>
      <w:r w:rsidRPr="00F155CA">
        <w:rPr>
          <w:rFonts w:ascii="Arial" w:hAnsi="Arial" w:cs="Arial"/>
          <w:kern w:val="2"/>
          <w:sz w:val="20"/>
          <w:szCs w:val="20"/>
          <w:lang w:val="de-DE" w:eastAsia="ja-JP"/>
        </w:rPr>
        <w:t>Tel.: +49 89 38070-216</w:t>
      </w:r>
      <w:r w:rsidRPr="00F155CA">
        <w:rPr>
          <w:rFonts w:ascii="Arial" w:hAnsi="Arial" w:cs="Arial"/>
          <w:kern w:val="2"/>
          <w:sz w:val="20"/>
          <w:szCs w:val="20"/>
          <w:lang w:val="de-DE" w:eastAsia="ja-JP"/>
        </w:rPr>
        <w:br/>
        <w:t>Email: simone.kremser-czoer@renesas.com</w:t>
      </w:r>
      <w:r w:rsidRPr="00F155CA">
        <w:rPr>
          <w:rFonts w:ascii="Arial" w:hAnsi="Arial" w:cs="Arial"/>
          <w:kern w:val="2"/>
          <w:sz w:val="20"/>
          <w:szCs w:val="20"/>
          <w:lang w:val="de-DE" w:eastAsia="ja-JP"/>
        </w:rPr>
        <w:br/>
        <w:t xml:space="preserve">Web: </w:t>
      </w:r>
      <w:hyperlink r:id="rId16" w:history="1">
        <w:r w:rsidRPr="00F155CA">
          <w:rPr>
            <w:rFonts w:ascii="Arial" w:hAnsi="Arial" w:cs="Arial"/>
            <w:color w:val="0000FF"/>
            <w:kern w:val="2"/>
            <w:sz w:val="20"/>
            <w:szCs w:val="20"/>
            <w:u w:val="single"/>
            <w:lang w:val="de-DE" w:eastAsia="ja-JP"/>
          </w:rPr>
          <w:t>www.renesas.com</w:t>
        </w:r>
      </w:hyperlink>
    </w:p>
    <w:p w14:paraId="1CAC2055" w14:textId="77777777" w:rsidR="00F155CA" w:rsidRPr="00F155CA" w:rsidRDefault="00F155CA" w:rsidP="00F155CA">
      <w:pPr>
        <w:suppressAutoHyphens w:val="0"/>
        <w:jc w:val="left"/>
        <w:rPr>
          <w:rFonts w:ascii="Arial" w:hAnsi="Arial" w:cs="Arial"/>
          <w:b/>
          <w:kern w:val="2"/>
          <w:sz w:val="20"/>
          <w:szCs w:val="20"/>
          <w:lang w:val="de-DE" w:eastAsia="ja-JP"/>
        </w:rPr>
      </w:pPr>
    </w:p>
    <w:p w14:paraId="1261294F" w14:textId="77777777" w:rsidR="00F155CA" w:rsidRPr="00F155CA" w:rsidRDefault="00F155CA" w:rsidP="00F155CA">
      <w:pPr>
        <w:suppressAutoHyphens w:val="0"/>
        <w:jc w:val="left"/>
        <w:rPr>
          <w:rFonts w:ascii="Arial" w:hAnsi="Arial" w:cs="Arial"/>
          <w:b/>
          <w:kern w:val="2"/>
          <w:sz w:val="20"/>
          <w:szCs w:val="20"/>
          <w:lang w:val="de-DE" w:eastAsia="ja-JP"/>
        </w:rPr>
      </w:pPr>
    </w:p>
    <w:p w14:paraId="347A79AA" w14:textId="77777777" w:rsidR="00F155CA" w:rsidRPr="00F155CA" w:rsidRDefault="00F155CA" w:rsidP="00F155CA">
      <w:pPr>
        <w:widowControl/>
        <w:jc w:val="left"/>
        <w:rPr>
          <w:rFonts w:ascii="Arial" w:hAnsi="Arial" w:cs="Arial"/>
          <w:b/>
          <w:sz w:val="20"/>
          <w:szCs w:val="20"/>
          <w:lang w:val="fr-FR"/>
        </w:rPr>
      </w:pPr>
      <w:r w:rsidRPr="00F155CA">
        <w:rPr>
          <w:rFonts w:ascii="Arial" w:hAnsi="Arial" w:cs="Arial"/>
          <w:b/>
          <w:sz w:val="20"/>
          <w:szCs w:val="20"/>
          <w:lang w:val="fr-FR"/>
        </w:rPr>
        <w:t>Pour plus d’information, textes, graphiques et articles d’application :</w:t>
      </w:r>
    </w:p>
    <w:p w14:paraId="599A50EA" w14:textId="77777777" w:rsidR="00F155CA" w:rsidRPr="00F155CA" w:rsidRDefault="00F155CA" w:rsidP="00F155CA">
      <w:pPr>
        <w:suppressAutoHyphens w:val="0"/>
        <w:jc w:val="left"/>
        <w:rPr>
          <w:rFonts w:ascii="Arial" w:hAnsi="Arial" w:cs="Arial"/>
          <w:kern w:val="2"/>
          <w:sz w:val="20"/>
          <w:szCs w:val="20"/>
          <w:lang w:val="fr-FR" w:eastAsia="ja-JP"/>
        </w:rPr>
      </w:pPr>
      <w:r w:rsidRPr="00F155CA">
        <w:rPr>
          <w:rFonts w:ascii="Arial" w:hAnsi="Arial" w:cs="Arial"/>
          <w:kern w:val="2"/>
          <w:sz w:val="20"/>
          <w:szCs w:val="20"/>
          <w:lang w:val="fr-FR" w:eastAsia="ja-JP"/>
        </w:rPr>
        <w:t>Alexandra Janetzko / Martin Stummer</w:t>
      </w:r>
    </w:p>
    <w:p w14:paraId="101EF8E7" w14:textId="77777777" w:rsidR="00F155CA" w:rsidRPr="00F155CA" w:rsidRDefault="00F155CA" w:rsidP="00F155CA">
      <w:pPr>
        <w:suppressAutoHyphens w:val="0"/>
        <w:jc w:val="left"/>
        <w:rPr>
          <w:rFonts w:ascii="Arial" w:hAnsi="Arial" w:cs="Arial"/>
          <w:kern w:val="2"/>
          <w:sz w:val="20"/>
          <w:szCs w:val="20"/>
          <w:lang w:val="fr-FR" w:eastAsia="ja-JP"/>
        </w:rPr>
      </w:pPr>
      <w:r w:rsidRPr="00F155CA">
        <w:rPr>
          <w:rFonts w:ascii="Arial" w:hAnsi="Arial" w:cs="Arial"/>
          <w:kern w:val="2"/>
          <w:sz w:val="20"/>
          <w:szCs w:val="20"/>
          <w:lang w:val="fr-FR" w:eastAsia="ja-JP"/>
        </w:rPr>
        <w:t xml:space="preserve">HBI Helga Bailey GmbH (PR </w:t>
      </w:r>
      <w:proofErr w:type="spellStart"/>
      <w:r w:rsidRPr="00F155CA">
        <w:rPr>
          <w:rFonts w:ascii="Arial" w:hAnsi="Arial" w:cs="Arial"/>
          <w:kern w:val="2"/>
          <w:sz w:val="20"/>
          <w:szCs w:val="20"/>
          <w:lang w:val="fr-FR" w:eastAsia="ja-JP"/>
        </w:rPr>
        <w:t>agency</w:t>
      </w:r>
      <w:proofErr w:type="spellEnd"/>
      <w:r w:rsidRPr="00F155CA">
        <w:rPr>
          <w:rFonts w:ascii="Arial" w:hAnsi="Arial" w:cs="Arial"/>
          <w:kern w:val="2"/>
          <w:sz w:val="20"/>
          <w:szCs w:val="20"/>
          <w:lang w:val="fr-FR" w:eastAsia="ja-JP"/>
        </w:rPr>
        <w:t>), Stefan-George-Ring 2, 81929 Munich, Germany</w:t>
      </w:r>
    </w:p>
    <w:p w14:paraId="0F3F6BDF" w14:textId="77777777" w:rsidR="00F155CA" w:rsidRPr="00F155CA" w:rsidRDefault="00F155CA" w:rsidP="00F155CA">
      <w:pPr>
        <w:suppressAutoHyphens w:val="0"/>
        <w:jc w:val="left"/>
        <w:rPr>
          <w:rFonts w:ascii="Arial" w:hAnsi="Arial" w:cs="Arial"/>
          <w:kern w:val="2"/>
          <w:sz w:val="20"/>
          <w:szCs w:val="20"/>
          <w:lang w:val="fr-FR" w:eastAsia="ja-JP"/>
        </w:rPr>
      </w:pPr>
      <w:r w:rsidRPr="00F155CA">
        <w:rPr>
          <w:rFonts w:ascii="Arial" w:hAnsi="Arial" w:cs="Arial"/>
          <w:kern w:val="2"/>
          <w:sz w:val="20"/>
          <w:szCs w:val="20"/>
          <w:lang w:val="fr-FR" w:eastAsia="ja-JP"/>
        </w:rPr>
        <w:t>Tel</w:t>
      </w:r>
      <w:proofErr w:type="gramStart"/>
      <w:r w:rsidRPr="00F155CA">
        <w:rPr>
          <w:rFonts w:ascii="Arial" w:hAnsi="Arial" w:cs="Arial"/>
          <w:kern w:val="2"/>
          <w:sz w:val="20"/>
          <w:szCs w:val="20"/>
          <w:lang w:val="fr-FR" w:eastAsia="ja-JP"/>
        </w:rPr>
        <w:t>.:</w:t>
      </w:r>
      <w:proofErr w:type="gramEnd"/>
      <w:r w:rsidRPr="00F155CA">
        <w:rPr>
          <w:rFonts w:ascii="Arial" w:hAnsi="Arial" w:cs="Arial"/>
          <w:kern w:val="2"/>
          <w:sz w:val="20"/>
          <w:szCs w:val="20"/>
          <w:lang w:val="fr-FR" w:eastAsia="ja-JP"/>
        </w:rPr>
        <w:t xml:space="preserve"> +49 89 99 38 87-32 / -34</w:t>
      </w:r>
    </w:p>
    <w:p w14:paraId="0F19F519" w14:textId="77777777" w:rsidR="00F155CA" w:rsidRPr="00F155CA" w:rsidRDefault="00F155CA" w:rsidP="00F155CA">
      <w:pPr>
        <w:suppressAutoHyphens w:val="0"/>
        <w:jc w:val="left"/>
        <w:rPr>
          <w:rFonts w:ascii="Arial" w:hAnsi="Arial" w:cs="Arial"/>
          <w:kern w:val="2"/>
          <w:sz w:val="20"/>
          <w:szCs w:val="20"/>
          <w:lang w:val="fr-FR" w:eastAsia="ja-JP"/>
        </w:rPr>
      </w:pPr>
      <w:proofErr w:type="gramStart"/>
      <w:r w:rsidRPr="00F155CA">
        <w:rPr>
          <w:rFonts w:ascii="Arial" w:hAnsi="Arial" w:cs="Arial"/>
          <w:kern w:val="2"/>
          <w:sz w:val="20"/>
          <w:szCs w:val="20"/>
          <w:lang w:val="fr-FR" w:eastAsia="ja-JP"/>
        </w:rPr>
        <w:t>Fax:</w:t>
      </w:r>
      <w:proofErr w:type="gramEnd"/>
      <w:r w:rsidRPr="00F155CA">
        <w:rPr>
          <w:rFonts w:ascii="Arial" w:hAnsi="Arial" w:cs="Arial"/>
          <w:kern w:val="2"/>
          <w:sz w:val="20"/>
          <w:szCs w:val="20"/>
          <w:lang w:val="fr-FR" w:eastAsia="ja-JP"/>
        </w:rPr>
        <w:t xml:space="preserve"> +49 89 930 24 45</w:t>
      </w:r>
    </w:p>
    <w:p w14:paraId="71DC8490" w14:textId="77777777" w:rsidR="00F155CA" w:rsidRPr="00F155CA" w:rsidRDefault="00F155CA" w:rsidP="00F155CA">
      <w:pPr>
        <w:suppressAutoHyphens w:val="0"/>
        <w:jc w:val="left"/>
        <w:rPr>
          <w:rFonts w:ascii="Arial" w:hAnsi="Arial" w:cs="Arial"/>
          <w:kern w:val="2"/>
          <w:sz w:val="20"/>
          <w:szCs w:val="20"/>
          <w:lang w:val="fr-FR" w:eastAsia="ja-JP"/>
        </w:rPr>
      </w:pPr>
      <w:proofErr w:type="gramStart"/>
      <w:r w:rsidRPr="00F155CA">
        <w:rPr>
          <w:rFonts w:ascii="Arial" w:hAnsi="Arial" w:cs="Arial"/>
          <w:kern w:val="2"/>
          <w:sz w:val="20"/>
          <w:szCs w:val="20"/>
          <w:lang w:val="fr-FR" w:eastAsia="ja-JP"/>
        </w:rPr>
        <w:t>Email:</w:t>
      </w:r>
      <w:proofErr w:type="gramEnd"/>
      <w:r w:rsidRPr="00F155CA">
        <w:rPr>
          <w:rFonts w:ascii="Arial" w:hAnsi="Arial" w:cs="Arial"/>
          <w:kern w:val="2"/>
          <w:sz w:val="20"/>
          <w:szCs w:val="20"/>
          <w:lang w:val="fr-FR" w:eastAsia="ja-JP"/>
        </w:rPr>
        <w:t xml:space="preserve"> </w:t>
      </w:r>
      <w:hyperlink r:id="rId17" w:history="1">
        <w:r w:rsidRPr="00F155CA">
          <w:rPr>
            <w:rFonts w:ascii="Arial" w:hAnsi="Arial" w:cs="Times New Roman"/>
            <w:color w:val="0000FF"/>
            <w:kern w:val="2"/>
            <w:sz w:val="20"/>
            <w:szCs w:val="20"/>
            <w:u w:val="single"/>
            <w:lang w:val="fr-FR" w:eastAsia="ja-JP"/>
          </w:rPr>
          <w:t>alexandra_janetzko@hbi.de</w:t>
        </w:r>
      </w:hyperlink>
      <w:r w:rsidRPr="00F155CA">
        <w:rPr>
          <w:rFonts w:ascii="Arial" w:hAnsi="Arial" w:cs="Arial"/>
          <w:kern w:val="2"/>
          <w:sz w:val="20"/>
          <w:szCs w:val="20"/>
          <w:lang w:val="fr-FR" w:eastAsia="ja-JP"/>
        </w:rPr>
        <w:t xml:space="preserve"> / </w:t>
      </w:r>
      <w:hyperlink r:id="rId18" w:history="1">
        <w:r w:rsidRPr="00F155CA">
          <w:rPr>
            <w:rFonts w:ascii="Arial" w:hAnsi="Arial" w:cs="Times New Roman"/>
            <w:color w:val="0000FF"/>
            <w:kern w:val="2"/>
            <w:sz w:val="20"/>
            <w:szCs w:val="20"/>
            <w:u w:val="single"/>
            <w:lang w:val="fr-FR" w:eastAsia="ja-JP"/>
          </w:rPr>
          <w:t>martin_stummer@hbi.de</w:t>
        </w:r>
      </w:hyperlink>
    </w:p>
    <w:p w14:paraId="33D68944" w14:textId="77777777" w:rsidR="00F155CA" w:rsidRPr="00F155CA" w:rsidRDefault="00F155CA" w:rsidP="00F155CA">
      <w:pPr>
        <w:suppressAutoHyphens w:val="0"/>
        <w:jc w:val="left"/>
        <w:rPr>
          <w:rFonts w:ascii="Arial" w:hAnsi="Arial" w:cs="Arial"/>
          <w:kern w:val="2"/>
          <w:sz w:val="16"/>
          <w:szCs w:val="16"/>
          <w:lang w:val="fr-FR" w:eastAsia="ja-JP"/>
        </w:rPr>
      </w:pPr>
      <w:proofErr w:type="gramStart"/>
      <w:r w:rsidRPr="00F155CA">
        <w:rPr>
          <w:rFonts w:ascii="Arial" w:hAnsi="Arial" w:cs="Arial"/>
          <w:kern w:val="2"/>
          <w:sz w:val="20"/>
          <w:szCs w:val="20"/>
          <w:lang w:val="fr-FR" w:eastAsia="ja-JP"/>
        </w:rPr>
        <w:t>Web:</w:t>
      </w:r>
      <w:proofErr w:type="gramEnd"/>
      <w:r w:rsidRPr="00F155CA">
        <w:rPr>
          <w:rFonts w:ascii="Arial" w:hAnsi="Arial" w:cs="Arial"/>
          <w:kern w:val="2"/>
          <w:sz w:val="20"/>
          <w:szCs w:val="20"/>
          <w:lang w:val="fr-FR" w:eastAsia="ja-JP"/>
        </w:rPr>
        <w:t xml:space="preserve"> </w:t>
      </w:r>
      <w:hyperlink r:id="rId19" w:history="1">
        <w:r w:rsidRPr="00F155CA">
          <w:rPr>
            <w:rFonts w:ascii="Arial" w:hAnsi="Arial" w:cs="Times New Roman"/>
            <w:color w:val="0000FF"/>
            <w:kern w:val="2"/>
            <w:sz w:val="20"/>
            <w:szCs w:val="20"/>
            <w:u w:val="single"/>
            <w:lang w:val="fr-FR" w:eastAsia="ja-JP"/>
          </w:rPr>
          <w:t>www.hbi.de</w:t>
        </w:r>
      </w:hyperlink>
    </w:p>
    <w:p w14:paraId="485CC068" w14:textId="77777777" w:rsidR="00F155CA" w:rsidRPr="00F155CA" w:rsidRDefault="00F155CA" w:rsidP="00F155CA">
      <w:pPr>
        <w:suppressAutoHyphens w:val="0"/>
        <w:autoSpaceDE w:val="0"/>
        <w:autoSpaceDN w:val="0"/>
        <w:adjustRightInd w:val="0"/>
        <w:snapToGrid w:val="0"/>
        <w:jc w:val="left"/>
        <w:rPr>
          <w:rFonts w:ascii="Arial" w:eastAsia="Arial" w:hAnsi="Arial" w:cs="Arial"/>
          <w:kern w:val="2"/>
          <w:sz w:val="16"/>
          <w:szCs w:val="16"/>
          <w:lang w:val="fr-FR" w:eastAsia="ja-JP"/>
        </w:rPr>
      </w:pPr>
    </w:p>
    <w:p w14:paraId="294E334B" w14:textId="77777777" w:rsidR="00F155CA" w:rsidRPr="00F155CA" w:rsidRDefault="00F155CA" w:rsidP="00F155CA">
      <w:pPr>
        <w:suppressAutoHyphens w:val="0"/>
        <w:autoSpaceDE w:val="0"/>
        <w:autoSpaceDN w:val="0"/>
        <w:adjustRightInd w:val="0"/>
        <w:snapToGrid w:val="0"/>
        <w:jc w:val="left"/>
        <w:rPr>
          <w:rFonts w:ascii="Arial" w:eastAsia="Arial" w:hAnsi="Arial" w:cs="Arial"/>
          <w:kern w:val="2"/>
          <w:sz w:val="16"/>
          <w:szCs w:val="16"/>
          <w:lang w:eastAsia="ja-JP"/>
        </w:rPr>
      </w:pPr>
    </w:p>
    <w:sectPr w:rsidR="00F155CA" w:rsidRPr="00F155CA">
      <w:headerReference w:type="default" r:id="rId20"/>
      <w:pgSz w:w="11906" w:h="16838"/>
      <w:pgMar w:top="2376" w:right="794" w:bottom="1945" w:left="1928" w:header="851" w:footer="1701"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FF447" w14:textId="77777777" w:rsidR="00785CED" w:rsidRDefault="00785CED">
      <w:r>
        <w:separator/>
      </w:r>
    </w:p>
  </w:endnote>
  <w:endnote w:type="continuationSeparator" w:id="0">
    <w:p w14:paraId="02CCBD79" w14:textId="77777777" w:rsidR="00785CED" w:rsidRDefault="0078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Sylfae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Yu Mincho">
    <w:altName w:val="MS Mincho"/>
    <w:panose1 w:val="02020400000000000000"/>
    <w:charset w:val="80"/>
    <w:family w:val="roman"/>
    <w:pitch w:val="variable"/>
    <w:sig w:usb0="800002E7" w:usb1="2AC7FCF0" w:usb2="00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MS PMincho">
    <w:panose1 w:val="02020600040205080304"/>
    <w:charset w:val="80"/>
    <w:family w:val="roman"/>
    <w:pitch w:val="variable"/>
    <w:sig w:usb0="E00002FF" w:usb1="6AC7FDFB" w:usb2="08000012" w:usb3="00000000" w:csb0="0002009F" w:csb1="00000000"/>
  </w:font>
  <w:font w:name="Yu Gothic Light">
    <w:altName w:val="MS Gothic"/>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5EB00" w14:textId="77777777" w:rsidR="00785CED" w:rsidRDefault="00785CED">
      <w:r>
        <w:separator/>
      </w:r>
    </w:p>
  </w:footnote>
  <w:footnote w:type="continuationSeparator" w:id="0">
    <w:p w14:paraId="07E4B4B8" w14:textId="77777777" w:rsidR="00785CED" w:rsidRDefault="00785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80F60" w14:textId="77777777" w:rsidR="00E40901" w:rsidRDefault="00E40901">
    <w:pPr>
      <w:pStyle w:val="Kopfzeile"/>
      <w:rPr>
        <w:lang w:val="en-US"/>
      </w:rPr>
    </w:pPr>
    <w:r>
      <w:rPr>
        <w:noProof/>
        <w:lang w:val="en-GB" w:eastAsia="en-GB"/>
      </w:rPr>
      <w:drawing>
        <wp:anchor distT="0" distB="0" distL="114935" distR="114935" simplePos="0" relativeHeight="251656704" behindDoc="0" locked="0" layoutInCell="1" allowOverlap="1" wp14:anchorId="5ABCBAA4" wp14:editId="15511A9E">
          <wp:simplePos x="0" y="0"/>
          <wp:positionH relativeFrom="page">
            <wp:posOffset>4773930</wp:posOffset>
          </wp:positionH>
          <wp:positionV relativeFrom="page">
            <wp:posOffset>353060</wp:posOffset>
          </wp:positionV>
          <wp:extent cx="2332990" cy="437515"/>
          <wp:effectExtent l="0" t="0" r="254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990" cy="4375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935" distR="114935" simplePos="0" relativeHeight="251657728" behindDoc="0" locked="0" layoutInCell="1" allowOverlap="1" wp14:anchorId="6376EE99" wp14:editId="64AC3D32">
          <wp:simplePos x="0" y="0"/>
          <wp:positionH relativeFrom="page">
            <wp:posOffset>-33020</wp:posOffset>
          </wp:positionH>
          <wp:positionV relativeFrom="page">
            <wp:posOffset>-46990</wp:posOffset>
          </wp:positionV>
          <wp:extent cx="690245" cy="10691495"/>
          <wp:effectExtent l="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245" cy="106914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752" behindDoc="1" locked="0" layoutInCell="1" allowOverlap="1" wp14:anchorId="3EB48A4B" wp14:editId="2F2A4500">
              <wp:simplePos x="0" y="0"/>
              <wp:positionH relativeFrom="page">
                <wp:posOffset>1224280</wp:posOffset>
              </wp:positionH>
              <wp:positionV relativeFrom="page">
                <wp:posOffset>1224280</wp:posOffset>
              </wp:positionV>
              <wp:extent cx="5831840" cy="635"/>
              <wp:effectExtent l="5080" t="5080" r="11430"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9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DA965"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" strokeweight=".11mm">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A35372"/>
    <w:multiLevelType w:val="hybridMultilevel"/>
    <w:tmpl w:val="9522C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932C4"/>
    <w:multiLevelType w:val="hybridMultilevel"/>
    <w:tmpl w:val="754A1A36"/>
    <w:lvl w:ilvl="0" w:tplc="C2467D28">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34183A"/>
    <w:multiLevelType w:val="hybridMultilevel"/>
    <w:tmpl w:val="3DC8A65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6741DF"/>
    <w:multiLevelType w:val="hybridMultilevel"/>
    <w:tmpl w:val="87FC4A5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4D3606A"/>
    <w:multiLevelType w:val="hybridMultilevel"/>
    <w:tmpl w:val="C73CD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80BE7"/>
    <w:multiLevelType w:val="hybridMultilevel"/>
    <w:tmpl w:val="A3CA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F28D0"/>
    <w:multiLevelType w:val="hybridMultilevel"/>
    <w:tmpl w:val="C388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C42F0"/>
    <w:multiLevelType w:val="hybridMultilevel"/>
    <w:tmpl w:val="7C0C7BE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3BB01598"/>
    <w:multiLevelType w:val="hybridMultilevel"/>
    <w:tmpl w:val="17D46E24"/>
    <w:lvl w:ilvl="0" w:tplc="C2467D28">
      <w:start w:val="1"/>
      <w:numFmt w:val="bullet"/>
      <w:lvlText w:val=""/>
      <w:lvlJc w:val="left"/>
      <w:pPr>
        <w:ind w:left="420" w:hanging="420"/>
      </w:pPr>
      <w:rPr>
        <w:rFonts w:ascii="Wingdings" w:hAnsi="Wingdings" w:hint="default"/>
      </w:rPr>
    </w:lvl>
    <w:lvl w:ilvl="1" w:tplc="C2467D2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5C67B4"/>
    <w:multiLevelType w:val="hybridMultilevel"/>
    <w:tmpl w:val="429CDF8C"/>
    <w:lvl w:ilvl="0" w:tplc="A23AFE46">
      <w:start w:val="1"/>
      <w:numFmt w:val="bullet"/>
      <w:lvlText w:val=""/>
      <w:lvlJc w:val="left"/>
      <w:pPr>
        <w:tabs>
          <w:tab w:val="num" w:pos="720"/>
        </w:tabs>
        <w:ind w:left="720" w:hanging="360"/>
      </w:pPr>
      <w:rPr>
        <w:rFonts w:ascii="Wingdings" w:hAnsi="Wingdings" w:hint="default"/>
      </w:rPr>
    </w:lvl>
    <w:lvl w:ilvl="1" w:tplc="6FBA8AC6" w:tentative="1">
      <w:start w:val="1"/>
      <w:numFmt w:val="bullet"/>
      <w:lvlText w:val=""/>
      <w:lvlJc w:val="left"/>
      <w:pPr>
        <w:tabs>
          <w:tab w:val="num" w:pos="1440"/>
        </w:tabs>
        <w:ind w:left="1440" w:hanging="360"/>
      </w:pPr>
      <w:rPr>
        <w:rFonts w:ascii="Wingdings" w:hAnsi="Wingdings" w:hint="default"/>
      </w:rPr>
    </w:lvl>
    <w:lvl w:ilvl="2" w:tplc="6E8453C8" w:tentative="1">
      <w:start w:val="1"/>
      <w:numFmt w:val="bullet"/>
      <w:lvlText w:val=""/>
      <w:lvlJc w:val="left"/>
      <w:pPr>
        <w:tabs>
          <w:tab w:val="num" w:pos="2160"/>
        </w:tabs>
        <w:ind w:left="2160" w:hanging="360"/>
      </w:pPr>
      <w:rPr>
        <w:rFonts w:ascii="Wingdings" w:hAnsi="Wingdings" w:hint="default"/>
      </w:rPr>
    </w:lvl>
    <w:lvl w:ilvl="3" w:tplc="90B052B6" w:tentative="1">
      <w:start w:val="1"/>
      <w:numFmt w:val="bullet"/>
      <w:lvlText w:val=""/>
      <w:lvlJc w:val="left"/>
      <w:pPr>
        <w:tabs>
          <w:tab w:val="num" w:pos="2880"/>
        </w:tabs>
        <w:ind w:left="2880" w:hanging="360"/>
      </w:pPr>
      <w:rPr>
        <w:rFonts w:ascii="Wingdings" w:hAnsi="Wingdings" w:hint="default"/>
      </w:rPr>
    </w:lvl>
    <w:lvl w:ilvl="4" w:tplc="61E04932" w:tentative="1">
      <w:start w:val="1"/>
      <w:numFmt w:val="bullet"/>
      <w:lvlText w:val=""/>
      <w:lvlJc w:val="left"/>
      <w:pPr>
        <w:tabs>
          <w:tab w:val="num" w:pos="3600"/>
        </w:tabs>
        <w:ind w:left="3600" w:hanging="360"/>
      </w:pPr>
      <w:rPr>
        <w:rFonts w:ascii="Wingdings" w:hAnsi="Wingdings" w:hint="default"/>
      </w:rPr>
    </w:lvl>
    <w:lvl w:ilvl="5" w:tplc="92E85072" w:tentative="1">
      <w:start w:val="1"/>
      <w:numFmt w:val="bullet"/>
      <w:lvlText w:val=""/>
      <w:lvlJc w:val="left"/>
      <w:pPr>
        <w:tabs>
          <w:tab w:val="num" w:pos="4320"/>
        </w:tabs>
        <w:ind w:left="4320" w:hanging="360"/>
      </w:pPr>
      <w:rPr>
        <w:rFonts w:ascii="Wingdings" w:hAnsi="Wingdings" w:hint="default"/>
      </w:rPr>
    </w:lvl>
    <w:lvl w:ilvl="6" w:tplc="91B67DDA" w:tentative="1">
      <w:start w:val="1"/>
      <w:numFmt w:val="bullet"/>
      <w:lvlText w:val=""/>
      <w:lvlJc w:val="left"/>
      <w:pPr>
        <w:tabs>
          <w:tab w:val="num" w:pos="5040"/>
        </w:tabs>
        <w:ind w:left="5040" w:hanging="360"/>
      </w:pPr>
      <w:rPr>
        <w:rFonts w:ascii="Wingdings" w:hAnsi="Wingdings" w:hint="default"/>
      </w:rPr>
    </w:lvl>
    <w:lvl w:ilvl="7" w:tplc="9F0618CA" w:tentative="1">
      <w:start w:val="1"/>
      <w:numFmt w:val="bullet"/>
      <w:lvlText w:val=""/>
      <w:lvlJc w:val="left"/>
      <w:pPr>
        <w:tabs>
          <w:tab w:val="num" w:pos="5760"/>
        </w:tabs>
        <w:ind w:left="5760" w:hanging="360"/>
      </w:pPr>
      <w:rPr>
        <w:rFonts w:ascii="Wingdings" w:hAnsi="Wingdings" w:hint="default"/>
      </w:rPr>
    </w:lvl>
    <w:lvl w:ilvl="8" w:tplc="4894B8E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3A3F52"/>
    <w:multiLevelType w:val="hybridMultilevel"/>
    <w:tmpl w:val="F514B3BA"/>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8A73D1"/>
    <w:multiLevelType w:val="hybridMultilevel"/>
    <w:tmpl w:val="3B465708"/>
    <w:lvl w:ilvl="0" w:tplc="932EB640">
      <w:numFmt w:val="bullet"/>
      <w:lvlText w:val="-"/>
      <w:lvlJc w:val="left"/>
      <w:pPr>
        <w:ind w:left="720" w:hanging="360"/>
      </w:pPr>
      <w:rPr>
        <w:rFonts w:ascii="Arial" w:eastAsia="Times" w:hAnsi="Arial" w:cs="Arial"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71AC7"/>
    <w:multiLevelType w:val="hybridMultilevel"/>
    <w:tmpl w:val="177A2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C31CEC"/>
    <w:multiLevelType w:val="hybridMultilevel"/>
    <w:tmpl w:val="609E2C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89A3358"/>
    <w:multiLevelType w:val="hybridMultilevel"/>
    <w:tmpl w:val="6D54A796"/>
    <w:lvl w:ilvl="0" w:tplc="C2467D2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AE53331"/>
    <w:multiLevelType w:val="hybridMultilevel"/>
    <w:tmpl w:val="29E820A0"/>
    <w:lvl w:ilvl="0" w:tplc="C2467D28">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7" w15:restartNumberingAfterBreak="0">
    <w:nsid w:val="6CBA726F"/>
    <w:multiLevelType w:val="hybridMultilevel"/>
    <w:tmpl w:val="9CFCFEDA"/>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E3B2BED"/>
    <w:multiLevelType w:val="hybridMultilevel"/>
    <w:tmpl w:val="BCFA4576"/>
    <w:lvl w:ilvl="0" w:tplc="4FA266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692172"/>
    <w:multiLevelType w:val="hybridMultilevel"/>
    <w:tmpl w:val="8810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3F17E6"/>
    <w:multiLevelType w:val="hybridMultilevel"/>
    <w:tmpl w:val="F0D6E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0"/>
  </w:num>
  <w:num w:numId="3">
    <w:abstractNumId w:val="13"/>
  </w:num>
  <w:num w:numId="4">
    <w:abstractNumId w:val="14"/>
  </w:num>
  <w:num w:numId="5">
    <w:abstractNumId w:val="3"/>
  </w:num>
  <w:num w:numId="6">
    <w:abstractNumId w:val="17"/>
  </w:num>
  <w:num w:numId="7">
    <w:abstractNumId w:val="11"/>
  </w:num>
  <w:num w:numId="8">
    <w:abstractNumId w:val="19"/>
  </w:num>
  <w:num w:numId="9">
    <w:abstractNumId w:val="18"/>
  </w:num>
  <w:num w:numId="10">
    <w:abstractNumId w:val="15"/>
  </w:num>
  <w:num w:numId="11">
    <w:abstractNumId w:val="16"/>
  </w:num>
  <w:num w:numId="12">
    <w:abstractNumId w:val="20"/>
  </w:num>
  <w:num w:numId="13">
    <w:abstractNumId w:val="7"/>
  </w:num>
  <w:num w:numId="14">
    <w:abstractNumId w:val="12"/>
  </w:num>
  <w:num w:numId="15">
    <w:abstractNumId w:val="6"/>
  </w:num>
  <w:num w:numId="16">
    <w:abstractNumId w:val="5"/>
  </w:num>
  <w:num w:numId="17">
    <w:abstractNumId w:val="8"/>
  </w:num>
  <w:num w:numId="18">
    <w:abstractNumId w:val="2"/>
  </w:num>
  <w:num w:numId="19">
    <w:abstractNumId w:val="9"/>
  </w:num>
  <w:num w:numId="20">
    <w:abstractNumId w:val="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79F"/>
    <w:rsid w:val="00000AB4"/>
    <w:rsid w:val="0000242F"/>
    <w:rsid w:val="00004639"/>
    <w:rsid w:val="00005772"/>
    <w:rsid w:val="000066A0"/>
    <w:rsid w:val="00006A5C"/>
    <w:rsid w:val="00010151"/>
    <w:rsid w:val="000108D0"/>
    <w:rsid w:val="000116F5"/>
    <w:rsid w:val="0001288A"/>
    <w:rsid w:val="0002318A"/>
    <w:rsid w:val="00023ADC"/>
    <w:rsid w:val="000248AE"/>
    <w:rsid w:val="00025DD5"/>
    <w:rsid w:val="00026485"/>
    <w:rsid w:val="0003148F"/>
    <w:rsid w:val="0003191A"/>
    <w:rsid w:val="00032290"/>
    <w:rsid w:val="000325D8"/>
    <w:rsid w:val="000350D1"/>
    <w:rsid w:val="000428B5"/>
    <w:rsid w:val="00042C57"/>
    <w:rsid w:val="00042CEF"/>
    <w:rsid w:val="00043650"/>
    <w:rsid w:val="000450B8"/>
    <w:rsid w:val="000456FC"/>
    <w:rsid w:val="0005064C"/>
    <w:rsid w:val="00051ADF"/>
    <w:rsid w:val="00051F7E"/>
    <w:rsid w:val="00054C6B"/>
    <w:rsid w:val="000606A2"/>
    <w:rsid w:val="000667D6"/>
    <w:rsid w:val="0007080A"/>
    <w:rsid w:val="000728B2"/>
    <w:rsid w:val="00074F3A"/>
    <w:rsid w:val="000754CE"/>
    <w:rsid w:val="00077C5F"/>
    <w:rsid w:val="00080DC3"/>
    <w:rsid w:val="00082A1C"/>
    <w:rsid w:val="00082A7A"/>
    <w:rsid w:val="0008765A"/>
    <w:rsid w:val="00090267"/>
    <w:rsid w:val="00090536"/>
    <w:rsid w:val="0009087C"/>
    <w:rsid w:val="00090A96"/>
    <w:rsid w:val="0009161E"/>
    <w:rsid w:val="00091868"/>
    <w:rsid w:val="00091C11"/>
    <w:rsid w:val="000958DB"/>
    <w:rsid w:val="000A0570"/>
    <w:rsid w:val="000A0833"/>
    <w:rsid w:val="000A1711"/>
    <w:rsid w:val="000A2E9C"/>
    <w:rsid w:val="000A537A"/>
    <w:rsid w:val="000A5A13"/>
    <w:rsid w:val="000B1B4F"/>
    <w:rsid w:val="000B1E98"/>
    <w:rsid w:val="000B5D49"/>
    <w:rsid w:val="000B7877"/>
    <w:rsid w:val="000B7F40"/>
    <w:rsid w:val="000C3E72"/>
    <w:rsid w:val="000C4C74"/>
    <w:rsid w:val="000D036E"/>
    <w:rsid w:val="000D18EF"/>
    <w:rsid w:val="000D2900"/>
    <w:rsid w:val="000D3741"/>
    <w:rsid w:val="000D4AA4"/>
    <w:rsid w:val="000D6445"/>
    <w:rsid w:val="000D64BE"/>
    <w:rsid w:val="000E1719"/>
    <w:rsid w:val="000E188E"/>
    <w:rsid w:val="000E2D84"/>
    <w:rsid w:val="000E4766"/>
    <w:rsid w:val="000E78E7"/>
    <w:rsid w:val="000F54F0"/>
    <w:rsid w:val="000F5BF9"/>
    <w:rsid w:val="000F74E1"/>
    <w:rsid w:val="001023F6"/>
    <w:rsid w:val="001056A5"/>
    <w:rsid w:val="00105A86"/>
    <w:rsid w:val="00105A9F"/>
    <w:rsid w:val="00105F16"/>
    <w:rsid w:val="00107895"/>
    <w:rsid w:val="00110FDF"/>
    <w:rsid w:val="001110BE"/>
    <w:rsid w:val="001168A9"/>
    <w:rsid w:val="00120510"/>
    <w:rsid w:val="00120895"/>
    <w:rsid w:val="00122E26"/>
    <w:rsid w:val="0012588A"/>
    <w:rsid w:val="00132294"/>
    <w:rsid w:val="0013283C"/>
    <w:rsid w:val="00133642"/>
    <w:rsid w:val="0013388D"/>
    <w:rsid w:val="001370A7"/>
    <w:rsid w:val="00137A78"/>
    <w:rsid w:val="0014482E"/>
    <w:rsid w:val="00145B22"/>
    <w:rsid w:val="00152929"/>
    <w:rsid w:val="001539D2"/>
    <w:rsid w:val="0015534F"/>
    <w:rsid w:val="0015768B"/>
    <w:rsid w:val="00163A3B"/>
    <w:rsid w:val="001666A5"/>
    <w:rsid w:val="00166B50"/>
    <w:rsid w:val="0017242F"/>
    <w:rsid w:val="00176C60"/>
    <w:rsid w:val="0018048D"/>
    <w:rsid w:val="001831CA"/>
    <w:rsid w:val="00185722"/>
    <w:rsid w:val="00185D18"/>
    <w:rsid w:val="00191D03"/>
    <w:rsid w:val="00195A54"/>
    <w:rsid w:val="00195CE2"/>
    <w:rsid w:val="00197A3C"/>
    <w:rsid w:val="001A009D"/>
    <w:rsid w:val="001A112F"/>
    <w:rsid w:val="001A7A10"/>
    <w:rsid w:val="001B0FA5"/>
    <w:rsid w:val="001B55A2"/>
    <w:rsid w:val="001B6F6B"/>
    <w:rsid w:val="001B7BB8"/>
    <w:rsid w:val="001C01A5"/>
    <w:rsid w:val="001C0E24"/>
    <w:rsid w:val="001C1FF7"/>
    <w:rsid w:val="001C5D13"/>
    <w:rsid w:val="001C610F"/>
    <w:rsid w:val="001D0039"/>
    <w:rsid w:val="001D18E5"/>
    <w:rsid w:val="001D2720"/>
    <w:rsid w:val="001D34C1"/>
    <w:rsid w:val="001D54D2"/>
    <w:rsid w:val="001D73A6"/>
    <w:rsid w:val="001D75DA"/>
    <w:rsid w:val="001D7620"/>
    <w:rsid w:val="001D79E7"/>
    <w:rsid w:val="001E1FF1"/>
    <w:rsid w:val="001E3544"/>
    <w:rsid w:val="001E4847"/>
    <w:rsid w:val="001E5205"/>
    <w:rsid w:val="001F3409"/>
    <w:rsid w:val="001F50F4"/>
    <w:rsid w:val="001F5F34"/>
    <w:rsid w:val="001F7722"/>
    <w:rsid w:val="00201AF5"/>
    <w:rsid w:val="0020455E"/>
    <w:rsid w:val="00204599"/>
    <w:rsid w:val="00205327"/>
    <w:rsid w:val="00213924"/>
    <w:rsid w:val="00216B9E"/>
    <w:rsid w:val="00216F27"/>
    <w:rsid w:val="002204CE"/>
    <w:rsid w:val="002322BF"/>
    <w:rsid w:val="0023303C"/>
    <w:rsid w:val="00233621"/>
    <w:rsid w:val="002375A8"/>
    <w:rsid w:val="002376B9"/>
    <w:rsid w:val="00240F0F"/>
    <w:rsid w:val="002422B5"/>
    <w:rsid w:val="00243035"/>
    <w:rsid w:val="00244C1A"/>
    <w:rsid w:val="00247273"/>
    <w:rsid w:val="00247D0E"/>
    <w:rsid w:val="002519F5"/>
    <w:rsid w:val="00253018"/>
    <w:rsid w:val="002543D1"/>
    <w:rsid w:val="0025459C"/>
    <w:rsid w:val="00254A56"/>
    <w:rsid w:val="00255EA8"/>
    <w:rsid w:val="002607B9"/>
    <w:rsid w:val="00263E13"/>
    <w:rsid w:val="0026580F"/>
    <w:rsid w:val="0026604D"/>
    <w:rsid w:val="00266996"/>
    <w:rsid w:val="002678D6"/>
    <w:rsid w:val="0027159E"/>
    <w:rsid w:val="00272360"/>
    <w:rsid w:val="00274DB7"/>
    <w:rsid w:val="00277192"/>
    <w:rsid w:val="00277FF9"/>
    <w:rsid w:val="002818E2"/>
    <w:rsid w:val="0028377D"/>
    <w:rsid w:val="00286D57"/>
    <w:rsid w:val="002905A9"/>
    <w:rsid w:val="002915A9"/>
    <w:rsid w:val="00292075"/>
    <w:rsid w:val="00292600"/>
    <w:rsid w:val="00292737"/>
    <w:rsid w:val="002927D1"/>
    <w:rsid w:val="002937BB"/>
    <w:rsid w:val="00293F53"/>
    <w:rsid w:val="002A0017"/>
    <w:rsid w:val="002A062B"/>
    <w:rsid w:val="002A1CF1"/>
    <w:rsid w:val="002B0B00"/>
    <w:rsid w:val="002B0E98"/>
    <w:rsid w:val="002B31DE"/>
    <w:rsid w:val="002B4066"/>
    <w:rsid w:val="002C0458"/>
    <w:rsid w:val="002C32B9"/>
    <w:rsid w:val="002C3355"/>
    <w:rsid w:val="002C4FA1"/>
    <w:rsid w:val="002C52C0"/>
    <w:rsid w:val="002C5F49"/>
    <w:rsid w:val="002C6160"/>
    <w:rsid w:val="002C736C"/>
    <w:rsid w:val="002D0AB1"/>
    <w:rsid w:val="002D0C04"/>
    <w:rsid w:val="002D3CD7"/>
    <w:rsid w:val="002D5A9E"/>
    <w:rsid w:val="002E013C"/>
    <w:rsid w:val="002E02FB"/>
    <w:rsid w:val="002E2499"/>
    <w:rsid w:val="002F21C1"/>
    <w:rsid w:val="002F5DF6"/>
    <w:rsid w:val="00304450"/>
    <w:rsid w:val="003051A8"/>
    <w:rsid w:val="0030550B"/>
    <w:rsid w:val="00305EB4"/>
    <w:rsid w:val="00306268"/>
    <w:rsid w:val="00314122"/>
    <w:rsid w:val="0031477B"/>
    <w:rsid w:val="00314ADA"/>
    <w:rsid w:val="00314B22"/>
    <w:rsid w:val="00314EE1"/>
    <w:rsid w:val="00317111"/>
    <w:rsid w:val="003208CF"/>
    <w:rsid w:val="00320A1D"/>
    <w:rsid w:val="00322A62"/>
    <w:rsid w:val="00325CAE"/>
    <w:rsid w:val="00326CC3"/>
    <w:rsid w:val="0032749D"/>
    <w:rsid w:val="003341F6"/>
    <w:rsid w:val="003366B5"/>
    <w:rsid w:val="00337791"/>
    <w:rsid w:val="00341D02"/>
    <w:rsid w:val="00341DDD"/>
    <w:rsid w:val="00344181"/>
    <w:rsid w:val="0034645B"/>
    <w:rsid w:val="00350B0C"/>
    <w:rsid w:val="00350D54"/>
    <w:rsid w:val="00354514"/>
    <w:rsid w:val="00356B4E"/>
    <w:rsid w:val="00356C97"/>
    <w:rsid w:val="00357AB6"/>
    <w:rsid w:val="00360732"/>
    <w:rsid w:val="00361302"/>
    <w:rsid w:val="00361B02"/>
    <w:rsid w:val="00361EDB"/>
    <w:rsid w:val="00364042"/>
    <w:rsid w:val="00364382"/>
    <w:rsid w:val="00365497"/>
    <w:rsid w:val="00366EE5"/>
    <w:rsid w:val="00370BE8"/>
    <w:rsid w:val="00370D44"/>
    <w:rsid w:val="003715E8"/>
    <w:rsid w:val="0037236C"/>
    <w:rsid w:val="00372E72"/>
    <w:rsid w:val="00374432"/>
    <w:rsid w:val="00380495"/>
    <w:rsid w:val="00380B07"/>
    <w:rsid w:val="00381B37"/>
    <w:rsid w:val="003835B8"/>
    <w:rsid w:val="00387A3D"/>
    <w:rsid w:val="003906E2"/>
    <w:rsid w:val="003920A9"/>
    <w:rsid w:val="00393E83"/>
    <w:rsid w:val="00394E1C"/>
    <w:rsid w:val="003A260B"/>
    <w:rsid w:val="003A2DDF"/>
    <w:rsid w:val="003A3729"/>
    <w:rsid w:val="003A3F77"/>
    <w:rsid w:val="003A4539"/>
    <w:rsid w:val="003B1C24"/>
    <w:rsid w:val="003B41DA"/>
    <w:rsid w:val="003B4674"/>
    <w:rsid w:val="003B4C73"/>
    <w:rsid w:val="003B5C15"/>
    <w:rsid w:val="003B5FB3"/>
    <w:rsid w:val="003B64FD"/>
    <w:rsid w:val="003C1A18"/>
    <w:rsid w:val="003C613D"/>
    <w:rsid w:val="003C6796"/>
    <w:rsid w:val="003C752D"/>
    <w:rsid w:val="003D11FA"/>
    <w:rsid w:val="003D294C"/>
    <w:rsid w:val="003E1F5E"/>
    <w:rsid w:val="003E40E1"/>
    <w:rsid w:val="003E5A35"/>
    <w:rsid w:val="003F0D58"/>
    <w:rsid w:val="003F14F0"/>
    <w:rsid w:val="003F3F6C"/>
    <w:rsid w:val="003F6444"/>
    <w:rsid w:val="00400863"/>
    <w:rsid w:val="00405B3B"/>
    <w:rsid w:val="0040686A"/>
    <w:rsid w:val="004141A1"/>
    <w:rsid w:val="00414D53"/>
    <w:rsid w:val="00417EEA"/>
    <w:rsid w:val="00423F5E"/>
    <w:rsid w:val="00426787"/>
    <w:rsid w:val="00430C46"/>
    <w:rsid w:val="00431FBF"/>
    <w:rsid w:val="0043309E"/>
    <w:rsid w:val="004330BD"/>
    <w:rsid w:val="00434197"/>
    <w:rsid w:val="00434783"/>
    <w:rsid w:val="004420CC"/>
    <w:rsid w:val="004427AE"/>
    <w:rsid w:val="00445D92"/>
    <w:rsid w:val="004464A7"/>
    <w:rsid w:val="00447C1B"/>
    <w:rsid w:val="00447C32"/>
    <w:rsid w:val="004500A3"/>
    <w:rsid w:val="00450C53"/>
    <w:rsid w:val="00452171"/>
    <w:rsid w:val="00454241"/>
    <w:rsid w:val="00457373"/>
    <w:rsid w:val="004573B9"/>
    <w:rsid w:val="004619C0"/>
    <w:rsid w:val="004627A9"/>
    <w:rsid w:val="00464298"/>
    <w:rsid w:val="00464B4B"/>
    <w:rsid w:val="00475392"/>
    <w:rsid w:val="004761AD"/>
    <w:rsid w:val="00476270"/>
    <w:rsid w:val="00476D45"/>
    <w:rsid w:val="00481DF8"/>
    <w:rsid w:val="00482A67"/>
    <w:rsid w:val="004843E8"/>
    <w:rsid w:val="004851BC"/>
    <w:rsid w:val="0048572D"/>
    <w:rsid w:val="004858F3"/>
    <w:rsid w:val="00486365"/>
    <w:rsid w:val="004877A1"/>
    <w:rsid w:val="00492A76"/>
    <w:rsid w:val="004946E1"/>
    <w:rsid w:val="004947D8"/>
    <w:rsid w:val="004A1CAA"/>
    <w:rsid w:val="004A3CDE"/>
    <w:rsid w:val="004A6D69"/>
    <w:rsid w:val="004A7334"/>
    <w:rsid w:val="004B03B6"/>
    <w:rsid w:val="004B2645"/>
    <w:rsid w:val="004B30F5"/>
    <w:rsid w:val="004B50C2"/>
    <w:rsid w:val="004B57DE"/>
    <w:rsid w:val="004C1189"/>
    <w:rsid w:val="004C170C"/>
    <w:rsid w:val="004C782C"/>
    <w:rsid w:val="004D137C"/>
    <w:rsid w:val="004D3BDA"/>
    <w:rsid w:val="004D3D60"/>
    <w:rsid w:val="004D3DEA"/>
    <w:rsid w:val="004E1BB9"/>
    <w:rsid w:val="004E20D4"/>
    <w:rsid w:val="004E2D91"/>
    <w:rsid w:val="004E3F82"/>
    <w:rsid w:val="005011A9"/>
    <w:rsid w:val="005041F0"/>
    <w:rsid w:val="005042C4"/>
    <w:rsid w:val="00504373"/>
    <w:rsid w:val="0050440A"/>
    <w:rsid w:val="00506CF2"/>
    <w:rsid w:val="00507620"/>
    <w:rsid w:val="0051265D"/>
    <w:rsid w:val="00512816"/>
    <w:rsid w:val="0051370A"/>
    <w:rsid w:val="00514C94"/>
    <w:rsid w:val="005169D9"/>
    <w:rsid w:val="00520F45"/>
    <w:rsid w:val="00521DCE"/>
    <w:rsid w:val="00523CA4"/>
    <w:rsid w:val="00525972"/>
    <w:rsid w:val="00530870"/>
    <w:rsid w:val="00531E0F"/>
    <w:rsid w:val="005326B5"/>
    <w:rsid w:val="005357D2"/>
    <w:rsid w:val="00537345"/>
    <w:rsid w:val="0053755A"/>
    <w:rsid w:val="00540F39"/>
    <w:rsid w:val="00544037"/>
    <w:rsid w:val="00547259"/>
    <w:rsid w:val="005512B9"/>
    <w:rsid w:val="00554326"/>
    <w:rsid w:val="00554CBC"/>
    <w:rsid w:val="00555ED5"/>
    <w:rsid w:val="00561801"/>
    <w:rsid w:val="00561CEC"/>
    <w:rsid w:val="00564951"/>
    <w:rsid w:val="005656ED"/>
    <w:rsid w:val="00572D59"/>
    <w:rsid w:val="005753CF"/>
    <w:rsid w:val="00575D27"/>
    <w:rsid w:val="00576AC6"/>
    <w:rsid w:val="00576CC6"/>
    <w:rsid w:val="005778FE"/>
    <w:rsid w:val="0058386C"/>
    <w:rsid w:val="0058582E"/>
    <w:rsid w:val="005859F9"/>
    <w:rsid w:val="00585CB5"/>
    <w:rsid w:val="005869A2"/>
    <w:rsid w:val="005922E3"/>
    <w:rsid w:val="00592D46"/>
    <w:rsid w:val="00594A00"/>
    <w:rsid w:val="00594C34"/>
    <w:rsid w:val="00594F30"/>
    <w:rsid w:val="005950F3"/>
    <w:rsid w:val="00595CE2"/>
    <w:rsid w:val="005966E1"/>
    <w:rsid w:val="0059739E"/>
    <w:rsid w:val="005A0105"/>
    <w:rsid w:val="005A14DE"/>
    <w:rsid w:val="005A180F"/>
    <w:rsid w:val="005A1B72"/>
    <w:rsid w:val="005A4B5B"/>
    <w:rsid w:val="005A4CE3"/>
    <w:rsid w:val="005A6672"/>
    <w:rsid w:val="005B1728"/>
    <w:rsid w:val="005B2EDD"/>
    <w:rsid w:val="005B6029"/>
    <w:rsid w:val="005B6B72"/>
    <w:rsid w:val="005B6DC6"/>
    <w:rsid w:val="005B79D7"/>
    <w:rsid w:val="005C0680"/>
    <w:rsid w:val="005C1918"/>
    <w:rsid w:val="005C1E8F"/>
    <w:rsid w:val="005C2C80"/>
    <w:rsid w:val="005C3631"/>
    <w:rsid w:val="005C36B5"/>
    <w:rsid w:val="005C5A71"/>
    <w:rsid w:val="005C5FE4"/>
    <w:rsid w:val="005C640B"/>
    <w:rsid w:val="005C7A4D"/>
    <w:rsid w:val="005D16C2"/>
    <w:rsid w:val="005D226E"/>
    <w:rsid w:val="005D4E7C"/>
    <w:rsid w:val="005D69CC"/>
    <w:rsid w:val="005D7AC5"/>
    <w:rsid w:val="005E1DB2"/>
    <w:rsid w:val="005E25AD"/>
    <w:rsid w:val="005E3C87"/>
    <w:rsid w:val="005E667C"/>
    <w:rsid w:val="005E68F5"/>
    <w:rsid w:val="005E710E"/>
    <w:rsid w:val="005F2DF1"/>
    <w:rsid w:val="005F3373"/>
    <w:rsid w:val="0060112B"/>
    <w:rsid w:val="006062B2"/>
    <w:rsid w:val="006105A1"/>
    <w:rsid w:val="006110B5"/>
    <w:rsid w:val="00615F7C"/>
    <w:rsid w:val="0061610C"/>
    <w:rsid w:val="00617B7D"/>
    <w:rsid w:val="00617FB1"/>
    <w:rsid w:val="006209E2"/>
    <w:rsid w:val="00622349"/>
    <w:rsid w:val="00624BE9"/>
    <w:rsid w:val="00624C02"/>
    <w:rsid w:val="00626022"/>
    <w:rsid w:val="00631BBE"/>
    <w:rsid w:val="00631E90"/>
    <w:rsid w:val="0063309F"/>
    <w:rsid w:val="00633548"/>
    <w:rsid w:val="00634A4B"/>
    <w:rsid w:val="0063510E"/>
    <w:rsid w:val="00640F27"/>
    <w:rsid w:val="006416B8"/>
    <w:rsid w:val="006432B7"/>
    <w:rsid w:val="00645BB3"/>
    <w:rsid w:val="00646751"/>
    <w:rsid w:val="0064766E"/>
    <w:rsid w:val="00651464"/>
    <w:rsid w:val="006519D6"/>
    <w:rsid w:val="00653091"/>
    <w:rsid w:val="0065599E"/>
    <w:rsid w:val="00660ACF"/>
    <w:rsid w:val="006648FE"/>
    <w:rsid w:val="006650B1"/>
    <w:rsid w:val="00666AE6"/>
    <w:rsid w:val="00672596"/>
    <w:rsid w:val="006733B2"/>
    <w:rsid w:val="0067395F"/>
    <w:rsid w:val="0068331F"/>
    <w:rsid w:val="006839DC"/>
    <w:rsid w:val="006854BB"/>
    <w:rsid w:val="00685DAD"/>
    <w:rsid w:val="006909D9"/>
    <w:rsid w:val="006917C0"/>
    <w:rsid w:val="0069445F"/>
    <w:rsid w:val="006945A8"/>
    <w:rsid w:val="00695183"/>
    <w:rsid w:val="00695666"/>
    <w:rsid w:val="00697AC3"/>
    <w:rsid w:val="006A0BF6"/>
    <w:rsid w:val="006A1AE7"/>
    <w:rsid w:val="006A1E9B"/>
    <w:rsid w:val="006A2779"/>
    <w:rsid w:val="006A4A98"/>
    <w:rsid w:val="006A5852"/>
    <w:rsid w:val="006A6771"/>
    <w:rsid w:val="006A6B13"/>
    <w:rsid w:val="006B2EAA"/>
    <w:rsid w:val="006B5B2E"/>
    <w:rsid w:val="006B6D56"/>
    <w:rsid w:val="006C0372"/>
    <w:rsid w:val="006C084C"/>
    <w:rsid w:val="006C284F"/>
    <w:rsid w:val="006C2A29"/>
    <w:rsid w:val="006C3140"/>
    <w:rsid w:val="006C4806"/>
    <w:rsid w:val="006C53D8"/>
    <w:rsid w:val="006C6DE5"/>
    <w:rsid w:val="006C749A"/>
    <w:rsid w:val="006D3B8A"/>
    <w:rsid w:val="006D6315"/>
    <w:rsid w:val="006D6E75"/>
    <w:rsid w:val="006E20B9"/>
    <w:rsid w:val="006E36F6"/>
    <w:rsid w:val="006E4A5E"/>
    <w:rsid w:val="006E4D79"/>
    <w:rsid w:val="006E57AF"/>
    <w:rsid w:val="006E6675"/>
    <w:rsid w:val="006F179D"/>
    <w:rsid w:val="006F5B63"/>
    <w:rsid w:val="006F72E9"/>
    <w:rsid w:val="00701951"/>
    <w:rsid w:val="00706E56"/>
    <w:rsid w:val="00707DEE"/>
    <w:rsid w:val="007152EA"/>
    <w:rsid w:val="00715A24"/>
    <w:rsid w:val="00715E23"/>
    <w:rsid w:val="00721158"/>
    <w:rsid w:val="007212E1"/>
    <w:rsid w:val="007221C2"/>
    <w:rsid w:val="00725692"/>
    <w:rsid w:val="00730E55"/>
    <w:rsid w:val="00735650"/>
    <w:rsid w:val="00737860"/>
    <w:rsid w:val="007379B2"/>
    <w:rsid w:val="00741485"/>
    <w:rsid w:val="00741E1B"/>
    <w:rsid w:val="0074502A"/>
    <w:rsid w:val="00745EA8"/>
    <w:rsid w:val="0074647B"/>
    <w:rsid w:val="007477F4"/>
    <w:rsid w:val="00750A8E"/>
    <w:rsid w:val="007535CE"/>
    <w:rsid w:val="00754EF4"/>
    <w:rsid w:val="00756967"/>
    <w:rsid w:val="00760A91"/>
    <w:rsid w:val="00760AEB"/>
    <w:rsid w:val="00760F3F"/>
    <w:rsid w:val="0076173A"/>
    <w:rsid w:val="00771380"/>
    <w:rsid w:val="0077147E"/>
    <w:rsid w:val="0077289C"/>
    <w:rsid w:val="007754DE"/>
    <w:rsid w:val="007755D5"/>
    <w:rsid w:val="00776DAF"/>
    <w:rsid w:val="0077736A"/>
    <w:rsid w:val="007777A2"/>
    <w:rsid w:val="00780D7B"/>
    <w:rsid w:val="007812F7"/>
    <w:rsid w:val="00781611"/>
    <w:rsid w:val="007840B6"/>
    <w:rsid w:val="00785CED"/>
    <w:rsid w:val="00785F54"/>
    <w:rsid w:val="00787C8F"/>
    <w:rsid w:val="00797D1B"/>
    <w:rsid w:val="007A01C4"/>
    <w:rsid w:val="007A1E85"/>
    <w:rsid w:val="007A2C9B"/>
    <w:rsid w:val="007A4573"/>
    <w:rsid w:val="007A5B05"/>
    <w:rsid w:val="007A6088"/>
    <w:rsid w:val="007B04CA"/>
    <w:rsid w:val="007B0DAD"/>
    <w:rsid w:val="007B1FA5"/>
    <w:rsid w:val="007B209E"/>
    <w:rsid w:val="007B291F"/>
    <w:rsid w:val="007B757C"/>
    <w:rsid w:val="007B7F77"/>
    <w:rsid w:val="007C0E26"/>
    <w:rsid w:val="007C0EAC"/>
    <w:rsid w:val="007C1E91"/>
    <w:rsid w:val="007C1F82"/>
    <w:rsid w:val="007C2BA6"/>
    <w:rsid w:val="007C5904"/>
    <w:rsid w:val="007C65B7"/>
    <w:rsid w:val="007D0233"/>
    <w:rsid w:val="007E069B"/>
    <w:rsid w:val="007E085C"/>
    <w:rsid w:val="007E3CB0"/>
    <w:rsid w:val="007E3DDB"/>
    <w:rsid w:val="007F0973"/>
    <w:rsid w:val="007F1685"/>
    <w:rsid w:val="007F65A9"/>
    <w:rsid w:val="0080055C"/>
    <w:rsid w:val="008008BF"/>
    <w:rsid w:val="0080096C"/>
    <w:rsid w:val="00805F99"/>
    <w:rsid w:val="00810A00"/>
    <w:rsid w:val="00811305"/>
    <w:rsid w:val="00811DEA"/>
    <w:rsid w:val="008131F4"/>
    <w:rsid w:val="008142AA"/>
    <w:rsid w:val="008153E0"/>
    <w:rsid w:val="0081714B"/>
    <w:rsid w:val="00820807"/>
    <w:rsid w:val="008248A7"/>
    <w:rsid w:val="00826C10"/>
    <w:rsid w:val="008321CD"/>
    <w:rsid w:val="0083463F"/>
    <w:rsid w:val="0083597D"/>
    <w:rsid w:val="00835F7A"/>
    <w:rsid w:val="00835F9D"/>
    <w:rsid w:val="00837515"/>
    <w:rsid w:val="00837BA4"/>
    <w:rsid w:val="008405DC"/>
    <w:rsid w:val="00841AC4"/>
    <w:rsid w:val="00844250"/>
    <w:rsid w:val="00844A02"/>
    <w:rsid w:val="00854ECB"/>
    <w:rsid w:val="008559DF"/>
    <w:rsid w:val="008565E3"/>
    <w:rsid w:val="00856995"/>
    <w:rsid w:val="00860F17"/>
    <w:rsid w:val="00861967"/>
    <w:rsid w:val="00862933"/>
    <w:rsid w:val="00864061"/>
    <w:rsid w:val="00870DAF"/>
    <w:rsid w:val="00871435"/>
    <w:rsid w:val="008719FE"/>
    <w:rsid w:val="00872010"/>
    <w:rsid w:val="00873E6F"/>
    <w:rsid w:val="008757EF"/>
    <w:rsid w:val="00876116"/>
    <w:rsid w:val="00876F90"/>
    <w:rsid w:val="008776FD"/>
    <w:rsid w:val="00877C8E"/>
    <w:rsid w:val="008861DC"/>
    <w:rsid w:val="00886F21"/>
    <w:rsid w:val="00887633"/>
    <w:rsid w:val="008920D7"/>
    <w:rsid w:val="00892EE9"/>
    <w:rsid w:val="0089362A"/>
    <w:rsid w:val="00895196"/>
    <w:rsid w:val="00895FC2"/>
    <w:rsid w:val="00896E12"/>
    <w:rsid w:val="008A0C8B"/>
    <w:rsid w:val="008A0EAC"/>
    <w:rsid w:val="008A2CC5"/>
    <w:rsid w:val="008A2E83"/>
    <w:rsid w:val="008A3470"/>
    <w:rsid w:val="008A5840"/>
    <w:rsid w:val="008A70E3"/>
    <w:rsid w:val="008A7DCA"/>
    <w:rsid w:val="008B08D7"/>
    <w:rsid w:val="008B3135"/>
    <w:rsid w:val="008B3BB2"/>
    <w:rsid w:val="008B4D9A"/>
    <w:rsid w:val="008B52E0"/>
    <w:rsid w:val="008B6E1E"/>
    <w:rsid w:val="008C0E38"/>
    <w:rsid w:val="008C16F9"/>
    <w:rsid w:val="008C1CCA"/>
    <w:rsid w:val="008C4099"/>
    <w:rsid w:val="008C4CF2"/>
    <w:rsid w:val="008C6CA8"/>
    <w:rsid w:val="008C736A"/>
    <w:rsid w:val="008D2009"/>
    <w:rsid w:val="008D31FB"/>
    <w:rsid w:val="008D36A8"/>
    <w:rsid w:val="008D3BF0"/>
    <w:rsid w:val="008D4E9B"/>
    <w:rsid w:val="008D6824"/>
    <w:rsid w:val="008E0B9B"/>
    <w:rsid w:val="008E1E6E"/>
    <w:rsid w:val="008E34BB"/>
    <w:rsid w:val="008E39EA"/>
    <w:rsid w:val="008E4640"/>
    <w:rsid w:val="008E7E05"/>
    <w:rsid w:val="008F2D21"/>
    <w:rsid w:val="008F4B2F"/>
    <w:rsid w:val="008F5190"/>
    <w:rsid w:val="008F78E3"/>
    <w:rsid w:val="009003D8"/>
    <w:rsid w:val="00900DD4"/>
    <w:rsid w:val="00901D8C"/>
    <w:rsid w:val="009025A2"/>
    <w:rsid w:val="00903A81"/>
    <w:rsid w:val="00905AAB"/>
    <w:rsid w:val="009100E5"/>
    <w:rsid w:val="009101BF"/>
    <w:rsid w:val="009110BB"/>
    <w:rsid w:val="00911C54"/>
    <w:rsid w:val="00913097"/>
    <w:rsid w:val="00913DE4"/>
    <w:rsid w:val="009249E7"/>
    <w:rsid w:val="00926AA8"/>
    <w:rsid w:val="00933250"/>
    <w:rsid w:val="00933361"/>
    <w:rsid w:val="00933D98"/>
    <w:rsid w:val="00933DAB"/>
    <w:rsid w:val="009343B8"/>
    <w:rsid w:val="00934E1F"/>
    <w:rsid w:val="00945F96"/>
    <w:rsid w:val="00946DD9"/>
    <w:rsid w:val="00946FBE"/>
    <w:rsid w:val="00947101"/>
    <w:rsid w:val="0094749B"/>
    <w:rsid w:val="009525DD"/>
    <w:rsid w:val="00953419"/>
    <w:rsid w:val="00955B95"/>
    <w:rsid w:val="009567A5"/>
    <w:rsid w:val="009572EC"/>
    <w:rsid w:val="009639EA"/>
    <w:rsid w:val="00963FEA"/>
    <w:rsid w:val="00964AA6"/>
    <w:rsid w:val="009707D6"/>
    <w:rsid w:val="0098175A"/>
    <w:rsid w:val="00982F42"/>
    <w:rsid w:val="009837C6"/>
    <w:rsid w:val="00986BD2"/>
    <w:rsid w:val="00990496"/>
    <w:rsid w:val="009911D3"/>
    <w:rsid w:val="009933B6"/>
    <w:rsid w:val="00995263"/>
    <w:rsid w:val="009964D8"/>
    <w:rsid w:val="00997784"/>
    <w:rsid w:val="00997AE8"/>
    <w:rsid w:val="00997B46"/>
    <w:rsid w:val="009A0134"/>
    <w:rsid w:val="009A019A"/>
    <w:rsid w:val="009A304A"/>
    <w:rsid w:val="009A45D7"/>
    <w:rsid w:val="009A4BA6"/>
    <w:rsid w:val="009A51B9"/>
    <w:rsid w:val="009A6083"/>
    <w:rsid w:val="009B090B"/>
    <w:rsid w:val="009B3ABE"/>
    <w:rsid w:val="009B3E98"/>
    <w:rsid w:val="009B74BC"/>
    <w:rsid w:val="009C4AB2"/>
    <w:rsid w:val="009C6547"/>
    <w:rsid w:val="009D35C2"/>
    <w:rsid w:val="009D35F3"/>
    <w:rsid w:val="009D65E6"/>
    <w:rsid w:val="009D745F"/>
    <w:rsid w:val="009D777B"/>
    <w:rsid w:val="009E0398"/>
    <w:rsid w:val="009E1641"/>
    <w:rsid w:val="009E5478"/>
    <w:rsid w:val="009E6F3B"/>
    <w:rsid w:val="009F08D2"/>
    <w:rsid w:val="009F4998"/>
    <w:rsid w:val="009F5661"/>
    <w:rsid w:val="00A03406"/>
    <w:rsid w:val="00A05898"/>
    <w:rsid w:val="00A06263"/>
    <w:rsid w:val="00A1145C"/>
    <w:rsid w:val="00A11F37"/>
    <w:rsid w:val="00A125FB"/>
    <w:rsid w:val="00A1413F"/>
    <w:rsid w:val="00A1670A"/>
    <w:rsid w:val="00A16A39"/>
    <w:rsid w:val="00A170B9"/>
    <w:rsid w:val="00A22379"/>
    <w:rsid w:val="00A2279F"/>
    <w:rsid w:val="00A2331B"/>
    <w:rsid w:val="00A249C9"/>
    <w:rsid w:val="00A26548"/>
    <w:rsid w:val="00A270FD"/>
    <w:rsid w:val="00A32216"/>
    <w:rsid w:val="00A35C61"/>
    <w:rsid w:val="00A35CAA"/>
    <w:rsid w:val="00A4032C"/>
    <w:rsid w:val="00A41FE0"/>
    <w:rsid w:val="00A42BC2"/>
    <w:rsid w:val="00A4357D"/>
    <w:rsid w:val="00A436DA"/>
    <w:rsid w:val="00A45548"/>
    <w:rsid w:val="00A46DFC"/>
    <w:rsid w:val="00A50495"/>
    <w:rsid w:val="00A51087"/>
    <w:rsid w:val="00A51EE8"/>
    <w:rsid w:val="00A5324A"/>
    <w:rsid w:val="00A557B6"/>
    <w:rsid w:val="00A61E44"/>
    <w:rsid w:val="00A67324"/>
    <w:rsid w:val="00A714F3"/>
    <w:rsid w:val="00A715B5"/>
    <w:rsid w:val="00A7378C"/>
    <w:rsid w:val="00A73926"/>
    <w:rsid w:val="00A739E9"/>
    <w:rsid w:val="00A75EC7"/>
    <w:rsid w:val="00A77851"/>
    <w:rsid w:val="00A80022"/>
    <w:rsid w:val="00A8455D"/>
    <w:rsid w:val="00A85FA5"/>
    <w:rsid w:val="00A86C78"/>
    <w:rsid w:val="00A87636"/>
    <w:rsid w:val="00A900F6"/>
    <w:rsid w:val="00A9170D"/>
    <w:rsid w:val="00A93FBD"/>
    <w:rsid w:val="00A96795"/>
    <w:rsid w:val="00A96BF8"/>
    <w:rsid w:val="00A975CC"/>
    <w:rsid w:val="00AA03E7"/>
    <w:rsid w:val="00AA1843"/>
    <w:rsid w:val="00AA247B"/>
    <w:rsid w:val="00AA2A4C"/>
    <w:rsid w:val="00AA38E8"/>
    <w:rsid w:val="00AA4318"/>
    <w:rsid w:val="00AA6D59"/>
    <w:rsid w:val="00AA7459"/>
    <w:rsid w:val="00AA765C"/>
    <w:rsid w:val="00AB2AA2"/>
    <w:rsid w:val="00AB401F"/>
    <w:rsid w:val="00AC0D62"/>
    <w:rsid w:val="00AC0D8B"/>
    <w:rsid w:val="00AC1716"/>
    <w:rsid w:val="00AC4821"/>
    <w:rsid w:val="00AC5122"/>
    <w:rsid w:val="00AC5BDE"/>
    <w:rsid w:val="00AC6D01"/>
    <w:rsid w:val="00AC7578"/>
    <w:rsid w:val="00AC7DBB"/>
    <w:rsid w:val="00AD2A24"/>
    <w:rsid w:val="00AD3FF5"/>
    <w:rsid w:val="00AD455B"/>
    <w:rsid w:val="00AD4C15"/>
    <w:rsid w:val="00AD5BE1"/>
    <w:rsid w:val="00AD60AE"/>
    <w:rsid w:val="00AD7314"/>
    <w:rsid w:val="00AE13A0"/>
    <w:rsid w:val="00AE203C"/>
    <w:rsid w:val="00AE3276"/>
    <w:rsid w:val="00AE6104"/>
    <w:rsid w:val="00AE6302"/>
    <w:rsid w:val="00AE68CD"/>
    <w:rsid w:val="00AE7134"/>
    <w:rsid w:val="00AE7277"/>
    <w:rsid w:val="00AE74E5"/>
    <w:rsid w:val="00AF2F78"/>
    <w:rsid w:val="00AF3EFB"/>
    <w:rsid w:val="00AF49FF"/>
    <w:rsid w:val="00AF656E"/>
    <w:rsid w:val="00B03189"/>
    <w:rsid w:val="00B12A41"/>
    <w:rsid w:val="00B12A5B"/>
    <w:rsid w:val="00B12B83"/>
    <w:rsid w:val="00B13908"/>
    <w:rsid w:val="00B16FF3"/>
    <w:rsid w:val="00B214C5"/>
    <w:rsid w:val="00B223E5"/>
    <w:rsid w:val="00B23182"/>
    <w:rsid w:val="00B26F7D"/>
    <w:rsid w:val="00B3035E"/>
    <w:rsid w:val="00B32D58"/>
    <w:rsid w:val="00B337CC"/>
    <w:rsid w:val="00B344B1"/>
    <w:rsid w:val="00B35073"/>
    <w:rsid w:val="00B35C3D"/>
    <w:rsid w:val="00B3765C"/>
    <w:rsid w:val="00B41D25"/>
    <w:rsid w:val="00B427C8"/>
    <w:rsid w:val="00B43C6D"/>
    <w:rsid w:val="00B50CC9"/>
    <w:rsid w:val="00B5108F"/>
    <w:rsid w:val="00B51420"/>
    <w:rsid w:val="00B51B00"/>
    <w:rsid w:val="00B51D12"/>
    <w:rsid w:val="00B52BB0"/>
    <w:rsid w:val="00B535A6"/>
    <w:rsid w:val="00B53A50"/>
    <w:rsid w:val="00B543DA"/>
    <w:rsid w:val="00B55233"/>
    <w:rsid w:val="00B6126F"/>
    <w:rsid w:val="00B615BF"/>
    <w:rsid w:val="00B625C3"/>
    <w:rsid w:val="00B66F40"/>
    <w:rsid w:val="00B67BE3"/>
    <w:rsid w:val="00B70AC4"/>
    <w:rsid w:val="00B7156A"/>
    <w:rsid w:val="00B71801"/>
    <w:rsid w:val="00B7239C"/>
    <w:rsid w:val="00B77486"/>
    <w:rsid w:val="00B77613"/>
    <w:rsid w:val="00B8419C"/>
    <w:rsid w:val="00B842FA"/>
    <w:rsid w:val="00B858BB"/>
    <w:rsid w:val="00B86787"/>
    <w:rsid w:val="00B86DFD"/>
    <w:rsid w:val="00B87A55"/>
    <w:rsid w:val="00B95429"/>
    <w:rsid w:val="00B95E12"/>
    <w:rsid w:val="00B97514"/>
    <w:rsid w:val="00BA0432"/>
    <w:rsid w:val="00BB5E05"/>
    <w:rsid w:val="00BB6CFB"/>
    <w:rsid w:val="00BC369B"/>
    <w:rsid w:val="00BC41C1"/>
    <w:rsid w:val="00BC60AE"/>
    <w:rsid w:val="00BC6150"/>
    <w:rsid w:val="00BC6324"/>
    <w:rsid w:val="00BC7092"/>
    <w:rsid w:val="00BC7E36"/>
    <w:rsid w:val="00BD2257"/>
    <w:rsid w:val="00BD3F36"/>
    <w:rsid w:val="00BD5BBD"/>
    <w:rsid w:val="00BD6127"/>
    <w:rsid w:val="00BD69B8"/>
    <w:rsid w:val="00BE0175"/>
    <w:rsid w:val="00BE10CD"/>
    <w:rsid w:val="00BE3D5C"/>
    <w:rsid w:val="00BF09BB"/>
    <w:rsid w:val="00BF4572"/>
    <w:rsid w:val="00BF4D03"/>
    <w:rsid w:val="00BF50FD"/>
    <w:rsid w:val="00BF5733"/>
    <w:rsid w:val="00BF6284"/>
    <w:rsid w:val="00BF64B7"/>
    <w:rsid w:val="00BF6587"/>
    <w:rsid w:val="00C04A32"/>
    <w:rsid w:val="00C04A61"/>
    <w:rsid w:val="00C05745"/>
    <w:rsid w:val="00C14772"/>
    <w:rsid w:val="00C15BDC"/>
    <w:rsid w:val="00C22521"/>
    <w:rsid w:val="00C23C49"/>
    <w:rsid w:val="00C23CAB"/>
    <w:rsid w:val="00C241DD"/>
    <w:rsid w:val="00C24517"/>
    <w:rsid w:val="00C255AF"/>
    <w:rsid w:val="00C311DC"/>
    <w:rsid w:val="00C32BCE"/>
    <w:rsid w:val="00C40437"/>
    <w:rsid w:val="00C408A6"/>
    <w:rsid w:val="00C5315B"/>
    <w:rsid w:val="00C541B9"/>
    <w:rsid w:val="00C54622"/>
    <w:rsid w:val="00C55B97"/>
    <w:rsid w:val="00C56C8B"/>
    <w:rsid w:val="00C64347"/>
    <w:rsid w:val="00C6490E"/>
    <w:rsid w:val="00C650DF"/>
    <w:rsid w:val="00C66F71"/>
    <w:rsid w:val="00C70447"/>
    <w:rsid w:val="00C71C60"/>
    <w:rsid w:val="00C736CB"/>
    <w:rsid w:val="00C73ADA"/>
    <w:rsid w:val="00C7504B"/>
    <w:rsid w:val="00C76FE1"/>
    <w:rsid w:val="00C77C89"/>
    <w:rsid w:val="00C827E2"/>
    <w:rsid w:val="00C86255"/>
    <w:rsid w:val="00C8652C"/>
    <w:rsid w:val="00C92D4F"/>
    <w:rsid w:val="00C95821"/>
    <w:rsid w:val="00C96A9C"/>
    <w:rsid w:val="00CA41EF"/>
    <w:rsid w:val="00CA465A"/>
    <w:rsid w:val="00CA488C"/>
    <w:rsid w:val="00CA54BA"/>
    <w:rsid w:val="00CA6D5C"/>
    <w:rsid w:val="00CB1330"/>
    <w:rsid w:val="00CB1769"/>
    <w:rsid w:val="00CC15A9"/>
    <w:rsid w:val="00CC3361"/>
    <w:rsid w:val="00CC3E70"/>
    <w:rsid w:val="00CC424C"/>
    <w:rsid w:val="00CC6CE9"/>
    <w:rsid w:val="00CC7E08"/>
    <w:rsid w:val="00CD05A3"/>
    <w:rsid w:val="00CD1922"/>
    <w:rsid w:val="00CD68FD"/>
    <w:rsid w:val="00CD72BE"/>
    <w:rsid w:val="00CE3CBF"/>
    <w:rsid w:val="00CE4ACB"/>
    <w:rsid w:val="00CE4B7A"/>
    <w:rsid w:val="00CF22B9"/>
    <w:rsid w:val="00CF308B"/>
    <w:rsid w:val="00CF64EF"/>
    <w:rsid w:val="00CF6E96"/>
    <w:rsid w:val="00CF77A5"/>
    <w:rsid w:val="00CF79E7"/>
    <w:rsid w:val="00D042C7"/>
    <w:rsid w:val="00D10A71"/>
    <w:rsid w:val="00D116A2"/>
    <w:rsid w:val="00D15B83"/>
    <w:rsid w:val="00D24EE3"/>
    <w:rsid w:val="00D26F52"/>
    <w:rsid w:val="00D27AA6"/>
    <w:rsid w:val="00D3057F"/>
    <w:rsid w:val="00D314B1"/>
    <w:rsid w:val="00D32EB4"/>
    <w:rsid w:val="00D33C23"/>
    <w:rsid w:val="00D34DE5"/>
    <w:rsid w:val="00D350FA"/>
    <w:rsid w:val="00D366BC"/>
    <w:rsid w:val="00D36B28"/>
    <w:rsid w:val="00D379E3"/>
    <w:rsid w:val="00D40409"/>
    <w:rsid w:val="00D4136E"/>
    <w:rsid w:val="00D415A1"/>
    <w:rsid w:val="00D43024"/>
    <w:rsid w:val="00D43507"/>
    <w:rsid w:val="00D4632F"/>
    <w:rsid w:val="00D46B4F"/>
    <w:rsid w:val="00D538AC"/>
    <w:rsid w:val="00D56684"/>
    <w:rsid w:val="00D571A3"/>
    <w:rsid w:val="00D57768"/>
    <w:rsid w:val="00D57906"/>
    <w:rsid w:val="00D57F08"/>
    <w:rsid w:val="00D608E7"/>
    <w:rsid w:val="00D61E8D"/>
    <w:rsid w:val="00D64FCC"/>
    <w:rsid w:val="00D6545F"/>
    <w:rsid w:val="00D657DD"/>
    <w:rsid w:val="00D6596E"/>
    <w:rsid w:val="00D65B66"/>
    <w:rsid w:val="00D7077E"/>
    <w:rsid w:val="00D7168C"/>
    <w:rsid w:val="00D71E10"/>
    <w:rsid w:val="00D7401B"/>
    <w:rsid w:val="00D74C25"/>
    <w:rsid w:val="00D76191"/>
    <w:rsid w:val="00D77931"/>
    <w:rsid w:val="00D82532"/>
    <w:rsid w:val="00D82D55"/>
    <w:rsid w:val="00D85015"/>
    <w:rsid w:val="00D8586C"/>
    <w:rsid w:val="00D865DC"/>
    <w:rsid w:val="00D86D94"/>
    <w:rsid w:val="00D87059"/>
    <w:rsid w:val="00D8748E"/>
    <w:rsid w:val="00D90086"/>
    <w:rsid w:val="00D906C4"/>
    <w:rsid w:val="00D93B65"/>
    <w:rsid w:val="00D9532B"/>
    <w:rsid w:val="00D9544D"/>
    <w:rsid w:val="00DA1AEF"/>
    <w:rsid w:val="00DA3113"/>
    <w:rsid w:val="00DA4093"/>
    <w:rsid w:val="00DA4275"/>
    <w:rsid w:val="00DA66C9"/>
    <w:rsid w:val="00DB2D12"/>
    <w:rsid w:val="00DB3574"/>
    <w:rsid w:val="00DC0479"/>
    <w:rsid w:val="00DC07CA"/>
    <w:rsid w:val="00DC0F9A"/>
    <w:rsid w:val="00DC1C59"/>
    <w:rsid w:val="00DC1E62"/>
    <w:rsid w:val="00DC48A1"/>
    <w:rsid w:val="00DC69AA"/>
    <w:rsid w:val="00DC6A5D"/>
    <w:rsid w:val="00DC787A"/>
    <w:rsid w:val="00DD21B8"/>
    <w:rsid w:val="00DD66D3"/>
    <w:rsid w:val="00DE559E"/>
    <w:rsid w:val="00DE69FA"/>
    <w:rsid w:val="00DE6E2D"/>
    <w:rsid w:val="00DF4D68"/>
    <w:rsid w:val="00DF6735"/>
    <w:rsid w:val="00E05076"/>
    <w:rsid w:val="00E066C3"/>
    <w:rsid w:val="00E076F5"/>
    <w:rsid w:val="00E101A1"/>
    <w:rsid w:val="00E1097D"/>
    <w:rsid w:val="00E16C81"/>
    <w:rsid w:val="00E16EBC"/>
    <w:rsid w:val="00E23F95"/>
    <w:rsid w:val="00E25F79"/>
    <w:rsid w:val="00E311CD"/>
    <w:rsid w:val="00E34A6B"/>
    <w:rsid w:val="00E37FAB"/>
    <w:rsid w:val="00E40901"/>
    <w:rsid w:val="00E40FCF"/>
    <w:rsid w:val="00E41ECD"/>
    <w:rsid w:val="00E42098"/>
    <w:rsid w:val="00E42149"/>
    <w:rsid w:val="00E4443E"/>
    <w:rsid w:val="00E45BD3"/>
    <w:rsid w:val="00E4641C"/>
    <w:rsid w:val="00E46E8A"/>
    <w:rsid w:val="00E473BA"/>
    <w:rsid w:val="00E47E67"/>
    <w:rsid w:val="00E539A2"/>
    <w:rsid w:val="00E54EEB"/>
    <w:rsid w:val="00E56701"/>
    <w:rsid w:val="00E56791"/>
    <w:rsid w:val="00E57EEB"/>
    <w:rsid w:val="00E61703"/>
    <w:rsid w:val="00E62831"/>
    <w:rsid w:val="00E628B9"/>
    <w:rsid w:val="00E6310C"/>
    <w:rsid w:val="00E64676"/>
    <w:rsid w:val="00E65423"/>
    <w:rsid w:val="00E66BD7"/>
    <w:rsid w:val="00E71833"/>
    <w:rsid w:val="00E76AB0"/>
    <w:rsid w:val="00E77068"/>
    <w:rsid w:val="00E804C4"/>
    <w:rsid w:val="00E81069"/>
    <w:rsid w:val="00E84ECE"/>
    <w:rsid w:val="00E87FA4"/>
    <w:rsid w:val="00E92C4B"/>
    <w:rsid w:val="00E94338"/>
    <w:rsid w:val="00E946E2"/>
    <w:rsid w:val="00E96BA7"/>
    <w:rsid w:val="00EA2180"/>
    <w:rsid w:val="00EA2EDB"/>
    <w:rsid w:val="00EA33B7"/>
    <w:rsid w:val="00EA4330"/>
    <w:rsid w:val="00EA5339"/>
    <w:rsid w:val="00EA55E0"/>
    <w:rsid w:val="00EA5E6C"/>
    <w:rsid w:val="00EB527C"/>
    <w:rsid w:val="00EB5648"/>
    <w:rsid w:val="00EB5F0D"/>
    <w:rsid w:val="00EB6B7F"/>
    <w:rsid w:val="00EB6ED7"/>
    <w:rsid w:val="00EC0199"/>
    <w:rsid w:val="00EC3703"/>
    <w:rsid w:val="00EC4483"/>
    <w:rsid w:val="00EC530E"/>
    <w:rsid w:val="00ED405D"/>
    <w:rsid w:val="00ED4449"/>
    <w:rsid w:val="00ED52B4"/>
    <w:rsid w:val="00ED5D3C"/>
    <w:rsid w:val="00EE3FB1"/>
    <w:rsid w:val="00EE52A2"/>
    <w:rsid w:val="00EE6749"/>
    <w:rsid w:val="00EE689C"/>
    <w:rsid w:val="00EF76CC"/>
    <w:rsid w:val="00EF7A3B"/>
    <w:rsid w:val="00F01C17"/>
    <w:rsid w:val="00F03E0F"/>
    <w:rsid w:val="00F043F6"/>
    <w:rsid w:val="00F04886"/>
    <w:rsid w:val="00F0537C"/>
    <w:rsid w:val="00F07F40"/>
    <w:rsid w:val="00F112FE"/>
    <w:rsid w:val="00F11A50"/>
    <w:rsid w:val="00F155CA"/>
    <w:rsid w:val="00F15E2D"/>
    <w:rsid w:val="00F16231"/>
    <w:rsid w:val="00F17E70"/>
    <w:rsid w:val="00F17EFF"/>
    <w:rsid w:val="00F20ED4"/>
    <w:rsid w:val="00F24039"/>
    <w:rsid w:val="00F269FC"/>
    <w:rsid w:val="00F276E9"/>
    <w:rsid w:val="00F303A8"/>
    <w:rsid w:val="00F309C4"/>
    <w:rsid w:val="00F34EE5"/>
    <w:rsid w:val="00F35D8D"/>
    <w:rsid w:val="00F37576"/>
    <w:rsid w:val="00F4417B"/>
    <w:rsid w:val="00F4450D"/>
    <w:rsid w:val="00F4490C"/>
    <w:rsid w:val="00F46369"/>
    <w:rsid w:val="00F47DAF"/>
    <w:rsid w:val="00F50C18"/>
    <w:rsid w:val="00F51DAE"/>
    <w:rsid w:val="00F5255C"/>
    <w:rsid w:val="00F52EFD"/>
    <w:rsid w:val="00F54393"/>
    <w:rsid w:val="00F546AD"/>
    <w:rsid w:val="00F56716"/>
    <w:rsid w:val="00F6380A"/>
    <w:rsid w:val="00F641AC"/>
    <w:rsid w:val="00F70F98"/>
    <w:rsid w:val="00F75424"/>
    <w:rsid w:val="00F77EDA"/>
    <w:rsid w:val="00F81F3E"/>
    <w:rsid w:val="00F82D81"/>
    <w:rsid w:val="00F83163"/>
    <w:rsid w:val="00F84C2F"/>
    <w:rsid w:val="00F85C3B"/>
    <w:rsid w:val="00F930BD"/>
    <w:rsid w:val="00F93E9E"/>
    <w:rsid w:val="00F94065"/>
    <w:rsid w:val="00FA551C"/>
    <w:rsid w:val="00FB2D01"/>
    <w:rsid w:val="00FB4C46"/>
    <w:rsid w:val="00FB709A"/>
    <w:rsid w:val="00FC3FA4"/>
    <w:rsid w:val="00FC41DD"/>
    <w:rsid w:val="00FC4592"/>
    <w:rsid w:val="00FC4A79"/>
    <w:rsid w:val="00FC5FAF"/>
    <w:rsid w:val="00FC6A42"/>
    <w:rsid w:val="00FC6B3C"/>
    <w:rsid w:val="00FC7E18"/>
    <w:rsid w:val="00FD0261"/>
    <w:rsid w:val="00FD0FE2"/>
    <w:rsid w:val="00FD2644"/>
    <w:rsid w:val="00FD3679"/>
    <w:rsid w:val="00FD7226"/>
    <w:rsid w:val="00FD7ADB"/>
    <w:rsid w:val="00FE59D9"/>
    <w:rsid w:val="00FF6975"/>
    <w:rsid w:val="00FF7088"/>
    <w:rsid w:val="00FF7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oNotEmbedSmartTags/>
  <w:decimalSymbol w:val=","/>
  <w:listSeparator w:val=";"/>
  <w14:docId w14:val="3AE39449"/>
  <w15:chartTrackingRefBased/>
  <w15:docId w15:val="{DD738704-413C-4D72-9C64-6E7033A2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jc w:val="both"/>
    </w:pPr>
    <w:rPr>
      <w:rFonts w:cs="Century"/>
      <w:kern w:val="1"/>
      <w:sz w:val="22"/>
      <w:szCs w:val="22"/>
      <w:lang w:eastAsia="ar-SA"/>
    </w:rPr>
  </w:style>
  <w:style w:type="paragraph" w:styleId="berschrift1">
    <w:name w:val="heading 1"/>
    <w:basedOn w:val="Standard"/>
    <w:next w:val="Standard"/>
    <w:qFormat/>
    <w:pPr>
      <w:keepNext/>
      <w:widowControl/>
      <w:numPr>
        <w:numId w:val="1"/>
      </w:numPr>
      <w:jc w:val="left"/>
      <w:outlineLvl w:val="0"/>
    </w:pPr>
    <w:rPr>
      <w:rFonts w:ascii="Arial" w:hAnsi="Arial"/>
      <w:sz w:val="24"/>
      <w:szCs w:val="20"/>
      <w:lang w:val="x-none"/>
    </w:rPr>
  </w:style>
  <w:style w:type="paragraph" w:styleId="berschrift3">
    <w:name w:val="heading 3"/>
    <w:basedOn w:val="Standard"/>
    <w:next w:val="Standard"/>
    <w:qFormat/>
    <w:pPr>
      <w:keepNext/>
      <w:numPr>
        <w:ilvl w:val="2"/>
        <w:numId w:val="1"/>
      </w:numPr>
      <w:ind w:left="400" w:firstLine="0"/>
      <w:outlineLvl w:val="2"/>
    </w:pPr>
    <w:rPr>
      <w:rFonts w:ascii="Arial" w:hAnsi="Arial"/>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Wingdings" w:hAnsi="Wingdings"/>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Heading1Char">
    <w:name w:val="Heading 1 Char"/>
    <w:rPr>
      <w:rFonts w:ascii="Arial" w:hAnsi="Arial" w:cs="Times New Roman"/>
      <w:sz w:val="24"/>
    </w:rPr>
  </w:style>
  <w:style w:type="character" w:customStyle="1" w:styleId="Heading3Char">
    <w:name w:val="Heading 3 Char"/>
    <w:rPr>
      <w:rFonts w:ascii="Arial" w:hAnsi="Arial" w:cs="Times New Roman"/>
      <w:sz w:val="22"/>
    </w:rPr>
  </w:style>
  <w:style w:type="character" w:customStyle="1" w:styleId="HeaderChar">
    <w:name w:val="Header Char"/>
    <w:rPr>
      <w:rFonts w:ascii="Times New Roman" w:hAnsi="Times New Roman" w:cs="Times New Roman"/>
      <w:sz w:val="22"/>
    </w:rPr>
  </w:style>
  <w:style w:type="character" w:customStyle="1" w:styleId="FooterChar">
    <w:name w:val="Footer Char"/>
    <w:rPr>
      <w:rFonts w:ascii="Times New Roman" w:hAnsi="Times New Roman" w:cs="Times New Roman"/>
      <w:sz w:val="22"/>
    </w:rPr>
  </w:style>
  <w:style w:type="character" w:styleId="Fett">
    <w:name w:val="Strong"/>
    <w:qFormat/>
    <w:rPr>
      <w:rFonts w:cs="Times New Roman"/>
      <w:b/>
    </w:rPr>
  </w:style>
  <w:style w:type="character" w:styleId="Hyperlink">
    <w:name w:val="Hyperlink"/>
    <w:rPr>
      <w:rFonts w:cs="Times New Roman"/>
      <w:color w:val="0000FF"/>
      <w:u w:val="single"/>
    </w:rPr>
  </w:style>
  <w:style w:type="character" w:customStyle="1" w:styleId="news">
    <w:name w:val="news"/>
  </w:style>
  <w:style w:type="character" w:styleId="Seitenzahl">
    <w:name w:val="page number"/>
    <w:rPr>
      <w:rFonts w:cs="Times New Roman"/>
    </w:rPr>
  </w:style>
  <w:style w:type="character" w:customStyle="1" w:styleId="BalloonTextChar">
    <w:name w:val="Balloon Text Char"/>
    <w:rPr>
      <w:rFonts w:ascii="Tahoma" w:hAnsi="Tahoma" w:cs="Times New Roman"/>
      <w:kern w:val="1"/>
      <w:sz w:val="16"/>
      <w:lang w:val="en-US"/>
    </w:rPr>
  </w:style>
  <w:style w:type="character" w:styleId="Hervorhebung">
    <w:name w:val="Emphasis"/>
    <w:qFormat/>
    <w:rPr>
      <w:rFonts w:cs="Times New Roman"/>
      <w:b/>
    </w:rPr>
  </w:style>
  <w:style w:type="character" w:customStyle="1" w:styleId="contentnavy">
    <w:name w:val="contentnavy"/>
  </w:style>
  <w:style w:type="character" w:customStyle="1" w:styleId="hilite61">
    <w:name w:val="hilite61"/>
    <w:rPr>
      <w:shd w:val="clear" w:color="auto" w:fill="FFFF66"/>
    </w:rPr>
  </w:style>
  <w:style w:type="character" w:customStyle="1" w:styleId="hilite51">
    <w:name w:val="hilite51"/>
    <w:rPr>
      <w:shd w:val="clear" w:color="auto" w:fill="FFFF66"/>
    </w:rPr>
  </w:style>
  <w:style w:type="character" w:customStyle="1" w:styleId="DateChar">
    <w:name w:val="Date Char"/>
    <w:rPr>
      <w:rFonts w:ascii="Times New Roman" w:hAnsi="Times New Roman" w:cs="Times New Roman"/>
      <w:sz w:val="22"/>
    </w:rPr>
  </w:style>
  <w:style w:type="character" w:styleId="Kommentarzeichen">
    <w:name w:val="annotation reference"/>
    <w:uiPriority w:val="99"/>
    <w:rPr>
      <w:sz w:val="16"/>
      <w:szCs w:val="16"/>
    </w:rPr>
  </w:style>
  <w:style w:type="character" w:customStyle="1" w:styleId="CommentTextChar">
    <w:name w:val="Comment Text Char"/>
    <w:uiPriority w:val="99"/>
    <w:rPr>
      <w:rFonts w:ascii="Times New Roman" w:hAnsi="Times New Roman"/>
      <w:kern w:val="1"/>
    </w:rPr>
  </w:style>
  <w:style w:type="character" w:customStyle="1" w:styleId="CommentSubjectChar">
    <w:name w:val="Comment Subject Char"/>
    <w:rPr>
      <w:rFonts w:ascii="Times New Roman" w:hAnsi="Times New Roman"/>
      <w:b/>
      <w:bCs/>
      <w:kern w:val="1"/>
    </w:rPr>
  </w:style>
  <w:style w:type="character" w:customStyle="1" w:styleId="PlainTextChar">
    <w:name w:val="Plain Text Char"/>
    <w:rPr>
      <w:rFonts w:ascii="Consolas" w:eastAsia="Calibri" w:hAnsi="Consolas" w:cs="Consolas"/>
      <w:sz w:val="21"/>
      <w:szCs w:val="21"/>
    </w:rPr>
  </w:style>
  <w:style w:type="character" w:customStyle="1" w:styleId="bold1">
    <w:name w:val="bold1"/>
    <w:rPr>
      <w:rFonts w:cs="Times New Roman"/>
      <w:b/>
      <w:bCs/>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Kopfzeile">
    <w:name w:val="header"/>
    <w:basedOn w:val="Standard"/>
    <w:pPr>
      <w:tabs>
        <w:tab w:val="center" w:pos="4252"/>
        <w:tab w:val="right" w:pos="8504"/>
      </w:tabs>
      <w:snapToGrid w:val="0"/>
    </w:pPr>
    <w:rPr>
      <w:szCs w:val="20"/>
      <w:lang w:val="x-none"/>
    </w:rPr>
  </w:style>
  <w:style w:type="paragraph" w:styleId="Fuzeile">
    <w:name w:val="footer"/>
    <w:basedOn w:val="Standard"/>
    <w:pPr>
      <w:tabs>
        <w:tab w:val="center" w:pos="4252"/>
        <w:tab w:val="right" w:pos="8504"/>
      </w:tabs>
      <w:snapToGrid w:val="0"/>
    </w:pPr>
    <w:rPr>
      <w:szCs w:val="20"/>
      <w:lang w:val="x-none"/>
    </w:rPr>
  </w:style>
  <w:style w:type="paragraph" w:styleId="StandardWeb">
    <w:name w:val="Normal (Web)"/>
    <w:basedOn w:val="Standard"/>
    <w:uiPriority w:val="99"/>
    <w:pPr>
      <w:widowControl/>
      <w:spacing w:line="336" w:lineRule="auto"/>
      <w:jc w:val="left"/>
    </w:pPr>
    <w:rPr>
      <w:color w:val="636466"/>
      <w:sz w:val="15"/>
      <w:szCs w:val="15"/>
    </w:rPr>
  </w:style>
  <w:style w:type="paragraph" w:styleId="Sprechblasentext">
    <w:name w:val="Balloon Text"/>
    <w:basedOn w:val="Standard"/>
    <w:rPr>
      <w:rFonts w:ascii="Tahoma" w:hAnsi="Tahoma"/>
      <w:sz w:val="16"/>
      <w:szCs w:val="20"/>
    </w:rPr>
  </w:style>
  <w:style w:type="paragraph" w:customStyle="1" w:styleId="mb05">
    <w:name w:val="mb05"/>
    <w:basedOn w:val="Standard"/>
    <w:pPr>
      <w:widowControl/>
      <w:spacing w:before="280" w:after="75"/>
      <w:jc w:val="left"/>
    </w:pPr>
    <w:rPr>
      <w:rFonts w:ascii="MS PGothic" w:hAnsi="MS PGothic" w:cs="MS PGothic"/>
      <w:sz w:val="24"/>
      <w:szCs w:val="24"/>
    </w:rPr>
  </w:style>
  <w:style w:type="paragraph" w:customStyle="1" w:styleId="mb20">
    <w:name w:val="mb20"/>
    <w:basedOn w:val="Standard"/>
    <w:pPr>
      <w:widowControl/>
      <w:spacing w:before="280" w:after="300"/>
      <w:jc w:val="left"/>
    </w:pPr>
    <w:rPr>
      <w:rFonts w:ascii="MS PGothic" w:hAnsi="MS PGothic" w:cs="MS PGothic"/>
      <w:sz w:val="24"/>
      <w:szCs w:val="24"/>
    </w:rPr>
  </w:style>
  <w:style w:type="paragraph" w:styleId="Datum">
    <w:name w:val="Date"/>
    <w:basedOn w:val="Standard"/>
    <w:next w:val="Standard"/>
    <w:rPr>
      <w:szCs w:val="20"/>
      <w:lang w:val="x-none"/>
    </w:rPr>
  </w:style>
  <w:style w:type="paragraph" w:customStyle="1" w:styleId="Revision1">
    <w:name w:val="Revision1"/>
    <w:pPr>
      <w:suppressAutoHyphens/>
    </w:pPr>
    <w:rPr>
      <w:rFonts w:cs="Century"/>
      <w:kern w:val="1"/>
      <w:sz w:val="22"/>
      <w:szCs w:val="22"/>
      <w:lang w:eastAsia="ar-SA"/>
    </w:rPr>
  </w:style>
  <w:style w:type="paragraph" w:styleId="Kommentartext">
    <w:name w:val="annotation text"/>
    <w:basedOn w:val="Standard"/>
    <w:link w:val="KommentartextZchn"/>
    <w:uiPriority w:val="99"/>
    <w:rPr>
      <w:sz w:val="20"/>
      <w:szCs w:val="20"/>
      <w:lang w:val="x-none"/>
    </w:rPr>
  </w:style>
  <w:style w:type="paragraph" w:styleId="Kommentarthema">
    <w:name w:val="annotation subject"/>
    <w:basedOn w:val="Kommentartext"/>
    <w:next w:val="Kommentartext"/>
    <w:rPr>
      <w:b/>
      <w:bCs/>
    </w:rPr>
  </w:style>
  <w:style w:type="paragraph" w:customStyle="1" w:styleId="mb201">
    <w:name w:val="mb201"/>
    <w:basedOn w:val="Standard"/>
    <w:pPr>
      <w:widowControl/>
      <w:spacing w:after="300"/>
      <w:jc w:val="left"/>
    </w:pPr>
    <w:rPr>
      <w:rFonts w:ascii="MS PGothic" w:eastAsia="MS PGothic" w:hAnsi="MS PGothic" w:cs="MS PGothic"/>
      <w:sz w:val="24"/>
      <w:szCs w:val="24"/>
    </w:rPr>
  </w:style>
  <w:style w:type="paragraph" w:customStyle="1" w:styleId="mb051">
    <w:name w:val="mb051"/>
    <w:basedOn w:val="Standard"/>
    <w:pPr>
      <w:widowControl/>
      <w:spacing w:after="75"/>
      <w:jc w:val="left"/>
    </w:pPr>
    <w:rPr>
      <w:rFonts w:ascii="MS PGothic" w:eastAsia="MS PGothic" w:hAnsi="MS PGothic" w:cs="MS PGothic"/>
      <w:sz w:val="24"/>
      <w:szCs w:val="24"/>
    </w:rPr>
  </w:style>
  <w:style w:type="paragraph" w:styleId="Listenabsatz">
    <w:name w:val="List Paragraph"/>
    <w:basedOn w:val="Standard"/>
    <w:uiPriority w:val="34"/>
    <w:qFormat/>
    <w:pPr>
      <w:ind w:left="840"/>
    </w:pPr>
    <w:rPr>
      <w:rFonts w:ascii="Arial" w:eastAsia="MS PGothic" w:hAnsi="Arial"/>
      <w:sz w:val="21"/>
      <w:szCs w:val="21"/>
    </w:rPr>
  </w:style>
  <w:style w:type="paragraph" w:styleId="berarbeitung">
    <w:name w:val="Revision"/>
    <w:pPr>
      <w:suppressAutoHyphens/>
    </w:pPr>
    <w:rPr>
      <w:rFonts w:cs="Century"/>
      <w:kern w:val="1"/>
      <w:sz w:val="22"/>
      <w:szCs w:val="22"/>
      <w:lang w:eastAsia="ar-SA"/>
    </w:rPr>
  </w:style>
  <w:style w:type="paragraph" w:styleId="NurText">
    <w:name w:val="Plain Text"/>
    <w:basedOn w:val="Standard"/>
    <w:pPr>
      <w:widowControl/>
      <w:jc w:val="left"/>
    </w:pPr>
    <w:rPr>
      <w:rFonts w:ascii="Consolas" w:eastAsia="Calibri" w:hAnsi="Consolas"/>
      <w:sz w:val="21"/>
      <w:szCs w:val="21"/>
      <w:lang w:val="x-none"/>
    </w:r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Framecontents">
    <w:name w:val="Frame contents"/>
    <w:basedOn w:val="Textkrper"/>
  </w:style>
  <w:style w:type="character" w:styleId="BesuchterLink">
    <w:name w:val="FollowedHyperlink"/>
    <w:uiPriority w:val="99"/>
    <w:semiHidden/>
    <w:unhideWhenUsed/>
    <w:rsid w:val="006A1E9B"/>
    <w:rPr>
      <w:color w:val="800080"/>
      <w:u w:val="single"/>
    </w:rPr>
  </w:style>
  <w:style w:type="character" w:customStyle="1" w:styleId="KommentartextZchn">
    <w:name w:val="Kommentartext Zchn"/>
    <w:link w:val="Kommentartext"/>
    <w:uiPriority w:val="99"/>
    <w:rsid w:val="003920A9"/>
    <w:rPr>
      <w:rFonts w:cs="Century"/>
      <w:kern w:val="1"/>
      <w:lang w:val="x-none" w:eastAsia="ar-SA"/>
    </w:rPr>
  </w:style>
  <w:style w:type="character" w:customStyle="1" w:styleId="1">
    <w:name w:val="未解決のメンション1"/>
    <w:basedOn w:val="Absatz-Standardschriftart"/>
    <w:uiPriority w:val="99"/>
    <w:semiHidden/>
    <w:unhideWhenUsed/>
    <w:rsid w:val="00F546AD"/>
    <w:rPr>
      <w:color w:val="808080"/>
      <w:shd w:val="clear" w:color="auto" w:fill="E6E6E6"/>
    </w:rPr>
  </w:style>
  <w:style w:type="paragraph" w:customStyle="1" w:styleId="tablebody">
    <w:name w:val="table body"/>
    <w:aliases w:val="tb"/>
    <w:basedOn w:val="Standard"/>
    <w:link w:val="tablebodyChar"/>
    <w:rsid w:val="0017242F"/>
    <w:pPr>
      <w:keepNext/>
      <w:keepLines/>
      <w:widowControl/>
      <w:suppressAutoHyphens w:val="0"/>
      <w:overflowPunct w:val="0"/>
      <w:autoSpaceDE w:val="0"/>
      <w:autoSpaceDN w:val="0"/>
      <w:adjustRightInd w:val="0"/>
      <w:spacing w:before="20" w:after="60" w:line="220" w:lineRule="exact"/>
      <w:ind w:left="57" w:right="57"/>
      <w:jc w:val="left"/>
      <w:textAlignment w:val="baseline"/>
    </w:pPr>
    <w:rPr>
      <w:rFonts w:ascii="Arial" w:hAnsi="Arial" w:cs="Times New Roman"/>
      <w:kern w:val="0"/>
      <w:sz w:val="18"/>
      <w:szCs w:val="20"/>
      <w:lang w:eastAsia="en-US"/>
    </w:rPr>
  </w:style>
  <w:style w:type="paragraph" w:customStyle="1" w:styleId="tablehead">
    <w:name w:val="table head"/>
    <w:basedOn w:val="tablebody"/>
    <w:next w:val="tablebody"/>
    <w:rsid w:val="0017242F"/>
    <w:pPr>
      <w:jc w:val="center"/>
    </w:pPr>
    <w:rPr>
      <w:b/>
    </w:rPr>
  </w:style>
  <w:style w:type="character" w:customStyle="1" w:styleId="tablebodyChar">
    <w:name w:val="table body Char"/>
    <w:link w:val="tablebody"/>
    <w:rsid w:val="0017242F"/>
    <w:rPr>
      <w:rFonts w:ascii="Arial" w:hAnsi="Arial"/>
      <w:sz w:val="18"/>
      <w:lang w:eastAsia="en-US"/>
    </w:rPr>
  </w:style>
  <w:style w:type="character" w:customStyle="1" w:styleId="UnresolvedMention1">
    <w:name w:val="Unresolved Mention1"/>
    <w:basedOn w:val="Absatz-Standardschriftart"/>
    <w:uiPriority w:val="99"/>
    <w:semiHidden/>
    <w:unhideWhenUsed/>
    <w:rsid w:val="004A7334"/>
    <w:rPr>
      <w:color w:val="808080"/>
      <w:shd w:val="clear" w:color="auto" w:fill="E6E6E6"/>
    </w:rPr>
  </w:style>
  <w:style w:type="paragraph" w:styleId="KeinLeerraum">
    <w:name w:val="No Spacing"/>
    <w:uiPriority w:val="1"/>
    <w:qFormat/>
    <w:rsid w:val="001D73A6"/>
    <w:pPr>
      <w:spacing w:line="276" w:lineRule="auto"/>
    </w:pPr>
    <w:rPr>
      <w:rFonts w:ascii="Franklin Gothic Book" w:eastAsiaTheme="minorEastAsia" w:hAnsi="Franklin Gothic Book"/>
      <w:szCs w:val="22"/>
      <w:lang w:eastAsia="en-US"/>
    </w:rPr>
  </w:style>
  <w:style w:type="character" w:customStyle="1" w:styleId="UnresolvedMention2">
    <w:name w:val="Unresolved Mention2"/>
    <w:basedOn w:val="Absatz-Standardschriftart"/>
    <w:uiPriority w:val="99"/>
    <w:semiHidden/>
    <w:unhideWhenUsed/>
    <w:rsid w:val="00D57F08"/>
    <w:rPr>
      <w:color w:val="808080"/>
      <w:shd w:val="clear" w:color="auto" w:fill="E6E6E6"/>
    </w:rPr>
  </w:style>
  <w:style w:type="paragraph" w:styleId="HTMLVorformatiert">
    <w:name w:val="HTML Preformatted"/>
    <w:basedOn w:val="Standard"/>
    <w:link w:val="HTMLVorformatiertZchn"/>
    <w:uiPriority w:val="99"/>
    <w:semiHidden/>
    <w:unhideWhenUsed/>
    <w:rsid w:val="00BC6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kern w:val="0"/>
      <w:sz w:val="20"/>
      <w:szCs w:val="20"/>
      <w:lang w:val="en-GB" w:eastAsia="en-GB"/>
    </w:rPr>
  </w:style>
  <w:style w:type="character" w:customStyle="1" w:styleId="HTMLVorformatiertZchn">
    <w:name w:val="HTML Vorformatiert Zchn"/>
    <w:basedOn w:val="Absatz-Standardschriftart"/>
    <w:link w:val="HTMLVorformatiert"/>
    <w:uiPriority w:val="99"/>
    <w:semiHidden/>
    <w:rsid w:val="00BC60AE"/>
    <w:rPr>
      <w:rFonts w:ascii="Courier New" w:eastAsia="Times New Roman" w:hAnsi="Courier New" w:cs="Courier New"/>
      <w:lang w:val="en-GB" w:eastAsia="en-GB"/>
    </w:rPr>
  </w:style>
  <w:style w:type="character" w:styleId="NichtaufgelsteErwhnung">
    <w:name w:val="Unresolved Mention"/>
    <w:basedOn w:val="Absatz-Standardschriftart"/>
    <w:uiPriority w:val="99"/>
    <w:semiHidden/>
    <w:unhideWhenUsed/>
    <w:rsid w:val="005E7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5286">
      <w:bodyDiv w:val="1"/>
      <w:marLeft w:val="0"/>
      <w:marRight w:val="0"/>
      <w:marTop w:val="0"/>
      <w:marBottom w:val="0"/>
      <w:divBdr>
        <w:top w:val="none" w:sz="0" w:space="0" w:color="auto"/>
        <w:left w:val="none" w:sz="0" w:space="0" w:color="auto"/>
        <w:bottom w:val="none" w:sz="0" w:space="0" w:color="auto"/>
        <w:right w:val="none" w:sz="0" w:space="0" w:color="auto"/>
      </w:divBdr>
    </w:div>
    <w:div w:id="214898965">
      <w:bodyDiv w:val="1"/>
      <w:marLeft w:val="0"/>
      <w:marRight w:val="0"/>
      <w:marTop w:val="0"/>
      <w:marBottom w:val="0"/>
      <w:divBdr>
        <w:top w:val="none" w:sz="0" w:space="0" w:color="auto"/>
        <w:left w:val="none" w:sz="0" w:space="0" w:color="auto"/>
        <w:bottom w:val="none" w:sz="0" w:space="0" w:color="auto"/>
        <w:right w:val="none" w:sz="0" w:space="0" w:color="auto"/>
      </w:divBdr>
      <w:divsChild>
        <w:div w:id="831410095">
          <w:marLeft w:val="0"/>
          <w:marRight w:val="0"/>
          <w:marTop w:val="0"/>
          <w:marBottom w:val="0"/>
          <w:divBdr>
            <w:top w:val="none" w:sz="0" w:space="0" w:color="auto"/>
            <w:left w:val="none" w:sz="0" w:space="0" w:color="auto"/>
            <w:bottom w:val="none" w:sz="0" w:space="0" w:color="auto"/>
            <w:right w:val="none" w:sz="0" w:space="0" w:color="auto"/>
          </w:divBdr>
          <w:divsChild>
            <w:div w:id="1180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3886">
      <w:bodyDiv w:val="1"/>
      <w:marLeft w:val="0"/>
      <w:marRight w:val="0"/>
      <w:marTop w:val="0"/>
      <w:marBottom w:val="0"/>
      <w:divBdr>
        <w:top w:val="none" w:sz="0" w:space="0" w:color="auto"/>
        <w:left w:val="none" w:sz="0" w:space="0" w:color="auto"/>
        <w:bottom w:val="none" w:sz="0" w:space="0" w:color="auto"/>
        <w:right w:val="none" w:sz="0" w:space="0" w:color="auto"/>
      </w:divBdr>
    </w:div>
    <w:div w:id="350959688">
      <w:bodyDiv w:val="1"/>
      <w:marLeft w:val="0"/>
      <w:marRight w:val="0"/>
      <w:marTop w:val="0"/>
      <w:marBottom w:val="0"/>
      <w:divBdr>
        <w:top w:val="none" w:sz="0" w:space="0" w:color="auto"/>
        <w:left w:val="none" w:sz="0" w:space="0" w:color="auto"/>
        <w:bottom w:val="none" w:sz="0" w:space="0" w:color="auto"/>
        <w:right w:val="none" w:sz="0" w:space="0" w:color="auto"/>
      </w:divBdr>
    </w:div>
    <w:div w:id="357583898">
      <w:bodyDiv w:val="1"/>
      <w:marLeft w:val="0"/>
      <w:marRight w:val="0"/>
      <w:marTop w:val="0"/>
      <w:marBottom w:val="0"/>
      <w:divBdr>
        <w:top w:val="none" w:sz="0" w:space="0" w:color="auto"/>
        <w:left w:val="none" w:sz="0" w:space="0" w:color="auto"/>
        <w:bottom w:val="none" w:sz="0" w:space="0" w:color="auto"/>
        <w:right w:val="none" w:sz="0" w:space="0" w:color="auto"/>
      </w:divBdr>
    </w:div>
    <w:div w:id="418983145">
      <w:bodyDiv w:val="1"/>
      <w:marLeft w:val="0"/>
      <w:marRight w:val="0"/>
      <w:marTop w:val="0"/>
      <w:marBottom w:val="0"/>
      <w:divBdr>
        <w:top w:val="none" w:sz="0" w:space="0" w:color="auto"/>
        <w:left w:val="none" w:sz="0" w:space="0" w:color="auto"/>
        <w:bottom w:val="none" w:sz="0" w:space="0" w:color="auto"/>
        <w:right w:val="none" w:sz="0" w:space="0" w:color="auto"/>
      </w:divBdr>
      <w:divsChild>
        <w:div w:id="368726983">
          <w:marLeft w:val="0"/>
          <w:marRight w:val="0"/>
          <w:marTop w:val="0"/>
          <w:marBottom w:val="0"/>
          <w:divBdr>
            <w:top w:val="none" w:sz="0" w:space="0" w:color="auto"/>
            <w:left w:val="none" w:sz="0" w:space="0" w:color="auto"/>
            <w:bottom w:val="none" w:sz="0" w:space="0" w:color="auto"/>
            <w:right w:val="none" w:sz="0" w:space="0" w:color="auto"/>
          </w:divBdr>
          <w:divsChild>
            <w:div w:id="20370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43562">
      <w:bodyDiv w:val="1"/>
      <w:marLeft w:val="0"/>
      <w:marRight w:val="0"/>
      <w:marTop w:val="0"/>
      <w:marBottom w:val="0"/>
      <w:divBdr>
        <w:top w:val="none" w:sz="0" w:space="0" w:color="auto"/>
        <w:left w:val="none" w:sz="0" w:space="0" w:color="auto"/>
        <w:bottom w:val="none" w:sz="0" w:space="0" w:color="auto"/>
        <w:right w:val="none" w:sz="0" w:space="0" w:color="auto"/>
      </w:divBdr>
    </w:div>
    <w:div w:id="618797445">
      <w:bodyDiv w:val="1"/>
      <w:marLeft w:val="0"/>
      <w:marRight w:val="0"/>
      <w:marTop w:val="0"/>
      <w:marBottom w:val="0"/>
      <w:divBdr>
        <w:top w:val="none" w:sz="0" w:space="0" w:color="auto"/>
        <w:left w:val="none" w:sz="0" w:space="0" w:color="auto"/>
        <w:bottom w:val="none" w:sz="0" w:space="0" w:color="auto"/>
        <w:right w:val="none" w:sz="0" w:space="0" w:color="auto"/>
      </w:divBdr>
    </w:div>
    <w:div w:id="752429696">
      <w:bodyDiv w:val="1"/>
      <w:marLeft w:val="0"/>
      <w:marRight w:val="0"/>
      <w:marTop w:val="0"/>
      <w:marBottom w:val="0"/>
      <w:divBdr>
        <w:top w:val="none" w:sz="0" w:space="0" w:color="auto"/>
        <w:left w:val="none" w:sz="0" w:space="0" w:color="auto"/>
        <w:bottom w:val="none" w:sz="0" w:space="0" w:color="auto"/>
        <w:right w:val="none" w:sz="0" w:space="0" w:color="auto"/>
      </w:divBdr>
    </w:div>
    <w:div w:id="789934339">
      <w:bodyDiv w:val="1"/>
      <w:marLeft w:val="0"/>
      <w:marRight w:val="0"/>
      <w:marTop w:val="0"/>
      <w:marBottom w:val="0"/>
      <w:divBdr>
        <w:top w:val="none" w:sz="0" w:space="0" w:color="auto"/>
        <w:left w:val="none" w:sz="0" w:space="0" w:color="auto"/>
        <w:bottom w:val="none" w:sz="0" w:space="0" w:color="auto"/>
        <w:right w:val="none" w:sz="0" w:space="0" w:color="auto"/>
      </w:divBdr>
    </w:div>
    <w:div w:id="844787541">
      <w:bodyDiv w:val="1"/>
      <w:marLeft w:val="0"/>
      <w:marRight w:val="0"/>
      <w:marTop w:val="0"/>
      <w:marBottom w:val="0"/>
      <w:divBdr>
        <w:top w:val="none" w:sz="0" w:space="0" w:color="auto"/>
        <w:left w:val="none" w:sz="0" w:space="0" w:color="auto"/>
        <w:bottom w:val="none" w:sz="0" w:space="0" w:color="auto"/>
        <w:right w:val="none" w:sz="0" w:space="0" w:color="auto"/>
      </w:divBdr>
    </w:div>
    <w:div w:id="871117105">
      <w:bodyDiv w:val="1"/>
      <w:marLeft w:val="0"/>
      <w:marRight w:val="0"/>
      <w:marTop w:val="0"/>
      <w:marBottom w:val="0"/>
      <w:divBdr>
        <w:top w:val="none" w:sz="0" w:space="0" w:color="auto"/>
        <w:left w:val="none" w:sz="0" w:space="0" w:color="auto"/>
        <w:bottom w:val="none" w:sz="0" w:space="0" w:color="auto"/>
        <w:right w:val="none" w:sz="0" w:space="0" w:color="auto"/>
      </w:divBdr>
      <w:divsChild>
        <w:div w:id="1106005512">
          <w:marLeft w:val="0"/>
          <w:marRight w:val="0"/>
          <w:marTop w:val="0"/>
          <w:marBottom w:val="0"/>
          <w:divBdr>
            <w:top w:val="none" w:sz="0" w:space="0" w:color="auto"/>
            <w:left w:val="none" w:sz="0" w:space="0" w:color="auto"/>
            <w:bottom w:val="none" w:sz="0" w:space="0" w:color="auto"/>
            <w:right w:val="none" w:sz="0" w:space="0" w:color="auto"/>
          </w:divBdr>
          <w:divsChild>
            <w:div w:id="1476292244">
              <w:marLeft w:val="0"/>
              <w:marRight w:val="0"/>
              <w:marTop w:val="225"/>
              <w:marBottom w:val="900"/>
              <w:divBdr>
                <w:top w:val="none" w:sz="0" w:space="0" w:color="auto"/>
                <w:left w:val="none" w:sz="0" w:space="0" w:color="auto"/>
                <w:bottom w:val="none" w:sz="0" w:space="0" w:color="auto"/>
                <w:right w:val="none" w:sz="0" w:space="0" w:color="auto"/>
              </w:divBdr>
              <w:divsChild>
                <w:div w:id="477647790">
                  <w:marLeft w:val="0"/>
                  <w:marRight w:val="0"/>
                  <w:marTop w:val="0"/>
                  <w:marBottom w:val="0"/>
                  <w:divBdr>
                    <w:top w:val="none" w:sz="0" w:space="0" w:color="auto"/>
                    <w:left w:val="none" w:sz="0" w:space="0" w:color="auto"/>
                    <w:bottom w:val="none" w:sz="0" w:space="0" w:color="auto"/>
                    <w:right w:val="none" w:sz="0" w:space="0" w:color="auto"/>
                  </w:divBdr>
                  <w:divsChild>
                    <w:div w:id="16642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875627">
      <w:bodyDiv w:val="1"/>
      <w:marLeft w:val="0"/>
      <w:marRight w:val="0"/>
      <w:marTop w:val="0"/>
      <w:marBottom w:val="0"/>
      <w:divBdr>
        <w:top w:val="none" w:sz="0" w:space="0" w:color="auto"/>
        <w:left w:val="none" w:sz="0" w:space="0" w:color="auto"/>
        <w:bottom w:val="none" w:sz="0" w:space="0" w:color="auto"/>
        <w:right w:val="none" w:sz="0" w:space="0" w:color="auto"/>
      </w:divBdr>
    </w:div>
    <w:div w:id="893858826">
      <w:bodyDiv w:val="1"/>
      <w:marLeft w:val="0"/>
      <w:marRight w:val="0"/>
      <w:marTop w:val="0"/>
      <w:marBottom w:val="0"/>
      <w:divBdr>
        <w:top w:val="none" w:sz="0" w:space="0" w:color="auto"/>
        <w:left w:val="none" w:sz="0" w:space="0" w:color="auto"/>
        <w:bottom w:val="none" w:sz="0" w:space="0" w:color="auto"/>
        <w:right w:val="none" w:sz="0" w:space="0" w:color="auto"/>
      </w:divBdr>
      <w:divsChild>
        <w:div w:id="884948310">
          <w:marLeft w:val="0"/>
          <w:marRight w:val="0"/>
          <w:marTop w:val="0"/>
          <w:marBottom w:val="0"/>
          <w:divBdr>
            <w:top w:val="none" w:sz="0" w:space="0" w:color="auto"/>
            <w:left w:val="none" w:sz="0" w:space="0" w:color="auto"/>
            <w:bottom w:val="none" w:sz="0" w:space="0" w:color="auto"/>
            <w:right w:val="none" w:sz="0" w:space="0" w:color="auto"/>
          </w:divBdr>
          <w:divsChild>
            <w:div w:id="21372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3785">
      <w:bodyDiv w:val="1"/>
      <w:marLeft w:val="0"/>
      <w:marRight w:val="0"/>
      <w:marTop w:val="0"/>
      <w:marBottom w:val="0"/>
      <w:divBdr>
        <w:top w:val="none" w:sz="0" w:space="0" w:color="auto"/>
        <w:left w:val="none" w:sz="0" w:space="0" w:color="auto"/>
        <w:bottom w:val="none" w:sz="0" w:space="0" w:color="auto"/>
        <w:right w:val="none" w:sz="0" w:space="0" w:color="auto"/>
      </w:divBdr>
    </w:div>
    <w:div w:id="1151823637">
      <w:bodyDiv w:val="1"/>
      <w:marLeft w:val="0"/>
      <w:marRight w:val="0"/>
      <w:marTop w:val="0"/>
      <w:marBottom w:val="0"/>
      <w:divBdr>
        <w:top w:val="none" w:sz="0" w:space="0" w:color="auto"/>
        <w:left w:val="none" w:sz="0" w:space="0" w:color="auto"/>
        <w:bottom w:val="none" w:sz="0" w:space="0" w:color="auto"/>
        <w:right w:val="none" w:sz="0" w:space="0" w:color="auto"/>
      </w:divBdr>
    </w:div>
    <w:div w:id="1331829686">
      <w:bodyDiv w:val="1"/>
      <w:marLeft w:val="0"/>
      <w:marRight w:val="0"/>
      <w:marTop w:val="0"/>
      <w:marBottom w:val="0"/>
      <w:divBdr>
        <w:top w:val="none" w:sz="0" w:space="0" w:color="auto"/>
        <w:left w:val="none" w:sz="0" w:space="0" w:color="auto"/>
        <w:bottom w:val="none" w:sz="0" w:space="0" w:color="auto"/>
        <w:right w:val="none" w:sz="0" w:space="0" w:color="auto"/>
      </w:divBdr>
    </w:div>
    <w:div w:id="1350762777">
      <w:bodyDiv w:val="1"/>
      <w:marLeft w:val="0"/>
      <w:marRight w:val="0"/>
      <w:marTop w:val="0"/>
      <w:marBottom w:val="0"/>
      <w:divBdr>
        <w:top w:val="none" w:sz="0" w:space="0" w:color="auto"/>
        <w:left w:val="none" w:sz="0" w:space="0" w:color="auto"/>
        <w:bottom w:val="none" w:sz="0" w:space="0" w:color="auto"/>
        <w:right w:val="none" w:sz="0" w:space="0" w:color="auto"/>
      </w:divBdr>
      <w:divsChild>
        <w:div w:id="1213037639">
          <w:marLeft w:val="0"/>
          <w:marRight w:val="0"/>
          <w:marTop w:val="0"/>
          <w:marBottom w:val="0"/>
          <w:divBdr>
            <w:top w:val="none" w:sz="0" w:space="0" w:color="auto"/>
            <w:left w:val="none" w:sz="0" w:space="0" w:color="auto"/>
            <w:bottom w:val="none" w:sz="0" w:space="0" w:color="auto"/>
            <w:right w:val="none" w:sz="0" w:space="0" w:color="auto"/>
          </w:divBdr>
          <w:divsChild>
            <w:div w:id="374550687">
              <w:marLeft w:val="0"/>
              <w:marRight w:val="0"/>
              <w:marTop w:val="225"/>
              <w:marBottom w:val="900"/>
              <w:divBdr>
                <w:top w:val="none" w:sz="0" w:space="0" w:color="auto"/>
                <w:left w:val="none" w:sz="0" w:space="0" w:color="auto"/>
                <w:bottom w:val="none" w:sz="0" w:space="0" w:color="auto"/>
                <w:right w:val="none" w:sz="0" w:space="0" w:color="auto"/>
              </w:divBdr>
              <w:divsChild>
                <w:div w:id="1590775200">
                  <w:marLeft w:val="0"/>
                  <w:marRight w:val="0"/>
                  <w:marTop w:val="0"/>
                  <w:marBottom w:val="0"/>
                  <w:divBdr>
                    <w:top w:val="none" w:sz="0" w:space="0" w:color="auto"/>
                    <w:left w:val="none" w:sz="0" w:space="0" w:color="auto"/>
                    <w:bottom w:val="none" w:sz="0" w:space="0" w:color="auto"/>
                    <w:right w:val="none" w:sz="0" w:space="0" w:color="auto"/>
                  </w:divBdr>
                  <w:divsChild>
                    <w:div w:id="19335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63216">
      <w:bodyDiv w:val="1"/>
      <w:marLeft w:val="0"/>
      <w:marRight w:val="0"/>
      <w:marTop w:val="0"/>
      <w:marBottom w:val="0"/>
      <w:divBdr>
        <w:top w:val="none" w:sz="0" w:space="0" w:color="auto"/>
        <w:left w:val="none" w:sz="0" w:space="0" w:color="auto"/>
        <w:bottom w:val="none" w:sz="0" w:space="0" w:color="auto"/>
        <w:right w:val="none" w:sz="0" w:space="0" w:color="auto"/>
      </w:divBdr>
    </w:div>
    <w:div w:id="1439911363">
      <w:bodyDiv w:val="1"/>
      <w:marLeft w:val="0"/>
      <w:marRight w:val="0"/>
      <w:marTop w:val="0"/>
      <w:marBottom w:val="0"/>
      <w:divBdr>
        <w:top w:val="none" w:sz="0" w:space="0" w:color="auto"/>
        <w:left w:val="none" w:sz="0" w:space="0" w:color="auto"/>
        <w:bottom w:val="none" w:sz="0" w:space="0" w:color="auto"/>
        <w:right w:val="none" w:sz="0" w:space="0" w:color="auto"/>
      </w:divBdr>
      <w:divsChild>
        <w:div w:id="44061731">
          <w:marLeft w:val="0"/>
          <w:marRight w:val="0"/>
          <w:marTop w:val="0"/>
          <w:marBottom w:val="0"/>
          <w:divBdr>
            <w:top w:val="none" w:sz="0" w:space="0" w:color="auto"/>
            <w:left w:val="none" w:sz="0" w:space="0" w:color="auto"/>
            <w:bottom w:val="none" w:sz="0" w:space="0" w:color="auto"/>
            <w:right w:val="none" w:sz="0" w:space="0" w:color="auto"/>
          </w:divBdr>
          <w:divsChild>
            <w:div w:id="94644093">
              <w:marLeft w:val="0"/>
              <w:marRight w:val="0"/>
              <w:marTop w:val="225"/>
              <w:marBottom w:val="900"/>
              <w:divBdr>
                <w:top w:val="none" w:sz="0" w:space="0" w:color="auto"/>
                <w:left w:val="none" w:sz="0" w:space="0" w:color="auto"/>
                <w:bottom w:val="none" w:sz="0" w:space="0" w:color="auto"/>
                <w:right w:val="none" w:sz="0" w:space="0" w:color="auto"/>
              </w:divBdr>
              <w:divsChild>
                <w:div w:id="1893808215">
                  <w:marLeft w:val="0"/>
                  <w:marRight w:val="0"/>
                  <w:marTop w:val="0"/>
                  <w:marBottom w:val="0"/>
                  <w:divBdr>
                    <w:top w:val="none" w:sz="0" w:space="0" w:color="auto"/>
                    <w:left w:val="none" w:sz="0" w:space="0" w:color="auto"/>
                    <w:bottom w:val="none" w:sz="0" w:space="0" w:color="auto"/>
                    <w:right w:val="none" w:sz="0" w:space="0" w:color="auto"/>
                  </w:divBdr>
                  <w:divsChild>
                    <w:div w:id="59070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780822">
      <w:bodyDiv w:val="1"/>
      <w:marLeft w:val="0"/>
      <w:marRight w:val="0"/>
      <w:marTop w:val="0"/>
      <w:marBottom w:val="0"/>
      <w:divBdr>
        <w:top w:val="none" w:sz="0" w:space="0" w:color="auto"/>
        <w:left w:val="none" w:sz="0" w:space="0" w:color="auto"/>
        <w:bottom w:val="none" w:sz="0" w:space="0" w:color="auto"/>
        <w:right w:val="none" w:sz="0" w:space="0" w:color="auto"/>
      </w:divBdr>
    </w:div>
    <w:div w:id="1541744456">
      <w:bodyDiv w:val="1"/>
      <w:marLeft w:val="0"/>
      <w:marRight w:val="0"/>
      <w:marTop w:val="0"/>
      <w:marBottom w:val="0"/>
      <w:divBdr>
        <w:top w:val="none" w:sz="0" w:space="0" w:color="auto"/>
        <w:left w:val="none" w:sz="0" w:space="0" w:color="auto"/>
        <w:bottom w:val="none" w:sz="0" w:space="0" w:color="auto"/>
        <w:right w:val="none" w:sz="0" w:space="0" w:color="auto"/>
      </w:divBdr>
    </w:div>
    <w:div w:id="1559777998">
      <w:bodyDiv w:val="1"/>
      <w:marLeft w:val="0"/>
      <w:marRight w:val="0"/>
      <w:marTop w:val="0"/>
      <w:marBottom w:val="0"/>
      <w:divBdr>
        <w:top w:val="none" w:sz="0" w:space="0" w:color="auto"/>
        <w:left w:val="none" w:sz="0" w:space="0" w:color="auto"/>
        <w:bottom w:val="none" w:sz="0" w:space="0" w:color="auto"/>
        <w:right w:val="none" w:sz="0" w:space="0" w:color="auto"/>
      </w:divBdr>
      <w:divsChild>
        <w:div w:id="1246961945">
          <w:marLeft w:val="0"/>
          <w:marRight w:val="0"/>
          <w:marTop w:val="0"/>
          <w:marBottom w:val="0"/>
          <w:divBdr>
            <w:top w:val="none" w:sz="0" w:space="0" w:color="auto"/>
            <w:left w:val="none" w:sz="0" w:space="0" w:color="auto"/>
            <w:bottom w:val="none" w:sz="0" w:space="0" w:color="auto"/>
            <w:right w:val="none" w:sz="0" w:space="0" w:color="auto"/>
          </w:divBdr>
          <w:divsChild>
            <w:div w:id="254677098">
              <w:marLeft w:val="0"/>
              <w:marRight w:val="0"/>
              <w:marTop w:val="225"/>
              <w:marBottom w:val="900"/>
              <w:divBdr>
                <w:top w:val="none" w:sz="0" w:space="0" w:color="auto"/>
                <w:left w:val="none" w:sz="0" w:space="0" w:color="auto"/>
                <w:bottom w:val="none" w:sz="0" w:space="0" w:color="auto"/>
                <w:right w:val="none" w:sz="0" w:space="0" w:color="auto"/>
              </w:divBdr>
              <w:divsChild>
                <w:div w:id="2079864619">
                  <w:marLeft w:val="0"/>
                  <w:marRight w:val="0"/>
                  <w:marTop w:val="0"/>
                  <w:marBottom w:val="0"/>
                  <w:divBdr>
                    <w:top w:val="none" w:sz="0" w:space="0" w:color="auto"/>
                    <w:left w:val="none" w:sz="0" w:space="0" w:color="auto"/>
                    <w:bottom w:val="none" w:sz="0" w:space="0" w:color="auto"/>
                    <w:right w:val="none" w:sz="0" w:space="0" w:color="auto"/>
                  </w:divBdr>
                  <w:divsChild>
                    <w:div w:id="16791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8890">
      <w:bodyDiv w:val="1"/>
      <w:marLeft w:val="0"/>
      <w:marRight w:val="0"/>
      <w:marTop w:val="0"/>
      <w:marBottom w:val="0"/>
      <w:divBdr>
        <w:top w:val="none" w:sz="0" w:space="0" w:color="auto"/>
        <w:left w:val="none" w:sz="0" w:space="0" w:color="auto"/>
        <w:bottom w:val="none" w:sz="0" w:space="0" w:color="auto"/>
        <w:right w:val="none" w:sz="0" w:space="0" w:color="auto"/>
      </w:divBdr>
    </w:div>
    <w:div w:id="1755778517">
      <w:bodyDiv w:val="1"/>
      <w:marLeft w:val="0"/>
      <w:marRight w:val="0"/>
      <w:marTop w:val="0"/>
      <w:marBottom w:val="0"/>
      <w:divBdr>
        <w:top w:val="none" w:sz="0" w:space="0" w:color="auto"/>
        <w:left w:val="none" w:sz="0" w:space="0" w:color="auto"/>
        <w:bottom w:val="none" w:sz="0" w:space="0" w:color="auto"/>
        <w:right w:val="none" w:sz="0" w:space="0" w:color="auto"/>
      </w:divBdr>
    </w:div>
    <w:div w:id="1755781869">
      <w:bodyDiv w:val="1"/>
      <w:marLeft w:val="0"/>
      <w:marRight w:val="0"/>
      <w:marTop w:val="0"/>
      <w:marBottom w:val="0"/>
      <w:divBdr>
        <w:top w:val="none" w:sz="0" w:space="0" w:color="auto"/>
        <w:left w:val="none" w:sz="0" w:space="0" w:color="auto"/>
        <w:bottom w:val="none" w:sz="0" w:space="0" w:color="auto"/>
        <w:right w:val="none" w:sz="0" w:space="0" w:color="auto"/>
      </w:divBdr>
    </w:div>
    <w:div w:id="1774393737">
      <w:bodyDiv w:val="1"/>
      <w:marLeft w:val="0"/>
      <w:marRight w:val="0"/>
      <w:marTop w:val="0"/>
      <w:marBottom w:val="0"/>
      <w:divBdr>
        <w:top w:val="none" w:sz="0" w:space="0" w:color="auto"/>
        <w:left w:val="none" w:sz="0" w:space="0" w:color="auto"/>
        <w:bottom w:val="none" w:sz="0" w:space="0" w:color="auto"/>
        <w:right w:val="none" w:sz="0" w:space="0" w:color="auto"/>
      </w:divBdr>
      <w:divsChild>
        <w:div w:id="439958687">
          <w:marLeft w:val="288"/>
          <w:marRight w:val="0"/>
          <w:marTop w:val="0"/>
          <w:marBottom w:val="0"/>
          <w:divBdr>
            <w:top w:val="none" w:sz="0" w:space="0" w:color="auto"/>
            <w:left w:val="none" w:sz="0" w:space="0" w:color="auto"/>
            <w:bottom w:val="none" w:sz="0" w:space="0" w:color="auto"/>
            <w:right w:val="none" w:sz="0" w:space="0" w:color="auto"/>
          </w:divBdr>
        </w:div>
        <w:div w:id="535705078">
          <w:marLeft w:val="288"/>
          <w:marRight w:val="0"/>
          <w:marTop w:val="0"/>
          <w:marBottom w:val="0"/>
          <w:divBdr>
            <w:top w:val="none" w:sz="0" w:space="0" w:color="auto"/>
            <w:left w:val="none" w:sz="0" w:space="0" w:color="auto"/>
            <w:bottom w:val="none" w:sz="0" w:space="0" w:color="auto"/>
            <w:right w:val="none" w:sz="0" w:space="0" w:color="auto"/>
          </w:divBdr>
        </w:div>
        <w:div w:id="553082018">
          <w:marLeft w:val="288"/>
          <w:marRight w:val="0"/>
          <w:marTop w:val="0"/>
          <w:marBottom w:val="0"/>
          <w:divBdr>
            <w:top w:val="none" w:sz="0" w:space="0" w:color="auto"/>
            <w:left w:val="none" w:sz="0" w:space="0" w:color="auto"/>
            <w:bottom w:val="none" w:sz="0" w:space="0" w:color="auto"/>
            <w:right w:val="none" w:sz="0" w:space="0" w:color="auto"/>
          </w:divBdr>
        </w:div>
        <w:div w:id="1842164368">
          <w:marLeft w:val="288"/>
          <w:marRight w:val="0"/>
          <w:marTop w:val="0"/>
          <w:marBottom w:val="0"/>
          <w:divBdr>
            <w:top w:val="none" w:sz="0" w:space="0" w:color="auto"/>
            <w:left w:val="none" w:sz="0" w:space="0" w:color="auto"/>
            <w:bottom w:val="none" w:sz="0" w:space="0" w:color="auto"/>
            <w:right w:val="none" w:sz="0" w:space="0" w:color="auto"/>
          </w:divBdr>
        </w:div>
        <w:div w:id="2062747978">
          <w:marLeft w:val="288"/>
          <w:marRight w:val="0"/>
          <w:marTop w:val="0"/>
          <w:marBottom w:val="0"/>
          <w:divBdr>
            <w:top w:val="none" w:sz="0" w:space="0" w:color="auto"/>
            <w:left w:val="none" w:sz="0" w:space="0" w:color="auto"/>
            <w:bottom w:val="none" w:sz="0" w:space="0" w:color="auto"/>
            <w:right w:val="none" w:sz="0" w:space="0" w:color="auto"/>
          </w:divBdr>
        </w:div>
      </w:divsChild>
    </w:div>
    <w:div w:id="1835611378">
      <w:bodyDiv w:val="1"/>
      <w:marLeft w:val="0"/>
      <w:marRight w:val="0"/>
      <w:marTop w:val="0"/>
      <w:marBottom w:val="0"/>
      <w:divBdr>
        <w:top w:val="none" w:sz="0" w:space="0" w:color="auto"/>
        <w:left w:val="none" w:sz="0" w:space="0" w:color="auto"/>
        <w:bottom w:val="none" w:sz="0" w:space="0" w:color="auto"/>
        <w:right w:val="none" w:sz="0" w:space="0" w:color="auto"/>
      </w:divBdr>
    </w:div>
    <w:div w:id="1837570635">
      <w:bodyDiv w:val="1"/>
      <w:marLeft w:val="0"/>
      <w:marRight w:val="0"/>
      <w:marTop w:val="0"/>
      <w:marBottom w:val="0"/>
      <w:divBdr>
        <w:top w:val="none" w:sz="0" w:space="0" w:color="auto"/>
        <w:left w:val="none" w:sz="0" w:space="0" w:color="auto"/>
        <w:bottom w:val="none" w:sz="0" w:space="0" w:color="auto"/>
        <w:right w:val="none" w:sz="0" w:space="0" w:color="auto"/>
      </w:divBdr>
    </w:div>
    <w:div w:id="1852839493">
      <w:bodyDiv w:val="1"/>
      <w:marLeft w:val="0"/>
      <w:marRight w:val="0"/>
      <w:marTop w:val="0"/>
      <w:marBottom w:val="0"/>
      <w:divBdr>
        <w:top w:val="none" w:sz="0" w:space="0" w:color="auto"/>
        <w:left w:val="none" w:sz="0" w:space="0" w:color="auto"/>
        <w:bottom w:val="none" w:sz="0" w:space="0" w:color="auto"/>
        <w:right w:val="none" w:sz="0" w:space="0" w:color="auto"/>
      </w:divBdr>
    </w:div>
    <w:div w:id="1921211299">
      <w:bodyDiv w:val="1"/>
      <w:marLeft w:val="0"/>
      <w:marRight w:val="0"/>
      <w:marTop w:val="0"/>
      <w:marBottom w:val="0"/>
      <w:divBdr>
        <w:top w:val="none" w:sz="0" w:space="0" w:color="auto"/>
        <w:left w:val="none" w:sz="0" w:space="0" w:color="auto"/>
        <w:bottom w:val="none" w:sz="0" w:space="0" w:color="auto"/>
        <w:right w:val="none" w:sz="0" w:space="0" w:color="auto"/>
      </w:divBdr>
    </w:div>
    <w:div w:id="1952127635">
      <w:bodyDiv w:val="1"/>
      <w:marLeft w:val="0"/>
      <w:marRight w:val="0"/>
      <w:marTop w:val="0"/>
      <w:marBottom w:val="0"/>
      <w:divBdr>
        <w:top w:val="none" w:sz="0" w:space="0" w:color="auto"/>
        <w:left w:val="none" w:sz="0" w:space="0" w:color="auto"/>
        <w:bottom w:val="none" w:sz="0" w:space="0" w:color="auto"/>
        <w:right w:val="none" w:sz="0" w:space="0" w:color="auto"/>
      </w:divBdr>
      <w:divsChild>
        <w:div w:id="1104617454">
          <w:marLeft w:val="0"/>
          <w:marRight w:val="0"/>
          <w:marTop w:val="0"/>
          <w:marBottom w:val="0"/>
          <w:divBdr>
            <w:top w:val="none" w:sz="0" w:space="0" w:color="auto"/>
            <w:left w:val="none" w:sz="0" w:space="0" w:color="auto"/>
            <w:bottom w:val="none" w:sz="0" w:space="0" w:color="auto"/>
            <w:right w:val="none" w:sz="0" w:space="0" w:color="auto"/>
          </w:divBdr>
          <w:divsChild>
            <w:div w:id="655695289">
              <w:marLeft w:val="0"/>
              <w:marRight w:val="0"/>
              <w:marTop w:val="0"/>
              <w:marBottom w:val="0"/>
              <w:divBdr>
                <w:top w:val="none" w:sz="0" w:space="0" w:color="auto"/>
                <w:left w:val="none" w:sz="0" w:space="0" w:color="auto"/>
                <w:bottom w:val="none" w:sz="0" w:space="0" w:color="auto"/>
                <w:right w:val="none" w:sz="0" w:space="0" w:color="auto"/>
              </w:divBdr>
              <w:divsChild>
                <w:div w:id="1622304549">
                  <w:marLeft w:val="0"/>
                  <w:marRight w:val="0"/>
                  <w:marTop w:val="0"/>
                  <w:marBottom w:val="0"/>
                  <w:divBdr>
                    <w:top w:val="none" w:sz="0" w:space="0" w:color="auto"/>
                    <w:left w:val="none" w:sz="0" w:space="0" w:color="auto"/>
                    <w:bottom w:val="none" w:sz="0" w:space="0" w:color="auto"/>
                    <w:right w:val="none" w:sz="0" w:space="0" w:color="auto"/>
                  </w:divBdr>
                  <w:divsChild>
                    <w:div w:id="16871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rldefense.proofpoint.com/v2/url?u=http-3A__www.jpx.co.jp_english_&amp;d=DwMFJg&amp;c=9wxE0DgWbPxd1HCzjwN8Eaww1--ViDajIU4RXCxgSXE&amp;r=mWLUx0QVt25BWK-MZ29zLPLQHyv8UpUkXzcgXaA3aWQ&amp;m=oNFCuO8asI4nV2T8DNz7A440QrTUyfGICVHYk-S7fBc&amp;s=pxeHF2SIeJ_xT5AsZsxn734K3QlwUZVYlX6xx08_Ow8&amp;e=" TargetMode="External"/><Relationship Id="rId18" Type="http://schemas.openxmlformats.org/officeDocument/2006/relationships/hyperlink" Target="mailto:martin_stummer@hbi.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renesas.com/eu/en/solutions/automotive/technology/safety.html" TargetMode="External"/><Relationship Id="rId17" Type="http://schemas.openxmlformats.org/officeDocument/2006/relationships/hyperlink" Target="mailto:alexandra_janetzko@hbi.de" TargetMode="External"/><Relationship Id="rId2" Type="http://schemas.openxmlformats.org/officeDocument/2006/relationships/customXml" Target="../customXml/item2.xml"/><Relationship Id="rId16" Type="http://schemas.openxmlformats.org/officeDocument/2006/relationships/hyperlink" Target="http://www.renesa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urldefense.proofpoint.com/v2/url?u=http-3A__www.renesas.com_&amp;d=DwMFJg&amp;c=9wxE0DgWbPxd1HCzjwN8Eaww1--ViDajIU4RXCxgSXE&amp;r=mWLUx0QVt25BWK-MZ29zLPLQHyv8UpUkXzcgXaA3aWQ&amp;m=oNFCuO8asI4nV2T8DNz7A440QrTUyfGICVHYk-S7fBc&amp;s=n6qsDHj9fN3uWPFkpivabgHPJ5HcrJtGkoliR10waiA&amp;e=" TargetMode="External"/><Relationship Id="rId10" Type="http://schemas.openxmlformats.org/officeDocument/2006/relationships/footnotes" Target="footnotes.xml"/><Relationship Id="rId19" Type="http://schemas.openxmlformats.org/officeDocument/2006/relationships/hyperlink" Target="http://www.hbi.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rldefense.proofpoint.com/v2/url?u=https-3A__www.renesas.com_en-2Dhq_about_company_profile_global.html&amp;d=DwMFAg&amp;c=9wxE0DgWbPxd1HCzjwN8Eaww1--ViDajIU4RXCxgSXE&amp;r=mWLUx0QVt25BWK-MZ29zLPLQHyv8UpUkXzcgXaA3aWQ&amp;m=DYdTH9hu-7LaulV1SVM6YKpZz_t6AqnyxumFHk-LqFg&amp;s=QqlGBR6MYbo1eiGXo2ZMywSeWE80hPtBOrhrwz73p94&am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roductCategory xmlns="ca1877c4-5552-4192-b99f-a84bdf7aec8e">
      <Value>Unknown</Value>
    </ProductCategory>
    <Market_x0020_Segment xmlns="ca1877c4-5552-4192-b99f-a84bdf7aec8e">
      <Value>Unknown</Value>
    </Market_x0020_Segment>
    <_dlc_DocId xmlns="9d1a6235-0012-4775-b0cb-7ff3beef4da6">EKVMQUPWCNH4-327-111795</_dlc_DocId>
    <_dlc_DocIdUrl xmlns="9d1a6235-0012-4775-b0cb-7ff3beef4da6">
      <Url>https://renesasgroup.sharepoint.com/sites/Automotive/ASD/_layouts/15/DocIdRedir.aspx?ID=EKVMQUPWCNH4-327-111795</Url>
      <Description>EKVMQUPWCNH4-327-111795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83676724F0F9940A1E40111082CF886" ma:contentTypeVersion="23" ma:contentTypeDescription="Create a new document." ma:contentTypeScope="" ma:versionID="5439028282fe359e0870a9308ece7bf6">
  <xsd:schema xmlns:xsd="http://www.w3.org/2001/XMLSchema" xmlns:xs="http://www.w3.org/2001/XMLSchema" xmlns:p="http://schemas.microsoft.com/office/2006/metadata/properties" xmlns:ns2="9d1a6235-0012-4775-b0cb-7ff3beef4da6" xmlns:ns3="ca1877c4-5552-4192-b99f-a84bdf7aec8e" xmlns:ns4="http://schemas.microsoft.com/sharepoint/v4" xmlns:ns5="60f48f91-7daa-42c0-aa65-341f2add17a1" targetNamespace="http://schemas.microsoft.com/office/2006/metadata/properties" ma:root="true" ma:fieldsID="63bc88e4eb2ce8296071efc0fbdc245f" ns2:_="" ns3:_="" ns4:_="" ns5:_="">
    <xsd:import namespace="9d1a6235-0012-4775-b0cb-7ff3beef4da6"/>
    <xsd:import namespace="ca1877c4-5552-4192-b99f-a84bdf7aec8e"/>
    <xsd:import namespace="http://schemas.microsoft.com/sharepoint/v4"/>
    <xsd:import namespace="60f48f91-7daa-42c0-aa65-341f2add17a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ProductCategory" minOccurs="0"/>
                <xsd:element ref="ns3:Market_x0020_Segment" minOccurs="0"/>
                <xsd:element ref="ns4:IconOverlay" minOccurs="0"/>
                <xsd:element ref="ns5: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a6235-0012-4775-b0cb-7ff3beef4da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1877c4-5552-4192-b99f-a84bdf7aec8e" elementFormDefault="qualified">
    <xsd:import namespace="http://schemas.microsoft.com/office/2006/documentManagement/types"/>
    <xsd:import namespace="http://schemas.microsoft.com/office/infopath/2007/PartnerControls"/>
    <xsd:element name="ProductCategory" ma:index="12" nillable="true" ma:displayName="Product Category" ma:default="Unknown" ma:description="Defines in which product this file is used." ma:internalName="ProductCategory">
      <xsd:complexType>
        <xsd:complexContent>
          <xsd:extension base="dms:MultiChoice">
            <xsd:sequence>
              <xsd:element name="Value" maxOccurs="unbounded" minOccurs="0" nillable="true">
                <xsd:simpleType>
                  <xsd:restriction base="dms:Choice">
                    <xsd:enumeration value="R-Car V3H"/>
                    <xsd:enumeration value="Reference Platform"/>
                    <xsd:enumeration value="Unknown"/>
                  </xsd:restriction>
                </xsd:simpleType>
              </xsd:element>
            </xsd:sequence>
          </xsd:extension>
        </xsd:complexContent>
      </xsd:complexType>
    </xsd:element>
    <xsd:element name="Market_x0020_Segment" ma:index="13" nillable="true" ma:displayName="Market Segment" ma:default="Unknown" ma:description="Defines to which market segment the file belongs" ma:internalName="Market_x0020_Segment">
      <xsd:complexType>
        <xsd:complexContent>
          <xsd:extension base="dms:MultiChoice">
            <xsd:sequence>
              <xsd:element name="Value" maxOccurs="unbounded" minOccurs="0" nillable="true">
                <xsd:simpleType>
                  <xsd:restriction base="dms:Choice">
                    <xsd:enumeration value="Vision"/>
                    <xsd:enumeration value="Radar"/>
                    <xsd:enumeration value="HAD"/>
                    <xsd:enumeration value="Surround View"/>
                    <xsd:enumeration value="Unknown"/>
                  </xsd:restriction>
                </xsd:simpleType>
              </xsd:element>
            </xsd:sequence>
          </xsd:extension>
        </xsd:complexContent>
      </xsd:complex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48f91-7daa-42c0-aa65-341f2add17a1" elementFormDefault="qualified">
    <xsd:import namespace="http://schemas.microsoft.com/office/2006/documentManagement/types"/>
    <xsd:import namespace="http://schemas.microsoft.com/office/infopath/2007/PartnerControls"/>
    <xsd:element name="SharingHintHash" ma:index="15"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28C4-D836-4952-98C3-3C8A1A394EB3}">
  <ds:schemaRefs>
    <ds:schemaRef ds:uri="http://schemas.microsoft.com/office/2006/metadata/properties"/>
    <ds:schemaRef ds:uri="http://schemas.microsoft.com/office/infopath/2007/PartnerControls"/>
    <ds:schemaRef ds:uri="http://schemas.microsoft.com/sharepoint/v4"/>
    <ds:schemaRef ds:uri="ca1877c4-5552-4192-b99f-a84bdf7aec8e"/>
    <ds:schemaRef ds:uri="9d1a6235-0012-4775-b0cb-7ff3beef4da6"/>
  </ds:schemaRefs>
</ds:datastoreItem>
</file>

<file path=customXml/itemProps2.xml><?xml version="1.0" encoding="utf-8"?>
<ds:datastoreItem xmlns:ds="http://schemas.openxmlformats.org/officeDocument/2006/customXml" ds:itemID="{F7E08557-8D96-4908-B463-D8A63E321425}">
  <ds:schemaRefs>
    <ds:schemaRef ds:uri="http://schemas.microsoft.com/sharepoint/v3/contenttype/forms"/>
  </ds:schemaRefs>
</ds:datastoreItem>
</file>

<file path=customXml/itemProps3.xml><?xml version="1.0" encoding="utf-8"?>
<ds:datastoreItem xmlns:ds="http://schemas.openxmlformats.org/officeDocument/2006/customXml" ds:itemID="{14328F33-B420-468D-8A2F-1538C6DD1BD2}">
  <ds:schemaRefs>
    <ds:schemaRef ds:uri="http://schemas.microsoft.com/sharepoint/events"/>
  </ds:schemaRefs>
</ds:datastoreItem>
</file>

<file path=customXml/itemProps4.xml><?xml version="1.0" encoding="utf-8"?>
<ds:datastoreItem xmlns:ds="http://schemas.openxmlformats.org/officeDocument/2006/customXml" ds:itemID="{354B6E69-663D-48D4-8365-59A513CE8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a6235-0012-4775-b0cb-7ff3beef4da6"/>
    <ds:schemaRef ds:uri="ca1877c4-5552-4192-b99f-a84bdf7aec8e"/>
    <ds:schemaRef ds:uri="http://schemas.microsoft.com/sharepoint/v4"/>
    <ds:schemaRef ds:uri="60f48f91-7daa-42c0-aa65-341f2add1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D35CA1-6FDE-45B7-B2FF-F9E605D2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6870</Characters>
  <Application>Microsoft Office Word</Application>
  <DocSecurity>0</DocSecurity>
  <Lines>57</Lines>
  <Paragraphs>15</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Media Contacts:</vt:lpstr>
      <vt:lpstr>Media Contacts:</vt:lpstr>
      <vt:lpstr>Media Contacts:</vt:lpstr>
    </vt:vector>
  </TitlesOfParts>
  <Company>Hewlett-Packard Company</Company>
  <LinksUpToDate>false</LinksUpToDate>
  <CharactersWithSpaces>7945</CharactersWithSpaces>
  <SharedDoc>false</SharedDoc>
  <HLinks>
    <vt:vector size="30" baseType="variant">
      <vt:variant>
        <vt:i4>1310765</vt:i4>
      </vt:variant>
      <vt:variant>
        <vt:i4>12</vt:i4>
      </vt:variant>
      <vt:variant>
        <vt:i4>0</vt:i4>
      </vt:variant>
      <vt:variant>
        <vt:i4>5</vt:i4>
      </vt:variant>
      <vt:variant>
        <vt:lpwstr>mailto:kyoko.okamoto.sx@renesas.com</vt:lpwstr>
      </vt:variant>
      <vt:variant>
        <vt:lpwstr/>
      </vt:variant>
      <vt:variant>
        <vt:i4>4325386</vt:i4>
      </vt:variant>
      <vt:variant>
        <vt:i4>9</vt:i4>
      </vt:variant>
      <vt:variant>
        <vt:i4>0</vt:i4>
      </vt:variant>
      <vt:variant>
        <vt:i4>5</vt:i4>
      </vt:variant>
      <vt:variant>
        <vt:lpwstr>https://urldefense.proofpoint.com/v2/url?u=http-3A__www.renesas.com_&amp;d=DwMFAg&amp;c=9wxE0DgWbPxd1HCzjwN8Eaww1--ViDajIU4RXCxgSXE&amp;r=mWLUx0QVt25BWK-MZ29zLPLQHyv8UpUkXzcgXaA3aWQ&amp;m=DYdTH9hu-7LaulV1SVM6YKpZz_t6AqnyxumFHk-LqFg&amp;s=K6LsuehJosLLwcPcYTcAHq30edFyKPiV7ZQDlE_PO1A&amp;e=</vt:lpwstr>
      </vt:variant>
      <vt:variant>
        <vt:lpwstr/>
      </vt:variant>
      <vt:variant>
        <vt:i4>8257649</vt:i4>
      </vt:variant>
      <vt:variant>
        <vt:i4>6</vt:i4>
      </vt:variant>
      <vt:variant>
        <vt:i4>0</vt:i4>
      </vt:variant>
      <vt:variant>
        <vt:i4>5</vt:i4>
      </vt:variant>
      <vt:variant>
        <vt:lpwstr>https://urldefense.proofpoint.com/v2/url?u=https-3A__www.renesas.com_en-2Dhq_about_company_profile_global.html&amp;d=DwMFAg&amp;c=9wxE0DgWbPxd1HCzjwN8Eaww1--ViDajIU4RXCxgSXE&amp;r=mWLUx0QVt25BWK-MZ29zLPLQHyv8UpUkXzcgXaA3aWQ&amp;m=DYdTH9hu-7LaulV1SVM6YKpZz_t6AqnyxumFHk-LqFg&amp;s=QqlGBR6MYbo1eiGXo2ZMywSeWE80hPtBOrhrwz73p94&amp;e=</vt:lpwstr>
      </vt:variant>
      <vt:variant>
        <vt:lpwstr/>
      </vt:variant>
      <vt:variant>
        <vt:i4>2162764</vt:i4>
      </vt:variant>
      <vt:variant>
        <vt:i4>3</vt:i4>
      </vt:variant>
      <vt:variant>
        <vt:i4>0</vt:i4>
      </vt:variant>
      <vt:variant>
        <vt:i4>5</vt:i4>
      </vt:variant>
      <vt:variant>
        <vt:lpwstr>https://urldefense.proofpoint.com/v2/url?u=http-3A__www.jpx.co.jp_english_&amp;d=DwMFAg&amp;c=9wxE0DgWbPxd1HCzjwN8Eaww1--ViDajIU4RXCxgSXE&amp;r=mWLUx0QVt25BWK-MZ29zLPLQHyv8UpUkXzcgXaA3aWQ&amp;m=DYdTH9hu-7LaulV1SVM6YKpZz_t6AqnyxumFHk-LqFg&amp;s=UlMPBZIH1yicvEPu6e6QHB45plYIXPqV-0XV5KGZZl0&amp;e=</vt:lpwstr>
      </vt:variant>
      <vt:variant>
        <vt:lpwstr/>
      </vt:variant>
      <vt:variant>
        <vt:i4>2818119</vt:i4>
      </vt:variant>
      <vt:variant>
        <vt:i4>0</vt:i4>
      </vt:variant>
      <vt:variant>
        <vt:i4>0</vt:i4>
      </vt:variant>
      <vt:variant>
        <vt:i4>5</vt:i4>
      </vt:variant>
      <vt:variant>
        <vt:lpwstr>https://www.mesago.de/en/SPS/For_visitors/Welcome/index.htm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Contacts:</dc:title>
  <dc:subject/>
  <dc:creator>SPCPC_Admin</dc:creator>
  <cp:keywords/>
  <cp:lastModifiedBy>Alexandra Janetzko</cp:lastModifiedBy>
  <cp:revision>23</cp:revision>
  <cp:lastPrinted>2018-01-10T16:31:00Z</cp:lastPrinted>
  <dcterms:created xsi:type="dcterms:W3CDTF">2018-10-29T07:14:00Z</dcterms:created>
  <dcterms:modified xsi:type="dcterms:W3CDTF">2018-11-08T09:23:00Z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0x010100083676724F0F9940A1E40111082CF886</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_dlc_DocIdItemGuid">
    <vt:lpwstr>12f46e7c-24ff-4827-9257-430a21a89b08</vt:lpwstr>
  </property>
</Properties>
</file>