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1869" w14:textId="77777777" w:rsidR="00211078" w:rsidRDefault="00211078" w:rsidP="00211078">
      <w:pPr>
        <w:keepNext/>
        <w:widowControl/>
        <w:numPr>
          <w:ilvl w:val="0"/>
          <w:numId w:val="5"/>
        </w:numPr>
        <w:suppressAutoHyphens/>
        <w:jc w:val="right"/>
        <w:outlineLvl w:val="0"/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</w:pPr>
      <w:r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14:paraId="7C57E250" w14:textId="462C6490" w:rsidR="006D10D2" w:rsidRPr="00735811" w:rsidRDefault="006D10D2" w:rsidP="006D10D2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No.: REN07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74</w:t>
      </w: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01271A65" w14:textId="77777777" w:rsidR="00E16346" w:rsidRDefault="00E16346" w:rsidP="00A57EDC">
      <w:pPr>
        <w:suppressAutoHyphens/>
        <w:jc w:val="center"/>
        <w:rPr>
          <w:rFonts w:ascii="Arial" w:hAnsi="Arial" w:cs="Arial"/>
          <w:b/>
          <w:kern w:val="1"/>
          <w:sz w:val="28"/>
          <w:szCs w:val="28"/>
          <w:lang w:val="fr-FR" w:eastAsia="ar-SA"/>
        </w:rPr>
      </w:pPr>
    </w:p>
    <w:p w14:paraId="0F7CC307" w14:textId="55217F8D" w:rsidR="002A56C2" w:rsidRPr="002107B4" w:rsidRDefault="002107B4" w:rsidP="00A57EDC">
      <w:pPr>
        <w:suppressAutoHyphens/>
        <w:jc w:val="center"/>
        <w:rPr>
          <w:rFonts w:ascii="Arial" w:hAnsi="Arial" w:cs="Arial"/>
          <w:b/>
          <w:kern w:val="1"/>
          <w:sz w:val="28"/>
          <w:szCs w:val="28"/>
          <w:lang w:val="fr-FR" w:eastAsia="ar-SA"/>
        </w:rPr>
      </w:pPr>
      <w:r w:rsidRPr="002107B4">
        <w:rPr>
          <w:rFonts w:ascii="Arial" w:hAnsi="Arial" w:cs="Arial"/>
          <w:b/>
          <w:kern w:val="1"/>
          <w:sz w:val="28"/>
          <w:szCs w:val="28"/>
          <w:lang w:val="fr-FR" w:eastAsia="ar-SA"/>
        </w:rPr>
        <w:t xml:space="preserve">Le </w:t>
      </w:r>
      <w:r w:rsidR="005C6596">
        <w:rPr>
          <w:rFonts w:ascii="Arial" w:hAnsi="Arial" w:cs="Arial"/>
          <w:b/>
          <w:kern w:val="1"/>
          <w:sz w:val="28"/>
          <w:szCs w:val="28"/>
          <w:lang w:val="fr-FR" w:eastAsia="ar-SA"/>
        </w:rPr>
        <w:t>Logiciel de V</w:t>
      </w:r>
      <w:r w:rsidRPr="002107B4">
        <w:rPr>
          <w:rFonts w:ascii="Arial" w:hAnsi="Arial" w:cs="Arial"/>
          <w:b/>
          <w:kern w:val="1"/>
          <w:sz w:val="28"/>
          <w:szCs w:val="28"/>
          <w:lang w:val="fr-FR" w:eastAsia="ar-SA"/>
        </w:rPr>
        <w:t>irtualisatio</w:t>
      </w:r>
      <w:r w:rsidR="00E80E1D">
        <w:rPr>
          <w:rFonts w:ascii="Arial" w:hAnsi="Arial" w:cs="Arial"/>
          <w:b/>
          <w:kern w:val="1"/>
          <w:sz w:val="28"/>
          <w:szCs w:val="28"/>
          <w:lang w:val="fr-FR" w:eastAsia="ar-SA"/>
        </w:rPr>
        <w:t>n R-Car de Renesas Electronics O</w:t>
      </w:r>
      <w:r w:rsidRPr="002107B4">
        <w:rPr>
          <w:rFonts w:ascii="Arial" w:hAnsi="Arial" w:cs="Arial"/>
          <w:b/>
          <w:kern w:val="1"/>
          <w:sz w:val="28"/>
          <w:szCs w:val="28"/>
          <w:lang w:val="fr-FR" w:eastAsia="ar-SA"/>
        </w:rPr>
        <w:t xml:space="preserve">uvre la </w:t>
      </w:r>
      <w:r w:rsidR="00E80E1D">
        <w:rPr>
          <w:rFonts w:ascii="Arial" w:hAnsi="Arial" w:cs="Arial"/>
          <w:b/>
          <w:kern w:val="1"/>
          <w:sz w:val="28"/>
          <w:szCs w:val="28"/>
          <w:lang w:val="fr-FR" w:eastAsia="ar-SA"/>
        </w:rPr>
        <w:t>V</w:t>
      </w:r>
      <w:r w:rsidRPr="002107B4">
        <w:rPr>
          <w:rFonts w:ascii="Arial" w:hAnsi="Arial" w:cs="Arial"/>
          <w:b/>
          <w:kern w:val="1"/>
          <w:sz w:val="28"/>
          <w:szCs w:val="28"/>
          <w:lang w:val="fr-FR" w:eastAsia="ar-SA"/>
        </w:rPr>
        <w:t xml:space="preserve">oie aux </w:t>
      </w:r>
      <w:r w:rsidR="00E80E1D">
        <w:rPr>
          <w:rFonts w:ascii="Arial" w:hAnsi="Arial" w:cs="Arial"/>
          <w:b/>
          <w:kern w:val="1"/>
          <w:sz w:val="28"/>
          <w:szCs w:val="28"/>
          <w:lang w:val="fr-FR" w:eastAsia="ar-SA"/>
        </w:rPr>
        <w:t>Cockpits I</w:t>
      </w:r>
      <w:r w:rsidRPr="002107B4">
        <w:rPr>
          <w:rFonts w:ascii="Arial" w:hAnsi="Arial" w:cs="Arial"/>
          <w:b/>
          <w:kern w:val="1"/>
          <w:sz w:val="28"/>
          <w:szCs w:val="28"/>
          <w:lang w:val="fr-FR" w:eastAsia="ar-SA"/>
        </w:rPr>
        <w:t xml:space="preserve">ntégrés et </w:t>
      </w:r>
      <w:r w:rsidR="00E80E1D">
        <w:rPr>
          <w:rFonts w:ascii="Arial" w:hAnsi="Arial" w:cs="Arial"/>
          <w:b/>
          <w:kern w:val="1"/>
          <w:sz w:val="28"/>
          <w:szCs w:val="28"/>
          <w:lang w:val="fr-FR" w:eastAsia="ar-SA"/>
        </w:rPr>
        <w:t xml:space="preserve">aux Dispositifs de Voiture Connectée avec Hyperviseur pour les System-on-Chips </w:t>
      </w:r>
      <w:r w:rsidRPr="002107B4">
        <w:rPr>
          <w:rFonts w:ascii="Arial" w:hAnsi="Arial" w:cs="Arial"/>
          <w:b/>
          <w:kern w:val="1"/>
          <w:sz w:val="28"/>
          <w:szCs w:val="28"/>
          <w:lang w:val="fr-FR" w:eastAsia="ar-SA"/>
        </w:rPr>
        <w:t xml:space="preserve">R-Car </w:t>
      </w:r>
    </w:p>
    <w:p w14:paraId="44B71709" w14:textId="606E3CAC" w:rsidR="00E24B53" w:rsidRPr="002107B4" w:rsidRDefault="00E24B53" w:rsidP="001F607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F0A4E47" w14:textId="7B87613D" w:rsidR="00E24B53" w:rsidRPr="00E24B53" w:rsidRDefault="00E16346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Düsseldorf</w:t>
      </w:r>
      <w:r w:rsidR="00E24B53" w:rsidRPr="00E24B53">
        <w:rPr>
          <w:rFonts w:ascii="Arial" w:hAnsi="Arial" w:cs="Arial"/>
          <w:b/>
          <w:sz w:val="22"/>
          <w:szCs w:val="22"/>
          <w:lang w:val="fr-FR"/>
        </w:rPr>
        <w:t xml:space="preserve">, 28 juin 2018 - </w:t>
      </w:r>
      <w:r w:rsidR="00C95F92" w:rsidRPr="00802F6E">
        <w:rPr>
          <w:rFonts w:ascii="Arial" w:hAnsi="Arial" w:cs="Arial"/>
          <w:sz w:val="22"/>
          <w:szCs w:val="22"/>
          <w:lang w:val="fr-FR"/>
        </w:rPr>
        <w:t>Renesas Electronics Corporation (</w:t>
      </w:r>
      <w:proofErr w:type="gramStart"/>
      <w:r w:rsidR="00C95F92" w:rsidRPr="00802F6E">
        <w:rPr>
          <w:rFonts w:ascii="Arial" w:hAnsi="Arial" w:cs="Arial"/>
          <w:sz w:val="22"/>
          <w:szCs w:val="22"/>
          <w:lang w:val="fr-FR"/>
        </w:rPr>
        <w:t>TSE:</w:t>
      </w:r>
      <w:proofErr w:type="gramEnd"/>
      <w:r w:rsidR="00C95F92" w:rsidRPr="00802F6E">
        <w:rPr>
          <w:rFonts w:ascii="Arial" w:hAnsi="Arial" w:cs="Arial"/>
          <w:sz w:val="22"/>
          <w:szCs w:val="22"/>
          <w:lang w:val="fr-FR"/>
        </w:rPr>
        <w:t>6723), l’un des principaux fournisseurs de solutions avancées à base de semi-conducteurs</w:t>
      </w:r>
      <w:r w:rsidR="00C95F92" w:rsidRPr="00FB5779">
        <w:rPr>
          <w:rFonts w:ascii="Arial" w:eastAsia="MS PMincho" w:hAnsi="Arial" w:cs="Arial"/>
          <w:color w:val="000000"/>
          <w:sz w:val="22"/>
          <w:szCs w:val="22"/>
          <w:lang w:val="fr-FR"/>
        </w:rPr>
        <w:t xml:space="preserve">, </w:t>
      </w:r>
      <w:r w:rsidR="00A559BE">
        <w:rPr>
          <w:rFonts w:ascii="Arial" w:hAnsi="Arial" w:cs="Arial"/>
          <w:sz w:val="22"/>
          <w:szCs w:val="22"/>
          <w:lang w:val="fr-FR"/>
        </w:rPr>
        <w:t xml:space="preserve">a annoncé aujourd'hui le </w:t>
      </w:r>
      <w:r w:rsidR="00A559BE" w:rsidRPr="00A559BE">
        <w:rPr>
          <w:rFonts w:ascii="Arial" w:hAnsi="Arial" w:cs="Arial"/>
          <w:sz w:val="22"/>
          <w:szCs w:val="22"/>
          <w:lang w:val="fr-FR"/>
        </w:rPr>
        <w:t>"</w:t>
      </w:r>
      <w:r w:rsidR="00E24B53" w:rsidRPr="00E24B53">
        <w:rPr>
          <w:rFonts w:ascii="Arial" w:hAnsi="Arial" w:cs="Arial"/>
          <w:sz w:val="22"/>
          <w:szCs w:val="22"/>
          <w:lang w:val="fr-FR"/>
        </w:rPr>
        <w:t>package de sup</w:t>
      </w:r>
      <w:r w:rsidR="00C95F92">
        <w:rPr>
          <w:rFonts w:ascii="Arial" w:hAnsi="Arial" w:cs="Arial"/>
          <w:sz w:val="22"/>
          <w:szCs w:val="22"/>
          <w:lang w:val="fr-FR"/>
        </w:rPr>
        <w:t>port de virtualisation R-Car</w:t>
      </w:r>
      <w:r w:rsidR="00A559BE" w:rsidRPr="00A559BE">
        <w:rPr>
          <w:rFonts w:ascii="Arial" w:hAnsi="Arial" w:cs="Arial"/>
          <w:sz w:val="22"/>
          <w:szCs w:val="22"/>
          <w:lang w:val="fr-FR"/>
        </w:rPr>
        <w:t>"</w:t>
      </w:r>
      <w:r w:rsidR="00C95F92">
        <w:rPr>
          <w:rFonts w:ascii="Arial" w:hAnsi="Arial" w:cs="Arial"/>
          <w:sz w:val="22"/>
          <w:szCs w:val="22"/>
          <w:lang w:val="fr-FR"/>
        </w:rPr>
        <w:t xml:space="preserve"> pe</w:t>
      </w:r>
      <w:r w:rsidR="00E24B53" w:rsidRPr="00E24B53">
        <w:rPr>
          <w:rFonts w:ascii="Arial" w:hAnsi="Arial" w:cs="Arial"/>
          <w:sz w:val="22"/>
          <w:szCs w:val="22"/>
          <w:lang w:val="fr-FR"/>
        </w:rPr>
        <w:t>rmettant le développem</w:t>
      </w:r>
      <w:r w:rsidR="007C2342">
        <w:rPr>
          <w:rFonts w:ascii="Arial" w:hAnsi="Arial" w:cs="Arial"/>
          <w:sz w:val="22"/>
          <w:szCs w:val="22"/>
          <w:lang w:val="fr-FR"/>
        </w:rPr>
        <w:t>ent simplifié d'hyperviseurs pour les</w:t>
      </w:r>
      <w:r w:rsidR="00591D92">
        <w:rPr>
          <w:rFonts w:ascii="Arial" w:hAnsi="Arial" w:cs="Arial"/>
          <w:sz w:val="22"/>
          <w:szCs w:val="22"/>
          <w:lang w:val="fr-FR"/>
        </w:rPr>
        <w:t xml:space="preserve"> S</w:t>
      </w:r>
      <w:r w:rsidR="007C2342">
        <w:rPr>
          <w:rFonts w:ascii="Arial" w:hAnsi="Arial" w:cs="Arial"/>
          <w:sz w:val="22"/>
          <w:szCs w:val="22"/>
          <w:lang w:val="fr-FR"/>
        </w:rPr>
        <w:t>ystem</w:t>
      </w:r>
      <w:r w:rsidR="00591D92">
        <w:rPr>
          <w:rFonts w:ascii="Arial" w:hAnsi="Arial" w:cs="Arial"/>
          <w:sz w:val="22"/>
          <w:szCs w:val="22"/>
          <w:lang w:val="fr-FR"/>
        </w:rPr>
        <w:t>-on-C</w:t>
      </w:r>
      <w:r w:rsidR="007C2342">
        <w:rPr>
          <w:rFonts w:ascii="Arial" w:hAnsi="Arial" w:cs="Arial"/>
          <w:sz w:val="22"/>
          <w:szCs w:val="22"/>
          <w:lang w:val="fr-FR"/>
        </w:rPr>
        <w:t xml:space="preserve">hips </w:t>
      </w:r>
      <w:r w:rsidR="007C2342" w:rsidRPr="00E24B53">
        <w:rPr>
          <w:rFonts w:ascii="Arial" w:hAnsi="Arial" w:cs="Arial"/>
          <w:sz w:val="22"/>
          <w:szCs w:val="22"/>
          <w:lang w:val="fr-FR"/>
        </w:rPr>
        <w:t>(SoC)</w:t>
      </w:r>
      <w:r w:rsidR="007C2342">
        <w:rPr>
          <w:rFonts w:ascii="Arial" w:hAnsi="Arial" w:cs="Arial"/>
          <w:sz w:val="22"/>
          <w:szCs w:val="22"/>
          <w:lang w:val="fr-FR"/>
        </w:rPr>
        <w:t xml:space="preserve"> automobiles R-Car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. Le package de support de virtualisation R-Car inclut gratuitement le </w:t>
      </w:r>
      <w:r w:rsidR="007C2342">
        <w:rPr>
          <w:rFonts w:ascii="Arial" w:hAnsi="Arial" w:cs="Arial"/>
          <w:sz w:val="22"/>
          <w:szCs w:val="22"/>
          <w:lang w:val="fr-FR"/>
        </w:rPr>
        <w:t>guide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de développement de l'hyperviseur R-Car et un exemple de logiciel pour les </w:t>
      </w:r>
      <w:r w:rsidR="009E71FA">
        <w:rPr>
          <w:rFonts w:ascii="Arial" w:hAnsi="Arial" w:cs="Arial"/>
          <w:sz w:val="22"/>
          <w:szCs w:val="22"/>
          <w:lang w:val="fr-FR"/>
        </w:rPr>
        <w:t>éditeurs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de logiciels qui développent les hyperviseurs intégrés requis pour les cockpits intégrés et les appl</w:t>
      </w:r>
      <w:r w:rsidR="004411A8">
        <w:rPr>
          <w:rFonts w:ascii="Arial" w:hAnsi="Arial" w:cs="Arial"/>
          <w:sz w:val="22"/>
          <w:szCs w:val="22"/>
          <w:lang w:val="fr-FR"/>
        </w:rPr>
        <w:t>ications de voiture connectée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. Un hyperviseur est un système d'exploitation </w:t>
      </w:r>
      <w:r w:rsidR="007C2342">
        <w:rPr>
          <w:rFonts w:ascii="Arial" w:hAnsi="Arial" w:cs="Arial"/>
          <w:sz w:val="22"/>
          <w:szCs w:val="22"/>
          <w:lang w:val="fr-FR"/>
        </w:rPr>
        <w:t xml:space="preserve">(OS) </w:t>
      </w:r>
      <w:r w:rsidR="00E24B53" w:rsidRPr="00E24B53">
        <w:rPr>
          <w:rFonts w:ascii="Arial" w:hAnsi="Arial" w:cs="Arial"/>
          <w:sz w:val="22"/>
          <w:szCs w:val="22"/>
          <w:lang w:val="fr-FR"/>
        </w:rPr>
        <w:t>de virtualisation qui permet à plusieurs systèmes d'exploitation i</w:t>
      </w:r>
      <w:r w:rsidR="009E71FA">
        <w:rPr>
          <w:rFonts w:ascii="Arial" w:hAnsi="Arial" w:cs="Arial"/>
          <w:sz w:val="22"/>
          <w:szCs w:val="22"/>
          <w:lang w:val="fr-FR"/>
        </w:rPr>
        <w:t>nvités, tels que Linux, Android</w:t>
      </w:r>
      <w:r w:rsidR="00E24B53" w:rsidRPr="00E24B53">
        <w:rPr>
          <w:rFonts w:ascii="Arial" w:hAnsi="Arial" w:cs="Arial"/>
          <w:sz w:val="22"/>
          <w:szCs w:val="22"/>
          <w:lang w:val="fr-FR"/>
        </w:rPr>
        <w:t>™ et différ</w:t>
      </w:r>
      <w:r w:rsidR="009E71FA">
        <w:rPr>
          <w:rFonts w:ascii="Arial" w:hAnsi="Arial" w:cs="Arial"/>
          <w:sz w:val="22"/>
          <w:szCs w:val="22"/>
          <w:lang w:val="fr-FR"/>
        </w:rPr>
        <w:t xml:space="preserve">ents systèmes d'exploitation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temps réel (RTOS), de fonctionner de manière totalement indépendante sur une seule puce. Renesas a annoncé </w:t>
      </w:r>
      <w:hyperlink r:id="rId8" w:history="1">
        <w:r w:rsidR="00AA5337" w:rsidRPr="00FB7844">
          <w:rPr>
            <w:rStyle w:val="Hyperlink"/>
            <w:rFonts w:ascii="Arial" w:hAnsi="Arial" w:cs="Arial"/>
            <w:sz w:val="22"/>
            <w:szCs w:val="22"/>
            <w:lang w:val="fr-FR"/>
          </w:rPr>
          <w:t>l’hyperviseur R-Car</w:t>
        </w:r>
      </w:hyperlink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en avril 2017 et le nouveau package de support de virtualisation R-Car a été développé pour aider les éditeurs de logiciels à accélérer leur développement d'hyperviseurs R-Car.</w:t>
      </w:r>
    </w:p>
    <w:p w14:paraId="1969A687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5264D62" w14:textId="2CEC8A74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E24B53">
        <w:rPr>
          <w:rFonts w:ascii="Arial" w:hAnsi="Arial" w:cs="Arial"/>
          <w:sz w:val="22"/>
          <w:szCs w:val="22"/>
          <w:lang w:val="fr-FR"/>
        </w:rPr>
        <w:t>Comme de plus en plus d'hyperviseurs R-Car deviennent disponibles par les fournisseu</w:t>
      </w:r>
      <w:r w:rsidR="0018159A">
        <w:rPr>
          <w:rFonts w:ascii="Arial" w:hAnsi="Arial" w:cs="Arial"/>
          <w:sz w:val="22"/>
          <w:szCs w:val="22"/>
          <w:lang w:val="fr-FR"/>
        </w:rPr>
        <w:t xml:space="preserve">rs de logiciels, les constructeurs automobiles 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et </w:t>
      </w:r>
      <w:r w:rsidR="00792E4F">
        <w:rPr>
          <w:rFonts w:ascii="Arial" w:hAnsi="Arial" w:cs="Arial"/>
          <w:sz w:val="22"/>
          <w:szCs w:val="22"/>
          <w:lang w:val="fr-FR"/>
        </w:rPr>
        <w:t>les équipementiers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auront un plus grand choix d'options d'hyperviseur et pourront sélectionner un hyperviseur optimal pour la combinaison d'OS invité</w:t>
      </w:r>
      <w:r w:rsidR="0014649E">
        <w:rPr>
          <w:rFonts w:ascii="Arial" w:hAnsi="Arial" w:cs="Arial"/>
          <w:sz w:val="22"/>
          <w:szCs w:val="22"/>
          <w:lang w:val="fr-FR"/>
        </w:rPr>
        <w:t>s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à exécuter</w:t>
      </w:r>
      <w:r w:rsidR="00591D92">
        <w:rPr>
          <w:rFonts w:ascii="Arial" w:hAnsi="Arial" w:cs="Arial"/>
          <w:sz w:val="22"/>
          <w:szCs w:val="22"/>
          <w:lang w:val="fr-FR"/>
        </w:rPr>
        <w:t>,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et pour le système de </w:t>
      </w:r>
      <w:r w:rsidR="00E57C60">
        <w:rPr>
          <w:rFonts w:ascii="Arial" w:hAnsi="Arial" w:cs="Arial"/>
          <w:sz w:val="22"/>
          <w:szCs w:val="22"/>
          <w:lang w:val="fr-FR"/>
        </w:rPr>
        <w:t>tableau de bord</w:t>
      </w:r>
      <w:r w:rsidR="00591D92" w:rsidRPr="00E57C60">
        <w:rPr>
          <w:rFonts w:ascii="Arial" w:hAnsi="Arial" w:cs="Arial"/>
          <w:sz w:val="22"/>
          <w:szCs w:val="22"/>
          <w:lang w:val="fr-FR"/>
        </w:rPr>
        <w:t xml:space="preserve"> </w:t>
      </w:r>
      <w:r w:rsidR="00591D92">
        <w:rPr>
          <w:rFonts w:ascii="Arial" w:hAnsi="Arial" w:cs="Arial"/>
          <w:sz w:val="22"/>
          <w:szCs w:val="22"/>
          <w:lang w:val="fr-FR"/>
        </w:rPr>
        <w:t xml:space="preserve">et de services </w:t>
      </w:r>
      <w:r w:rsidRPr="00E24B53">
        <w:rPr>
          <w:rFonts w:ascii="Arial" w:hAnsi="Arial" w:cs="Arial"/>
          <w:sz w:val="22"/>
          <w:szCs w:val="22"/>
          <w:lang w:val="fr-FR"/>
        </w:rPr>
        <w:t>cloud utilisés. Cela augmentera la flexibilité du système de cockpit intégré et du développement de la voiture connectée et accélérera le développement.</w:t>
      </w:r>
    </w:p>
    <w:p w14:paraId="29734EE4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47A653B3" w14:textId="48DA5BF2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E24B53">
        <w:rPr>
          <w:rFonts w:ascii="Arial" w:hAnsi="Arial" w:cs="Arial"/>
          <w:sz w:val="22"/>
          <w:szCs w:val="22"/>
          <w:lang w:val="fr-FR"/>
        </w:rPr>
        <w:t>Les SoC R-Car de troisième génération ont été conçus en supposant qu'ils seraient utilisés avec un hyperviseur. Les cœurs de processeurs Arm®, l</w:t>
      </w:r>
      <w:r w:rsidR="00713AED">
        <w:rPr>
          <w:rFonts w:ascii="Arial" w:hAnsi="Arial" w:cs="Arial"/>
          <w:sz w:val="22"/>
          <w:szCs w:val="22"/>
          <w:lang w:val="fr-FR"/>
        </w:rPr>
        <w:t>es cœurs graphiques, l'IP vidéo</w:t>
      </w:r>
      <w:r w:rsidRPr="00E24B53">
        <w:rPr>
          <w:rFonts w:ascii="Arial" w:hAnsi="Arial" w:cs="Arial"/>
          <w:sz w:val="22"/>
          <w:szCs w:val="22"/>
          <w:lang w:val="fr-FR"/>
        </w:rPr>
        <w:t>/audio et d'autres fonctions incluent des fonctions de virtualisation et, à l'origine, pour que les éditeurs de logiciels puissent utiliser ces fonctions, ils auraient dû comprendre les ma</w:t>
      </w:r>
      <w:r w:rsidR="00713AED">
        <w:rPr>
          <w:rFonts w:ascii="Arial" w:hAnsi="Arial" w:cs="Arial"/>
          <w:sz w:val="22"/>
          <w:szCs w:val="22"/>
          <w:lang w:val="fr-FR"/>
        </w:rPr>
        <w:t>nuels d’utilisation du R-Car et les fonctions de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virtualisation</w:t>
      </w:r>
      <w:r w:rsidR="00713AED">
        <w:rPr>
          <w:rFonts w:ascii="Arial" w:hAnsi="Arial" w:cs="Arial"/>
          <w:sz w:val="22"/>
          <w:szCs w:val="22"/>
          <w:lang w:val="fr-FR"/>
        </w:rPr>
        <w:t xml:space="preserve"> R-Car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et commence</w:t>
      </w:r>
      <w:r w:rsidR="00713AED">
        <w:rPr>
          <w:rFonts w:ascii="Arial" w:hAnsi="Arial" w:cs="Arial"/>
          <w:sz w:val="22"/>
          <w:szCs w:val="22"/>
          <w:lang w:val="fr-FR"/>
        </w:rPr>
        <w:t>r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par regarder comment implémenter un hyperviseur. Maintenant, en suivant les guides de développement dans le </w:t>
      </w:r>
      <w:r w:rsidR="00012882">
        <w:rPr>
          <w:rFonts w:ascii="Arial" w:hAnsi="Arial" w:cs="Arial"/>
          <w:sz w:val="22"/>
          <w:szCs w:val="22"/>
          <w:lang w:val="fr-FR"/>
        </w:rPr>
        <w:t>package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de support de virtualisation R-Car, non seulement les éditeurs de logiciels peuvent facilement tirer parti de ces fonctions, ils seront en mesure de tirer pleinement parti</w:t>
      </w:r>
      <w:r w:rsidR="00012882">
        <w:rPr>
          <w:rFonts w:ascii="Arial" w:hAnsi="Arial" w:cs="Arial"/>
          <w:sz w:val="22"/>
          <w:szCs w:val="22"/>
          <w:lang w:val="fr-FR"/>
        </w:rPr>
        <w:t xml:space="preserve"> des fonctionnalités avancées du</w:t>
      </w:r>
      <w:r w:rsidRPr="00E24B53">
        <w:rPr>
          <w:rFonts w:ascii="Arial" w:hAnsi="Arial" w:cs="Arial"/>
          <w:sz w:val="22"/>
          <w:szCs w:val="22"/>
          <w:lang w:val="fr-FR"/>
        </w:rPr>
        <w:t xml:space="preserve"> R-Car. En outre, en fournissant un exemple de logiciel pouvant être utilisé comme référence, ce package prend en charge le développement rapide.</w:t>
      </w:r>
    </w:p>
    <w:p w14:paraId="52E5CFD2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5562844E" w14:textId="5D40A156" w:rsidR="00E24B53" w:rsidRPr="00E24B53" w:rsidRDefault="00B434FC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B434FC">
        <w:rPr>
          <w:rFonts w:ascii="Arial" w:hAnsi="Arial" w:cs="Arial"/>
          <w:sz w:val="22"/>
          <w:szCs w:val="22"/>
          <w:lang w:val="fr-FR"/>
        </w:rPr>
        <w:t xml:space="preserve">«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Green Hills Software a fait ses preuves en fournissant </w:t>
      </w:r>
      <w:r w:rsidR="00792E4F">
        <w:rPr>
          <w:rFonts w:ascii="Arial" w:hAnsi="Arial" w:cs="Arial"/>
          <w:sz w:val="22"/>
          <w:szCs w:val="22"/>
          <w:lang w:val="fr-FR"/>
        </w:rPr>
        <w:t xml:space="preserve">aux constructeurs </w:t>
      </w:r>
      <w:r w:rsidR="00E24B53" w:rsidRPr="00E24B53">
        <w:rPr>
          <w:rFonts w:ascii="Arial" w:hAnsi="Arial" w:cs="Arial"/>
          <w:sz w:val="22"/>
          <w:szCs w:val="22"/>
          <w:lang w:val="fr-FR"/>
        </w:rPr>
        <w:t>des solutions d</w:t>
      </w:r>
      <w:r w:rsidR="00792E4F">
        <w:rPr>
          <w:rFonts w:ascii="Arial" w:hAnsi="Arial" w:cs="Arial"/>
          <w:sz w:val="22"/>
          <w:szCs w:val="22"/>
          <w:lang w:val="fr-FR"/>
        </w:rPr>
        <w:t xml:space="preserve">e virtualisation logicielle </w:t>
      </w:r>
      <w:r w:rsidR="00E24B53" w:rsidRPr="00E24B53">
        <w:rPr>
          <w:rFonts w:ascii="Arial" w:hAnsi="Arial" w:cs="Arial"/>
          <w:sz w:val="22"/>
          <w:szCs w:val="22"/>
          <w:lang w:val="fr-FR"/>
        </w:rPr>
        <w:t>déjà en production de masse pour diverses années de modèles automobiles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B434FC">
        <w:rPr>
          <w:rFonts w:ascii="Arial" w:hAnsi="Arial" w:cs="Arial"/>
          <w:sz w:val="22"/>
          <w:szCs w:val="22"/>
          <w:lang w:val="fr-FR"/>
        </w:rPr>
        <w:t>»</w:t>
      </w:r>
      <w:r w:rsidR="00B56937">
        <w:rPr>
          <w:rFonts w:ascii="Arial" w:hAnsi="Arial" w:cs="Arial"/>
          <w:sz w:val="22"/>
          <w:szCs w:val="22"/>
          <w:lang w:val="fr-FR"/>
        </w:rPr>
        <w:t xml:space="preserve">, a déclaré Matthew </w:t>
      </w:r>
      <w:proofErr w:type="spellStart"/>
      <w:r w:rsidR="00B56937">
        <w:rPr>
          <w:rFonts w:ascii="Arial" w:hAnsi="Arial" w:cs="Arial"/>
          <w:sz w:val="22"/>
          <w:szCs w:val="22"/>
          <w:lang w:val="fr-FR"/>
        </w:rPr>
        <w:t>Slager</w:t>
      </w:r>
      <w:proofErr w:type="spellEnd"/>
      <w:r w:rsidR="00B56937">
        <w:rPr>
          <w:rFonts w:ascii="Arial" w:hAnsi="Arial" w:cs="Arial"/>
          <w:sz w:val="22"/>
          <w:szCs w:val="22"/>
          <w:lang w:val="fr-FR"/>
        </w:rPr>
        <w:t>, Vice-P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résident des opérations Asie-Pacifique chez Green Hills Software. </w:t>
      </w:r>
      <w:r>
        <w:rPr>
          <w:rFonts w:ascii="Arial" w:eastAsia="MS PMincho" w:hAnsi="Arial" w:cs="Arial"/>
          <w:color w:val="000000"/>
          <w:sz w:val="22"/>
          <w:szCs w:val="22"/>
          <w:lang w:val="fr-FR"/>
        </w:rPr>
        <w:t xml:space="preserve">« </w:t>
      </w:r>
      <w:r w:rsidR="00E24B53" w:rsidRPr="00E24B53">
        <w:rPr>
          <w:rFonts w:ascii="Arial" w:hAnsi="Arial" w:cs="Arial"/>
          <w:sz w:val="22"/>
          <w:szCs w:val="22"/>
          <w:lang w:val="fr-FR"/>
        </w:rPr>
        <w:t>Le système</w:t>
      </w:r>
      <w:r w:rsidR="00B56937">
        <w:rPr>
          <w:rFonts w:ascii="Arial" w:hAnsi="Arial" w:cs="Arial"/>
          <w:sz w:val="22"/>
          <w:szCs w:val="22"/>
          <w:lang w:val="fr-FR"/>
        </w:rPr>
        <w:t xml:space="preserve"> d’opération temps réel INTEGRITY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avec la virtualisation sécurisée Multivisor basée sur le SoC R-Car de Renesas grâce aux efforts de coopération avec Renesas est déjà très ap</w:t>
      </w:r>
      <w:r w:rsidR="00B56937">
        <w:rPr>
          <w:rFonts w:ascii="Arial" w:hAnsi="Arial" w:cs="Arial"/>
          <w:sz w:val="22"/>
          <w:szCs w:val="22"/>
          <w:lang w:val="fr-FR"/>
        </w:rPr>
        <w:t xml:space="preserve">précié par les OEM et les </w:t>
      </w:r>
      <w:r w:rsidR="00B53D16">
        <w:rPr>
          <w:rFonts w:ascii="Arial" w:hAnsi="Arial" w:cs="Arial"/>
          <w:sz w:val="22"/>
          <w:szCs w:val="22"/>
          <w:lang w:val="fr-FR"/>
        </w:rPr>
        <w:t xml:space="preserve">entreprises </w:t>
      </w:r>
      <w:proofErr w:type="spellStart"/>
      <w:r w:rsidR="00B56937">
        <w:rPr>
          <w:rFonts w:ascii="Arial" w:hAnsi="Arial" w:cs="Arial"/>
          <w:sz w:val="22"/>
          <w:szCs w:val="22"/>
          <w:lang w:val="fr-FR"/>
        </w:rPr>
        <w:t>Tier</w:t>
      </w:r>
      <w:proofErr w:type="spellEnd"/>
      <w:r w:rsidR="0018159A">
        <w:rPr>
          <w:rFonts w:ascii="Arial" w:hAnsi="Arial" w:cs="Arial"/>
          <w:sz w:val="22"/>
          <w:szCs w:val="22"/>
          <w:lang w:val="fr-FR"/>
        </w:rPr>
        <w:t xml:space="preserve"> </w:t>
      </w:r>
      <w:r w:rsidR="00B56937">
        <w:rPr>
          <w:rFonts w:ascii="Arial" w:hAnsi="Arial" w:cs="Arial"/>
          <w:sz w:val="22"/>
          <w:szCs w:val="22"/>
          <w:lang w:val="fr-FR"/>
        </w:rPr>
        <w:t>1</w:t>
      </w:r>
      <w:r w:rsidR="00E24B53" w:rsidRPr="00E24B53">
        <w:rPr>
          <w:rFonts w:ascii="Arial" w:hAnsi="Arial" w:cs="Arial"/>
          <w:sz w:val="22"/>
          <w:szCs w:val="22"/>
          <w:lang w:val="fr-FR"/>
        </w:rPr>
        <w:t>, et nous espérons continuer à travailler avec Renesas pour créer une plate-forme flexibl</w:t>
      </w:r>
      <w:r w:rsidR="00FA385B">
        <w:rPr>
          <w:rFonts w:ascii="Arial" w:hAnsi="Arial" w:cs="Arial"/>
          <w:sz w:val="22"/>
          <w:szCs w:val="22"/>
          <w:lang w:val="fr-FR"/>
        </w:rPr>
        <w:t xml:space="preserve">e qui supporte Linux et Android et qui </w:t>
      </w:r>
      <w:r w:rsidR="0018159A">
        <w:rPr>
          <w:rFonts w:ascii="Arial" w:hAnsi="Arial" w:cs="Arial"/>
          <w:sz w:val="22"/>
          <w:szCs w:val="22"/>
          <w:lang w:val="fr-FR"/>
        </w:rPr>
        <w:t>puisse répondre aux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exigences les plus rigoureuses </w:t>
      </w:r>
      <w:r w:rsidR="0018159A">
        <w:rPr>
          <w:rFonts w:ascii="Arial" w:hAnsi="Arial" w:cs="Arial"/>
          <w:sz w:val="22"/>
          <w:szCs w:val="22"/>
          <w:lang w:val="fr-FR"/>
        </w:rPr>
        <w:t xml:space="preserve">des constructeurs </w:t>
      </w:r>
      <w:r w:rsidR="0018159A">
        <w:rPr>
          <w:rFonts w:ascii="Arial" w:hAnsi="Arial" w:cs="Arial"/>
          <w:sz w:val="22"/>
          <w:szCs w:val="22"/>
          <w:lang w:val="fr-FR"/>
        </w:rPr>
        <w:lastRenderedPageBreak/>
        <w:t>automobiles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pour les futures </w:t>
      </w:r>
      <w:r w:rsidR="0018159A">
        <w:rPr>
          <w:rFonts w:ascii="Arial" w:hAnsi="Arial" w:cs="Arial"/>
          <w:sz w:val="22"/>
          <w:szCs w:val="22"/>
          <w:lang w:val="fr-FR"/>
        </w:rPr>
        <w:t>voitures</w:t>
      </w:r>
      <w:r w:rsidR="006415CA">
        <w:rPr>
          <w:rFonts w:ascii="Arial" w:hAnsi="Arial" w:cs="Arial"/>
          <w:sz w:val="22"/>
          <w:szCs w:val="22"/>
          <w:lang w:val="fr-FR"/>
        </w:rPr>
        <w:t xml:space="preserve"> avancées.</w:t>
      </w:r>
      <w:r w:rsidRPr="00B434FC">
        <w:rPr>
          <w:rFonts w:ascii="Arial" w:eastAsia="MS PMincho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eastAsia="MS PMincho" w:hAnsi="Arial" w:cs="Arial"/>
          <w:color w:val="000000"/>
          <w:sz w:val="22"/>
          <w:szCs w:val="22"/>
          <w:lang w:val="fr-FR"/>
        </w:rPr>
        <w:t>»</w:t>
      </w:r>
    </w:p>
    <w:p w14:paraId="3F7A7615" w14:textId="403E287F" w:rsidR="00E24B53" w:rsidRPr="00E24B53" w:rsidRDefault="009950D4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Une vidéo de démonstration de INTEGRITY® Multivisor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™ pour </w:t>
      </w:r>
      <w:r>
        <w:rPr>
          <w:rFonts w:ascii="Arial" w:hAnsi="Arial" w:cs="Arial"/>
          <w:sz w:val="22"/>
          <w:szCs w:val="22"/>
          <w:lang w:val="fr-FR"/>
        </w:rPr>
        <w:t xml:space="preserve">le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R-Car H3 peut être vue </w:t>
      </w:r>
      <w:hyperlink r:id="rId9" w:history="1">
        <w:r w:rsidRPr="00C439C2">
          <w:rPr>
            <w:rStyle w:val="Hyperlink"/>
            <w:rFonts w:ascii="Arial" w:hAnsi="Arial" w:cs="Arial"/>
            <w:sz w:val="22"/>
            <w:szCs w:val="22"/>
            <w:lang w:val="fr-FR"/>
          </w:rPr>
          <w:t>ici</w:t>
        </w:r>
      </w:hyperlink>
      <w:r w:rsidR="00E24B53" w:rsidRPr="00E24B53">
        <w:rPr>
          <w:rFonts w:ascii="Arial" w:hAnsi="Arial" w:cs="Arial"/>
          <w:sz w:val="22"/>
          <w:szCs w:val="22"/>
          <w:lang w:val="fr-FR"/>
        </w:rPr>
        <w:t>.</w:t>
      </w:r>
    </w:p>
    <w:p w14:paraId="5810E3FC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1B072B04" w14:textId="1366817B" w:rsidR="00E24B53" w:rsidRPr="00E24B53" w:rsidRDefault="00B434FC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eastAsia="MS PMincho" w:hAnsi="Arial" w:cs="Arial"/>
          <w:color w:val="000000"/>
          <w:sz w:val="22"/>
          <w:szCs w:val="22"/>
          <w:lang w:val="fr-FR"/>
        </w:rPr>
        <w:t xml:space="preserve">«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Le </w:t>
      </w:r>
      <w:r w:rsidR="0073484E">
        <w:rPr>
          <w:rFonts w:ascii="Arial" w:hAnsi="Arial" w:cs="Arial"/>
          <w:sz w:val="22"/>
          <w:szCs w:val="22"/>
          <w:lang w:val="fr-FR"/>
        </w:rPr>
        <w:t xml:space="preserve">SDK Hyperviseur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COQOS est basé sur l'hyperviseur de type 1 hautement efficace d'OpenSynergy qui tire pleinement parti des fonctions de virtualisation matérielle fournies par le SoC </w:t>
      </w:r>
      <w:r w:rsidR="0073484E">
        <w:rPr>
          <w:rFonts w:ascii="Arial" w:hAnsi="Arial" w:cs="Arial"/>
          <w:sz w:val="22"/>
          <w:szCs w:val="22"/>
          <w:lang w:val="fr-FR"/>
        </w:rPr>
        <w:t xml:space="preserve">R-Car de Renesas et étend cela </w:t>
      </w:r>
      <w:r w:rsidR="00E24B53" w:rsidRPr="00E24B53">
        <w:rPr>
          <w:rFonts w:ascii="Arial" w:hAnsi="Arial" w:cs="Arial"/>
          <w:sz w:val="22"/>
          <w:szCs w:val="22"/>
          <w:lang w:val="fr-FR"/>
        </w:rPr>
        <w:t>avec des fonctionnalités clés telles que l'affichage partagé</w:t>
      </w:r>
      <w:r w:rsidR="0073484E" w:rsidRPr="0073484E">
        <w:rPr>
          <w:rFonts w:ascii="Arial" w:hAnsi="Arial" w:cs="Arial"/>
          <w:sz w:val="22"/>
          <w:szCs w:val="22"/>
          <w:lang w:val="fr-FR"/>
        </w:rPr>
        <w:t xml:space="preserve"> </w:t>
      </w:r>
      <w:r w:rsidRPr="00B434FC">
        <w:rPr>
          <w:rFonts w:ascii="Arial" w:hAnsi="Arial" w:cs="Arial"/>
          <w:sz w:val="22"/>
          <w:szCs w:val="22"/>
          <w:lang w:val="fr-FR"/>
        </w:rPr>
        <w:t>»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B434FC">
        <w:rPr>
          <w:rFonts w:ascii="Arial" w:hAnsi="Arial" w:cs="Arial"/>
          <w:sz w:val="22"/>
          <w:szCs w:val="22"/>
          <w:lang w:val="fr-FR"/>
        </w:rPr>
        <w:t xml:space="preserve"> </w:t>
      </w:r>
      <w:r w:rsidR="0073484E">
        <w:rPr>
          <w:rFonts w:ascii="Arial" w:hAnsi="Arial" w:cs="Arial"/>
          <w:sz w:val="22"/>
          <w:szCs w:val="22"/>
          <w:lang w:val="fr-FR"/>
        </w:rPr>
        <w:t xml:space="preserve">explique </w:t>
      </w:r>
      <w:proofErr w:type="spellStart"/>
      <w:r w:rsidR="0073484E">
        <w:rPr>
          <w:rFonts w:ascii="Arial" w:hAnsi="Arial" w:cs="Arial"/>
          <w:sz w:val="22"/>
          <w:szCs w:val="22"/>
          <w:lang w:val="fr-FR"/>
        </w:rPr>
        <w:t>Stefaan</w:t>
      </w:r>
      <w:proofErr w:type="spellEnd"/>
      <w:r w:rsidR="0073484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3484E">
        <w:rPr>
          <w:rFonts w:ascii="Arial" w:hAnsi="Arial" w:cs="Arial"/>
          <w:sz w:val="22"/>
          <w:szCs w:val="22"/>
          <w:lang w:val="fr-FR"/>
        </w:rPr>
        <w:t>Sonck</w:t>
      </w:r>
      <w:proofErr w:type="spellEnd"/>
      <w:r w:rsidR="0073484E">
        <w:rPr>
          <w:rFonts w:ascii="Arial" w:hAnsi="Arial" w:cs="Arial"/>
          <w:sz w:val="22"/>
          <w:szCs w:val="22"/>
          <w:lang w:val="fr-FR"/>
        </w:rPr>
        <w:t xml:space="preserve"> Thiebaut,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PDG d'OpenSynergy GmbH. </w:t>
      </w:r>
      <w:r>
        <w:rPr>
          <w:rFonts w:ascii="Arial" w:eastAsia="MS PMincho" w:hAnsi="Arial" w:cs="Arial"/>
          <w:color w:val="000000"/>
          <w:sz w:val="22"/>
          <w:szCs w:val="22"/>
          <w:lang w:val="fr-FR"/>
        </w:rPr>
        <w:t xml:space="preserve">« </w:t>
      </w:r>
      <w:r w:rsidR="0073484E">
        <w:rPr>
          <w:rFonts w:ascii="Arial" w:hAnsi="Arial" w:cs="Arial"/>
          <w:sz w:val="22"/>
          <w:szCs w:val="22"/>
          <w:lang w:val="fr-FR"/>
        </w:rPr>
        <w:t xml:space="preserve">Le SDK Hyperviseur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COQOS </w:t>
      </w:r>
      <w:r w:rsidR="0073484E">
        <w:rPr>
          <w:rFonts w:ascii="Arial" w:hAnsi="Arial" w:cs="Arial"/>
          <w:sz w:val="22"/>
          <w:szCs w:val="22"/>
          <w:lang w:val="fr-FR"/>
        </w:rPr>
        <w:t xml:space="preserve">vient prêt à l’emploi 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avec des cas d'utilisation complets, y compris un cas d'utilisation de contrôleur de cockpit prenant en charge les exigences de </w:t>
      </w:r>
      <w:r w:rsidR="00DF29B0">
        <w:rPr>
          <w:rFonts w:ascii="Arial" w:hAnsi="Arial" w:cs="Arial"/>
          <w:sz w:val="22"/>
          <w:szCs w:val="22"/>
          <w:lang w:val="fr-FR"/>
        </w:rPr>
        <w:t>sureté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ASIL-B. Cette solution </w:t>
      </w:r>
      <w:r w:rsidR="00DF29B0">
        <w:rPr>
          <w:rFonts w:ascii="Arial" w:hAnsi="Arial" w:cs="Arial"/>
          <w:sz w:val="22"/>
          <w:szCs w:val="22"/>
          <w:lang w:val="fr-FR"/>
        </w:rPr>
        <w:t>sera</w:t>
      </w:r>
      <w:r w:rsidR="00E24B53" w:rsidRPr="00E24B53">
        <w:rPr>
          <w:rFonts w:ascii="Arial" w:hAnsi="Arial" w:cs="Arial"/>
          <w:sz w:val="22"/>
          <w:szCs w:val="22"/>
          <w:lang w:val="fr-FR"/>
        </w:rPr>
        <w:t xml:space="preserve"> en </w:t>
      </w:r>
      <w:r w:rsidR="00DF29B0">
        <w:rPr>
          <w:rFonts w:ascii="Arial" w:hAnsi="Arial" w:cs="Arial"/>
          <w:sz w:val="22"/>
          <w:szCs w:val="22"/>
          <w:lang w:val="fr-FR"/>
        </w:rPr>
        <w:t>production de masse d'ici 2019.</w:t>
      </w:r>
      <w:r w:rsidRPr="00B434FC">
        <w:rPr>
          <w:rFonts w:ascii="Arial" w:eastAsia="MS PMincho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eastAsia="MS PMincho" w:hAnsi="Arial" w:cs="Arial"/>
          <w:color w:val="000000"/>
          <w:sz w:val="22"/>
          <w:szCs w:val="22"/>
          <w:lang w:val="fr-FR"/>
        </w:rPr>
        <w:t>»</w:t>
      </w:r>
    </w:p>
    <w:p w14:paraId="7D0A0494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45E9097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E24B53">
        <w:rPr>
          <w:rFonts w:ascii="Arial" w:hAnsi="Arial" w:cs="Arial"/>
          <w:sz w:val="22"/>
          <w:szCs w:val="22"/>
          <w:lang w:val="fr-FR"/>
        </w:rPr>
        <w:t>En développant son écosystème avec des sociétés partenaires, y compris des fournisseurs d'hyperviseurs, Renesas prévoit d'étendre sa gamme de packages de virtualisation, une combinaison d'hyperviseur et d'OS invité, et vise à diriger le déploiement de la virtualisation dans les véhicules pour contribuer à la réalisation d'un société automobile sûre et sécurisée.</w:t>
      </w:r>
    </w:p>
    <w:p w14:paraId="3ADD96D8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61F0B9D4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E24B53">
        <w:rPr>
          <w:rFonts w:ascii="Arial" w:hAnsi="Arial" w:cs="Arial"/>
          <w:b/>
          <w:sz w:val="22"/>
          <w:szCs w:val="22"/>
          <w:lang w:val="fr-FR"/>
        </w:rPr>
        <w:t>Disponibilité</w:t>
      </w:r>
    </w:p>
    <w:p w14:paraId="6B15E04A" w14:textId="77777777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E24B53">
        <w:rPr>
          <w:rFonts w:ascii="Arial" w:hAnsi="Arial" w:cs="Arial"/>
          <w:sz w:val="22"/>
          <w:szCs w:val="22"/>
          <w:lang w:val="fr-FR"/>
        </w:rPr>
        <w:t>Le package de support de virtualisation R-Car doit être disponible à partir de juillet 2018.</w:t>
      </w:r>
    </w:p>
    <w:p w14:paraId="54D22AF8" w14:textId="414A74C3" w:rsidR="00E24B53" w:rsidRPr="00E24B53" w:rsidRDefault="00E24B53" w:rsidP="00E24B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E24B53">
        <w:rPr>
          <w:rFonts w:ascii="Arial" w:hAnsi="Arial" w:cs="Arial"/>
          <w:sz w:val="22"/>
          <w:szCs w:val="22"/>
          <w:lang w:val="fr-FR"/>
        </w:rPr>
        <w:t>(La disponibilité est sujette à changement sans préavis).</w:t>
      </w:r>
    </w:p>
    <w:p w14:paraId="373C313C" w14:textId="638C666F" w:rsidR="001F607A" w:rsidRDefault="001F607A" w:rsidP="00A23A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1C428931" w14:textId="7BA1A459" w:rsidR="00157ADF" w:rsidRDefault="00157ADF" w:rsidP="00A23A2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12E2116B" w14:textId="77777777" w:rsidR="00B002BF" w:rsidRDefault="00B002BF" w:rsidP="00B002BF">
      <w:pPr>
        <w:adjustRightInd w:val="0"/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fr-FR" w:eastAsia="en-US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A propos de </w:t>
      </w:r>
      <w:proofErr w:type="spellStart"/>
      <w:r>
        <w:rPr>
          <w:rFonts w:ascii="Arial" w:hAnsi="Arial" w:cs="Arial"/>
          <w:b/>
          <w:bCs/>
          <w:sz w:val="22"/>
          <w:szCs w:val="22"/>
          <w:lang w:val="fr-FR"/>
        </w:rPr>
        <w:t>Renesas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Electronics Corporation</w:t>
      </w:r>
    </w:p>
    <w:p w14:paraId="05C2FBA2" w14:textId="77777777" w:rsidR="00B002BF" w:rsidRDefault="00B002BF" w:rsidP="00B002BF">
      <w:pPr>
        <w:autoSpaceDE w:val="0"/>
        <w:autoSpaceDN w:val="0"/>
        <w:adjustRightInd w:val="0"/>
        <w:snapToGrid w:val="0"/>
        <w:jc w:val="left"/>
        <w:rPr>
          <w:rFonts w:ascii="Arial" w:eastAsia="MS PMincho" w:hAnsi="Arial" w:cs="Arial"/>
          <w:color w:val="000000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Electronics Corporation (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lang w:val="fr-FR"/>
          </w:rPr>
          <w:t>TSE: 6723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) est un fournisseur de solutions embarquées fiables et innovantes avec des solutions complètes de semi-conducteurs qui permettent à des milliards d'appareils intelligents connectés d'améliorer la façon dont les gens travaillent et vivent, en toute sécurité. Un leader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  <w:lang w:val="fr-FR"/>
          </w:rPr>
          <w:t>global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 des microcontrôleurs, des produits analogiques, de puissance, des systèmes sur puce (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SoC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) et des plates-formes intégrées,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fournit l'expertise, la qualité et des solutions complètes pour un large éventail applications automobiles, industrielles, électroniques, bureautique et de technologies de l'information pour vous aider à façonner un avenir sans limites. En savoir plus sur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val="fr-FR"/>
          </w:rPr>
          <w:t>renesas.com</w:t>
        </w:r>
      </w:hyperlink>
      <w:r>
        <w:rPr>
          <w:rFonts w:ascii="Arial" w:eastAsia="MS PMincho" w:hAnsi="Arial" w:cs="Arial"/>
          <w:color w:val="000000"/>
          <w:sz w:val="22"/>
          <w:szCs w:val="22"/>
          <w:lang w:val="fr-FR"/>
        </w:rPr>
        <w:t>.</w:t>
      </w:r>
    </w:p>
    <w:p w14:paraId="33A86613" w14:textId="77777777" w:rsidR="00B002BF" w:rsidRDefault="00B002BF" w:rsidP="00735FF3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fr-FR"/>
        </w:rPr>
      </w:pPr>
    </w:p>
    <w:p w14:paraId="52901663" w14:textId="243C2D73" w:rsidR="002A56C2" w:rsidRPr="005C6596" w:rsidRDefault="005F2F6D" w:rsidP="00735FF3">
      <w:pPr>
        <w:autoSpaceDE w:val="0"/>
        <w:autoSpaceDN w:val="0"/>
        <w:adjustRightInd w:val="0"/>
        <w:snapToGrid w:val="0"/>
        <w:jc w:val="center"/>
        <w:rPr>
          <w:rFonts w:ascii="Arial" w:eastAsia="MS PMincho" w:hAnsi="Arial" w:cs="Arial"/>
          <w:b/>
          <w:color w:val="000000"/>
          <w:sz w:val="22"/>
          <w:szCs w:val="22"/>
          <w:lang w:val="fr-FR"/>
        </w:rPr>
      </w:pPr>
      <w:r w:rsidRPr="005C6596">
        <w:rPr>
          <w:rFonts w:ascii="Arial" w:hAnsi="Arial" w:cs="Arial"/>
          <w:sz w:val="22"/>
          <w:szCs w:val="22"/>
          <w:lang w:val="fr-FR"/>
        </w:rPr>
        <w:t>###</w:t>
      </w:r>
      <w:r w:rsidRPr="005C6596">
        <w:rPr>
          <w:rFonts w:ascii="Arial" w:hAnsi="Arial" w:cs="Arial"/>
          <w:sz w:val="22"/>
          <w:szCs w:val="22"/>
          <w:lang w:val="fr-FR"/>
        </w:rPr>
        <w:br/>
      </w:r>
    </w:p>
    <w:p w14:paraId="34547623" w14:textId="080B4060" w:rsidR="00735FF3" w:rsidRDefault="007F0BF2" w:rsidP="00735FF3">
      <w:pPr>
        <w:snapToGrid w:val="0"/>
        <w:jc w:val="left"/>
        <w:rPr>
          <w:rFonts w:ascii="Arial" w:eastAsia="Arial" w:hAnsi="Arial" w:cs="Arial"/>
          <w:iCs/>
          <w:sz w:val="16"/>
          <w:szCs w:val="16"/>
          <w:lang w:val="fr-FR"/>
        </w:rPr>
      </w:pPr>
      <w:r w:rsidRPr="00BD6375">
        <w:rPr>
          <w:rFonts w:ascii="Arial" w:eastAsia="Arial" w:hAnsi="Arial" w:cs="Arial"/>
          <w:sz w:val="16"/>
          <w:szCs w:val="16"/>
          <w:lang w:val="fr-FR"/>
        </w:rPr>
        <w:t xml:space="preserve">(Remarques) </w:t>
      </w:r>
      <w:r w:rsidR="00205CC8" w:rsidRPr="00BD6375">
        <w:rPr>
          <w:rFonts w:ascii="Arial" w:eastAsia="Arial" w:hAnsi="Arial" w:cs="Arial"/>
          <w:sz w:val="16"/>
          <w:szCs w:val="16"/>
          <w:lang w:val="fr-FR"/>
        </w:rPr>
        <w:t xml:space="preserve">Green Hills, le logo Green Hills, INTEGRITY et Multivisor </w:t>
      </w:r>
      <w:r w:rsidR="00205CC8" w:rsidRPr="00BD6375">
        <w:rPr>
          <w:rFonts w:ascii="Arial" w:eastAsia="Arial" w:hAnsi="Arial" w:cs="Arial"/>
          <w:iCs/>
          <w:sz w:val="16"/>
          <w:szCs w:val="16"/>
          <w:lang w:val="fr-FR"/>
        </w:rPr>
        <w:t>sont des</w:t>
      </w:r>
      <w:r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 marque</w:t>
      </w:r>
      <w:r w:rsidR="00205CC8" w:rsidRPr="00BD6375">
        <w:rPr>
          <w:rFonts w:ascii="Arial" w:eastAsia="Arial" w:hAnsi="Arial" w:cs="Arial"/>
          <w:iCs/>
          <w:sz w:val="16"/>
          <w:szCs w:val="16"/>
          <w:lang w:val="fr-FR"/>
        </w:rPr>
        <w:t>s</w:t>
      </w:r>
      <w:r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 </w:t>
      </w:r>
      <w:r w:rsidR="004D79B7">
        <w:rPr>
          <w:rFonts w:ascii="Arial" w:eastAsia="Arial" w:hAnsi="Arial" w:cs="Arial"/>
          <w:iCs/>
          <w:sz w:val="16"/>
          <w:szCs w:val="16"/>
          <w:lang w:val="fr-FR"/>
        </w:rPr>
        <w:t xml:space="preserve">ou marques </w:t>
      </w:r>
      <w:r w:rsidRPr="00BD6375">
        <w:rPr>
          <w:rFonts w:ascii="Arial" w:eastAsia="Arial" w:hAnsi="Arial" w:cs="Arial"/>
          <w:iCs/>
          <w:sz w:val="16"/>
          <w:szCs w:val="16"/>
          <w:lang w:val="fr-FR"/>
        </w:rPr>
        <w:t>déposée</w:t>
      </w:r>
      <w:r w:rsidR="00205CC8" w:rsidRPr="00BD6375">
        <w:rPr>
          <w:rFonts w:ascii="Arial" w:eastAsia="Arial" w:hAnsi="Arial" w:cs="Arial"/>
          <w:iCs/>
          <w:sz w:val="16"/>
          <w:szCs w:val="16"/>
          <w:lang w:val="fr-FR"/>
        </w:rPr>
        <w:t>s</w:t>
      </w:r>
      <w:r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 </w:t>
      </w:r>
      <w:r w:rsidR="00BD6375"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de </w:t>
      </w:r>
      <w:r w:rsidR="00BD6375" w:rsidRPr="00BD6375">
        <w:rPr>
          <w:rFonts w:ascii="Arial" w:eastAsia="Arial" w:hAnsi="Arial" w:cs="Arial"/>
          <w:sz w:val="16"/>
          <w:szCs w:val="16"/>
          <w:lang w:val="fr-FR"/>
        </w:rPr>
        <w:t xml:space="preserve">Green Hills Software, aux </w:t>
      </w:r>
      <w:r w:rsidR="00BD6375">
        <w:rPr>
          <w:rFonts w:ascii="Arial" w:eastAsia="Arial" w:hAnsi="Arial" w:cs="Arial"/>
          <w:sz w:val="16"/>
          <w:szCs w:val="16"/>
          <w:lang w:val="fr-FR"/>
        </w:rPr>
        <w:t>U.S. et/ou</w:t>
      </w:r>
      <w:r w:rsidR="00BD6375" w:rsidRPr="00BD6375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="00BD6375">
        <w:rPr>
          <w:rFonts w:ascii="Arial" w:eastAsia="Arial" w:hAnsi="Arial" w:cs="Arial"/>
          <w:sz w:val="16"/>
          <w:szCs w:val="16"/>
          <w:lang w:val="fr-FR"/>
        </w:rPr>
        <w:t>dans le monde entier</w:t>
      </w:r>
      <w:r w:rsidR="00BD6375" w:rsidRPr="00BD6375">
        <w:rPr>
          <w:rFonts w:ascii="Arial" w:eastAsia="Arial" w:hAnsi="Arial" w:cs="Arial"/>
          <w:sz w:val="16"/>
          <w:szCs w:val="16"/>
          <w:lang w:val="fr-FR"/>
        </w:rPr>
        <w:t>. Android est une</w:t>
      </w:r>
      <w:r w:rsidR="00BD6375"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 marque </w:t>
      </w:r>
      <w:r w:rsidR="00BD6375">
        <w:rPr>
          <w:rFonts w:ascii="Arial" w:eastAsia="Arial" w:hAnsi="Arial" w:cs="Arial"/>
          <w:iCs/>
          <w:sz w:val="16"/>
          <w:szCs w:val="16"/>
          <w:lang w:val="fr-FR"/>
        </w:rPr>
        <w:t>de</w:t>
      </w:r>
      <w:r w:rsidR="00BD6375"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 </w:t>
      </w:r>
      <w:r w:rsidR="00BD6375" w:rsidRPr="00BD6375">
        <w:rPr>
          <w:rFonts w:ascii="Arial" w:eastAsia="Arial" w:hAnsi="Arial" w:cs="Arial"/>
          <w:sz w:val="16"/>
          <w:szCs w:val="16"/>
          <w:lang w:val="fr-FR"/>
        </w:rPr>
        <w:t>Google LLC</w:t>
      </w:r>
      <w:r w:rsidRPr="00BD6375">
        <w:rPr>
          <w:rFonts w:ascii="Arial" w:eastAsia="Arial" w:hAnsi="Arial" w:cs="Arial"/>
          <w:iCs/>
          <w:sz w:val="16"/>
          <w:szCs w:val="16"/>
          <w:lang w:val="fr-FR"/>
        </w:rPr>
        <w:t xml:space="preserve">. </w:t>
      </w:r>
      <w:r w:rsidR="00BD6375">
        <w:rPr>
          <w:rFonts w:ascii="Arial" w:hAnsi="Arial" w:cs="Arial"/>
          <w:sz w:val="16"/>
          <w:lang w:val="fr-FR"/>
        </w:rPr>
        <w:t>ARM</w:t>
      </w:r>
      <w:r w:rsidRPr="00A64D68">
        <w:rPr>
          <w:rFonts w:ascii="Arial" w:hAnsi="Arial" w:cs="Arial"/>
          <w:sz w:val="16"/>
          <w:lang w:val="fr-FR"/>
        </w:rPr>
        <w:t xml:space="preserve"> </w:t>
      </w:r>
      <w:r>
        <w:rPr>
          <w:rFonts w:ascii="Arial" w:eastAsia="Arial" w:hAnsi="Arial" w:cs="Arial"/>
          <w:iCs/>
          <w:sz w:val="16"/>
          <w:szCs w:val="16"/>
          <w:lang w:val="fr-FR"/>
        </w:rPr>
        <w:t>est une marque</w:t>
      </w:r>
      <w:r w:rsidRPr="004C5CA9">
        <w:rPr>
          <w:rFonts w:ascii="Arial" w:eastAsia="Arial" w:hAnsi="Arial" w:cs="Arial"/>
          <w:iCs/>
          <w:sz w:val="16"/>
          <w:szCs w:val="16"/>
          <w:lang w:val="fr-FR"/>
        </w:rPr>
        <w:t xml:space="preserve"> </w:t>
      </w:r>
      <w:r w:rsidR="00BD6375">
        <w:rPr>
          <w:rFonts w:ascii="Arial" w:eastAsia="Arial" w:hAnsi="Arial" w:cs="Arial"/>
          <w:iCs/>
          <w:sz w:val="16"/>
          <w:szCs w:val="16"/>
          <w:lang w:val="fr-FR"/>
        </w:rPr>
        <w:t>d’Arm Limited</w:t>
      </w:r>
      <w:r>
        <w:rPr>
          <w:rFonts w:ascii="Arial" w:hAnsi="Arial" w:cs="Arial"/>
          <w:sz w:val="16"/>
          <w:lang w:val="fr-FR"/>
        </w:rPr>
        <w:t xml:space="preserve">. </w:t>
      </w:r>
      <w:r w:rsidR="004D79B7">
        <w:rPr>
          <w:rFonts w:ascii="Arial" w:hAnsi="Arial" w:cs="Arial"/>
          <w:sz w:val="16"/>
          <w:lang w:val="fr-FR"/>
        </w:rPr>
        <w:t xml:space="preserve">Renesas </w:t>
      </w:r>
      <w:r w:rsidR="00E96493">
        <w:rPr>
          <w:rFonts w:ascii="Arial" w:hAnsi="Arial" w:cs="Arial"/>
          <w:sz w:val="16"/>
          <w:lang w:val="fr-FR"/>
        </w:rPr>
        <w:t>au</w:t>
      </w:r>
      <w:bookmarkStart w:id="0" w:name="_GoBack"/>
      <w:bookmarkEnd w:id="0"/>
      <w:r w:rsidR="004D79B7">
        <w:rPr>
          <w:rFonts w:ascii="Arial" w:hAnsi="Arial" w:cs="Arial"/>
          <w:sz w:val="16"/>
          <w:lang w:val="fr-FR"/>
        </w:rPr>
        <w:t>tonomy</w:t>
      </w:r>
      <w:r>
        <w:rPr>
          <w:rFonts w:ascii="Arial" w:hAnsi="Arial" w:cs="Arial"/>
          <w:sz w:val="16"/>
          <w:lang w:val="fr-FR"/>
        </w:rPr>
        <w:t xml:space="preserve"> </w:t>
      </w:r>
      <w:r>
        <w:rPr>
          <w:rFonts w:ascii="Arial" w:eastAsia="Arial" w:hAnsi="Arial" w:cs="Arial"/>
          <w:iCs/>
          <w:sz w:val="16"/>
          <w:szCs w:val="16"/>
          <w:lang w:val="fr-FR"/>
        </w:rPr>
        <w:t>est une marque</w:t>
      </w:r>
      <w:r w:rsidRPr="004C5CA9">
        <w:rPr>
          <w:rFonts w:ascii="Arial" w:eastAsia="Arial" w:hAnsi="Arial" w:cs="Arial"/>
          <w:iCs/>
          <w:sz w:val="16"/>
          <w:szCs w:val="16"/>
          <w:lang w:val="fr-FR"/>
        </w:rPr>
        <w:t xml:space="preserve"> </w:t>
      </w:r>
      <w:r w:rsidRPr="00E94E86">
        <w:rPr>
          <w:rFonts w:ascii="Arial" w:eastAsia="Arial" w:hAnsi="Arial" w:cs="Arial"/>
          <w:iCs/>
          <w:sz w:val="16"/>
          <w:szCs w:val="16"/>
          <w:lang w:val="fr-FR"/>
        </w:rPr>
        <w:t>de</w:t>
      </w:r>
      <w:r>
        <w:rPr>
          <w:rFonts w:ascii="Arial" w:eastAsia="Arial" w:hAnsi="Arial" w:cs="Arial"/>
          <w:iCs/>
          <w:sz w:val="16"/>
          <w:szCs w:val="16"/>
          <w:lang w:val="fr-FR"/>
        </w:rPr>
        <w:t xml:space="preserve"> </w:t>
      </w:r>
      <w:proofErr w:type="spellStart"/>
      <w:r w:rsidR="004D79B7">
        <w:rPr>
          <w:rFonts w:ascii="Arial" w:hAnsi="Arial" w:cs="Arial"/>
          <w:sz w:val="16"/>
          <w:lang w:val="fr-FR"/>
        </w:rPr>
        <w:t>Renesas</w:t>
      </w:r>
      <w:proofErr w:type="spellEnd"/>
      <w:r w:rsidR="004D79B7">
        <w:rPr>
          <w:rFonts w:ascii="Arial" w:hAnsi="Arial" w:cs="Arial"/>
          <w:sz w:val="16"/>
          <w:lang w:val="fr-FR"/>
        </w:rPr>
        <w:t xml:space="preserve"> Electronics Corporation</w:t>
      </w:r>
      <w:r w:rsidRPr="00A64D68">
        <w:rPr>
          <w:rFonts w:ascii="Arial" w:hAnsi="Arial" w:cs="Arial"/>
          <w:sz w:val="16"/>
          <w:lang w:val="fr-FR"/>
        </w:rPr>
        <w:t>.</w:t>
      </w:r>
      <w:r w:rsidR="00157ADF">
        <w:rPr>
          <w:rFonts w:ascii="Arial" w:hAnsi="Arial" w:cs="Arial"/>
          <w:sz w:val="16"/>
          <w:lang w:val="fr-FR"/>
        </w:rPr>
        <w:t xml:space="preserve"> </w:t>
      </w:r>
      <w:proofErr w:type="gramStart"/>
      <w:r w:rsidR="00157ADF">
        <w:rPr>
          <w:rFonts w:ascii="Arial" w:hAnsi="Arial" w:cs="Arial"/>
          <w:sz w:val="16"/>
          <w:lang w:val="fr-FR"/>
        </w:rPr>
        <w:t>T</w:t>
      </w:r>
      <w:r w:rsidRPr="001B5070">
        <w:rPr>
          <w:rFonts w:ascii="Arial" w:eastAsia="Arial" w:hAnsi="Arial" w:cs="Arial"/>
          <w:iCs/>
          <w:sz w:val="16"/>
          <w:szCs w:val="16"/>
          <w:lang w:val="fr-FR"/>
        </w:rPr>
        <w:t>ou</w:t>
      </w:r>
      <w:r w:rsidR="004D79B7">
        <w:rPr>
          <w:rFonts w:ascii="Arial" w:eastAsia="Arial" w:hAnsi="Arial" w:cs="Arial"/>
          <w:iCs/>
          <w:sz w:val="16"/>
          <w:szCs w:val="16"/>
          <w:lang w:val="fr-FR"/>
        </w:rPr>
        <w:t xml:space="preserve">tes les autres marques </w:t>
      </w:r>
      <w:r>
        <w:rPr>
          <w:rFonts w:ascii="Arial" w:eastAsia="Arial" w:hAnsi="Arial" w:cs="Arial"/>
          <w:iCs/>
          <w:sz w:val="16"/>
          <w:szCs w:val="16"/>
          <w:lang w:val="fr-FR"/>
        </w:rPr>
        <w:t>mentionnés</w:t>
      </w:r>
      <w:proofErr w:type="gramEnd"/>
      <w:r>
        <w:rPr>
          <w:rFonts w:ascii="Arial" w:eastAsia="Arial" w:hAnsi="Arial" w:cs="Arial"/>
          <w:iCs/>
          <w:sz w:val="16"/>
          <w:szCs w:val="16"/>
          <w:lang w:val="fr-FR"/>
        </w:rPr>
        <w:t xml:space="preserve"> dans ce </w:t>
      </w:r>
      <w:r w:rsidRPr="001B5070">
        <w:rPr>
          <w:rFonts w:ascii="Arial" w:eastAsia="Arial" w:hAnsi="Arial" w:cs="Arial"/>
          <w:iCs/>
          <w:sz w:val="16"/>
          <w:szCs w:val="16"/>
          <w:lang w:val="fr-FR"/>
        </w:rPr>
        <w:t>communiqué de presse sont la propriété de leurs propriétaires respectifs.</w:t>
      </w:r>
    </w:p>
    <w:p w14:paraId="4F913CF8" w14:textId="11DCD781" w:rsidR="006D10D2" w:rsidRDefault="006D10D2" w:rsidP="00735FF3">
      <w:pPr>
        <w:snapToGrid w:val="0"/>
        <w:jc w:val="left"/>
        <w:rPr>
          <w:rFonts w:ascii="Arial" w:eastAsiaTheme="minorEastAsia" w:hAnsi="Arial" w:cs="Arial"/>
          <w:sz w:val="16"/>
          <w:szCs w:val="16"/>
          <w:lang w:val="fr-FR"/>
        </w:rPr>
      </w:pPr>
    </w:p>
    <w:p w14:paraId="7175869C" w14:textId="75BFE249" w:rsidR="00157ADF" w:rsidRDefault="00157ADF" w:rsidP="00157ADF">
      <w:pPr>
        <w:snapToGrid w:val="0"/>
        <w:jc w:val="left"/>
        <w:rPr>
          <w:rFonts w:ascii="Arial" w:hAnsi="Arial" w:cs="Arial"/>
          <w:color w:val="FF0000"/>
          <w:sz w:val="16"/>
          <w:szCs w:val="16"/>
          <w:lang w:val="fr-FR"/>
        </w:rPr>
      </w:pPr>
    </w:p>
    <w:p w14:paraId="5D58F900" w14:textId="77777777" w:rsidR="00157ADF" w:rsidRPr="00157ADF" w:rsidRDefault="00157ADF" w:rsidP="00157ADF">
      <w:pPr>
        <w:snapToGrid w:val="0"/>
        <w:jc w:val="left"/>
        <w:rPr>
          <w:rFonts w:ascii="Arial" w:hAnsi="Arial" w:cs="Arial"/>
          <w:color w:val="FF0000"/>
          <w:sz w:val="16"/>
          <w:szCs w:val="16"/>
          <w:lang w:val="fr-FR"/>
        </w:rPr>
      </w:pPr>
    </w:p>
    <w:p w14:paraId="44B9F39A" w14:textId="77777777" w:rsidR="00157ADF" w:rsidRPr="00157ADF" w:rsidRDefault="00157ADF" w:rsidP="00157ADF">
      <w:pPr>
        <w:jc w:val="left"/>
        <w:rPr>
          <w:rFonts w:ascii="Arial" w:hAnsi="Arial" w:cs="Arial"/>
          <w:b/>
          <w:sz w:val="20"/>
          <w:lang w:val="fr-FR"/>
        </w:rPr>
      </w:pPr>
      <w:r w:rsidRPr="00157ADF">
        <w:rPr>
          <w:rFonts w:ascii="Arial" w:hAnsi="Arial" w:cs="Arial"/>
          <w:b/>
          <w:sz w:val="20"/>
          <w:lang w:val="fr-FR"/>
        </w:rPr>
        <w:t xml:space="preserve">Contact de l’entreprise pour les demandes des lecteurs et des </w:t>
      </w:r>
      <w:proofErr w:type="gramStart"/>
      <w:r w:rsidRPr="00157ADF">
        <w:rPr>
          <w:rFonts w:ascii="Arial" w:hAnsi="Arial" w:cs="Arial"/>
          <w:b/>
          <w:sz w:val="20"/>
          <w:lang w:val="fr-FR"/>
        </w:rPr>
        <w:t>clients:</w:t>
      </w:r>
      <w:proofErr w:type="gramEnd"/>
    </w:p>
    <w:p w14:paraId="2CC32833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Simone </w:t>
      </w:r>
      <w:proofErr w:type="spellStart"/>
      <w:r w:rsidRPr="00157ADF">
        <w:rPr>
          <w:rFonts w:ascii="Arial" w:hAnsi="Arial" w:cs="Arial"/>
          <w:sz w:val="20"/>
          <w:lang w:val="fr-FR"/>
        </w:rPr>
        <w:t>Kremser-Czoer</w:t>
      </w:r>
      <w:proofErr w:type="spellEnd"/>
    </w:p>
    <w:p w14:paraId="55E9EA6B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de-DE"/>
        </w:rPr>
      </w:pPr>
      <w:proofErr w:type="spellStart"/>
      <w:r w:rsidRPr="00157ADF">
        <w:rPr>
          <w:rFonts w:ascii="Arial" w:hAnsi="Arial" w:cs="Arial"/>
          <w:sz w:val="20"/>
          <w:lang w:val="fr-FR"/>
        </w:rPr>
        <w:t>Renesas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 Electronics Europe GmbH, Karl-</w:t>
      </w:r>
      <w:proofErr w:type="spellStart"/>
      <w:r w:rsidRPr="00157ADF">
        <w:rPr>
          <w:rFonts w:ascii="Arial" w:hAnsi="Arial" w:cs="Arial"/>
          <w:sz w:val="20"/>
          <w:lang w:val="fr-FR"/>
        </w:rPr>
        <w:t>Hammerschmidt</w:t>
      </w:r>
      <w:proofErr w:type="spellEnd"/>
      <w:r w:rsidRPr="00157ADF">
        <w:rPr>
          <w:rFonts w:ascii="Arial" w:hAnsi="Arial" w:cs="Arial"/>
          <w:sz w:val="20"/>
          <w:lang w:val="fr-FR"/>
        </w:rPr>
        <w:t>-</w:t>
      </w:r>
      <w:proofErr w:type="spellStart"/>
      <w:r w:rsidRPr="00157ADF">
        <w:rPr>
          <w:rFonts w:ascii="Arial" w:hAnsi="Arial" w:cs="Arial"/>
          <w:sz w:val="20"/>
          <w:lang w:val="fr-FR"/>
        </w:rPr>
        <w:t>Str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. </w:t>
      </w:r>
      <w:r w:rsidRPr="00157ADF">
        <w:rPr>
          <w:rFonts w:ascii="Arial" w:hAnsi="Arial" w:cs="Arial"/>
          <w:sz w:val="20"/>
          <w:lang w:val="de-DE"/>
        </w:rPr>
        <w:t>42, 85609 Aschheim-Dornach</w:t>
      </w:r>
    </w:p>
    <w:p w14:paraId="09D2E610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de-DE"/>
        </w:rPr>
      </w:pPr>
      <w:r w:rsidRPr="00157ADF">
        <w:rPr>
          <w:rFonts w:ascii="Arial" w:hAnsi="Arial" w:cs="Arial"/>
          <w:sz w:val="20"/>
          <w:lang w:val="de-DE"/>
        </w:rPr>
        <w:t>Tel.: +49 89 38070-216</w:t>
      </w:r>
      <w:r w:rsidRPr="00157ADF">
        <w:rPr>
          <w:rFonts w:ascii="Arial" w:hAnsi="Arial" w:cs="Arial"/>
          <w:sz w:val="20"/>
          <w:lang w:val="de-DE"/>
        </w:rPr>
        <w:br/>
        <w:t>Email: simone.kremser-czoer@renesas.com</w:t>
      </w:r>
      <w:r w:rsidRPr="00157ADF">
        <w:rPr>
          <w:rFonts w:ascii="Arial" w:hAnsi="Arial" w:cs="Arial"/>
          <w:sz w:val="20"/>
          <w:lang w:val="de-DE"/>
        </w:rPr>
        <w:br/>
        <w:t xml:space="preserve">Web: </w:t>
      </w:r>
      <w:hyperlink r:id="rId13" w:history="1">
        <w:r w:rsidRPr="00157ADF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7AD0A975" w14:textId="77777777" w:rsidR="00157ADF" w:rsidRPr="00157ADF" w:rsidRDefault="00157ADF" w:rsidP="00157ADF">
      <w:pPr>
        <w:jc w:val="left"/>
        <w:rPr>
          <w:rFonts w:ascii="Arial" w:hAnsi="Arial" w:cs="Arial"/>
          <w:b/>
          <w:sz w:val="20"/>
          <w:lang w:val="de-DE"/>
        </w:rPr>
      </w:pPr>
    </w:p>
    <w:p w14:paraId="3201EFCE" w14:textId="77777777" w:rsidR="00157ADF" w:rsidRPr="00157ADF" w:rsidRDefault="00157ADF" w:rsidP="00157ADF">
      <w:pPr>
        <w:jc w:val="left"/>
        <w:rPr>
          <w:rFonts w:ascii="Arial" w:hAnsi="Arial" w:cs="Arial"/>
          <w:b/>
          <w:sz w:val="20"/>
          <w:lang w:val="de-DE"/>
        </w:rPr>
      </w:pPr>
    </w:p>
    <w:p w14:paraId="0F5986E2" w14:textId="77777777" w:rsidR="00157ADF" w:rsidRPr="00157ADF" w:rsidRDefault="00157ADF" w:rsidP="00157ADF">
      <w:pPr>
        <w:jc w:val="left"/>
        <w:rPr>
          <w:rFonts w:ascii="Arial" w:hAnsi="Arial" w:cs="Arial"/>
          <w:b/>
          <w:sz w:val="20"/>
          <w:lang w:val="de-DE"/>
        </w:rPr>
      </w:pPr>
    </w:p>
    <w:p w14:paraId="789845CB" w14:textId="77777777" w:rsidR="00157ADF" w:rsidRPr="00157ADF" w:rsidRDefault="00157ADF" w:rsidP="00157ADF">
      <w:pPr>
        <w:jc w:val="left"/>
        <w:rPr>
          <w:rFonts w:ascii="Arial" w:hAnsi="Arial" w:cs="Arial"/>
          <w:b/>
          <w:sz w:val="20"/>
          <w:lang w:val="fr-FR"/>
        </w:rPr>
      </w:pPr>
      <w:r w:rsidRPr="00157ADF">
        <w:rPr>
          <w:rFonts w:ascii="Arial" w:hAnsi="Arial" w:cs="Arial"/>
          <w:b/>
          <w:sz w:val="20"/>
          <w:lang w:val="fr-FR"/>
        </w:rPr>
        <w:t>Contact de l’agence pour d’autres informations sur les médias, du texte et des graphiques ou pour discuter des opportunités des articles de fond :</w:t>
      </w:r>
    </w:p>
    <w:p w14:paraId="04BA77B5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Alexandra Janetzko / Martin Stummer</w:t>
      </w:r>
    </w:p>
    <w:p w14:paraId="008F1115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157ADF">
        <w:rPr>
          <w:rFonts w:ascii="Arial" w:hAnsi="Arial" w:cs="Arial"/>
          <w:sz w:val="20"/>
          <w:lang w:val="fr-FR"/>
        </w:rPr>
        <w:t>agency</w:t>
      </w:r>
      <w:proofErr w:type="spellEnd"/>
      <w:r w:rsidRPr="00157ADF">
        <w:rPr>
          <w:rFonts w:ascii="Arial" w:hAnsi="Arial" w:cs="Arial"/>
          <w:sz w:val="20"/>
          <w:lang w:val="fr-FR"/>
        </w:rPr>
        <w:t>), Stefan-George-Ring 2, 81929 Munich, Germany</w:t>
      </w:r>
    </w:p>
    <w:p w14:paraId="0B8EFA32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Tel</w:t>
      </w:r>
      <w:proofErr w:type="gramStart"/>
      <w:r w:rsidRPr="00157ADF">
        <w:rPr>
          <w:rFonts w:ascii="Arial" w:hAnsi="Arial" w:cs="Arial"/>
          <w:sz w:val="20"/>
          <w:lang w:val="fr-FR"/>
        </w:rPr>
        <w:t>.: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99 38 87-32 / -34</w:t>
      </w:r>
    </w:p>
    <w:p w14:paraId="0721000C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Fax: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+49 89 930 24 45</w:t>
      </w:r>
    </w:p>
    <w:p w14:paraId="180B8DF6" w14:textId="77777777" w:rsidR="00157ADF" w:rsidRPr="00157ADF" w:rsidRDefault="00157ADF" w:rsidP="00157ADF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Email: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14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alexandra_janetzko@hbi.de</w:t>
        </w:r>
      </w:hyperlink>
      <w:r w:rsidRPr="00157ADF">
        <w:rPr>
          <w:rFonts w:ascii="Arial" w:hAnsi="Arial" w:cs="Arial"/>
          <w:sz w:val="20"/>
          <w:lang w:val="fr-FR"/>
        </w:rPr>
        <w:t xml:space="preserve"> / </w:t>
      </w:r>
      <w:hyperlink r:id="rId15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martin_stummer@hbi.de</w:t>
        </w:r>
      </w:hyperlink>
    </w:p>
    <w:p w14:paraId="0E51DE0A" w14:textId="77777777" w:rsidR="00157ADF" w:rsidRPr="00157ADF" w:rsidRDefault="00157ADF" w:rsidP="00157ADF">
      <w:pPr>
        <w:jc w:val="left"/>
        <w:rPr>
          <w:rFonts w:ascii="MS PMincho" w:eastAsia="MS PMincho" w:hAnsi="MS PMincho"/>
          <w:b/>
          <w:color w:val="002060"/>
          <w:sz w:val="21"/>
          <w:szCs w:val="21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Web: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16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www.hbi.de</w:t>
        </w:r>
      </w:hyperlink>
    </w:p>
    <w:p w14:paraId="6044286F" w14:textId="77777777" w:rsidR="006D10D2" w:rsidRPr="007F0BF2" w:rsidRDefault="006D10D2" w:rsidP="00735FF3">
      <w:pPr>
        <w:snapToGrid w:val="0"/>
        <w:jc w:val="left"/>
        <w:rPr>
          <w:rFonts w:ascii="Arial" w:eastAsiaTheme="minorEastAsia" w:hAnsi="Arial" w:cs="Arial"/>
          <w:sz w:val="16"/>
          <w:szCs w:val="16"/>
          <w:lang w:val="fr-FR"/>
        </w:rPr>
      </w:pPr>
    </w:p>
    <w:sectPr w:rsidR="006D10D2" w:rsidRPr="007F0BF2" w:rsidSect="006D629F">
      <w:headerReference w:type="default" r:id="rId17"/>
      <w:headerReference w:type="first" r:id="rId18"/>
      <w:pgSz w:w="11906" w:h="16838" w:code="9"/>
      <w:pgMar w:top="2381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5E47" w14:textId="77777777" w:rsidR="00B84B5C" w:rsidRDefault="00B84B5C">
      <w:r>
        <w:separator/>
      </w:r>
    </w:p>
  </w:endnote>
  <w:endnote w:type="continuationSeparator" w:id="0">
    <w:p w14:paraId="5026C9D5" w14:textId="77777777" w:rsidR="00B84B5C" w:rsidRDefault="00B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CB24" w14:textId="77777777" w:rsidR="00B84B5C" w:rsidRDefault="00B84B5C">
      <w:r>
        <w:separator/>
      </w:r>
    </w:p>
  </w:footnote>
  <w:footnote w:type="continuationSeparator" w:id="0">
    <w:p w14:paraId="07C6E499" w14:textId="77777777" w:rsidR="00B84B5C" w:rsidRDefault="00B8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25F3" w14:textId="2E8467DA" w:rsidR="00A967A4" w:rsidRDefault="00742F48">
    <w:pPr>
      <w:pStyle w:val="Kopf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D6D5AA8" wp14:editId="4F7E7BC8">
          <wp:simplePos x="0" y="0"/>
          <wp:positionH relativeFrom="margin">
            <wp:posOffset>3063672</wp:posOffset>
          </wp:positionH>
          <wp:positionV relativeFrom="paragraph">
            <wp:posOffset>-321391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2BF15" w14:textId="72511775" w:rsidR="00A967A4" w:rsidRDefault="00B720A5" w:rsidP="008B4F76">
    <w:pPr>
      <w:pStyle w:val="Kopfzeile"/>
      <w:tabs>
        <w:tab w:val="clear" w:pos="4252"/>
        <w:tab w:val="clear" w:pos="8504"/>
        <w:tab w:val="left" w:pos="4289"/>
        <w:tab w:val="left" w:pos="71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C9BDB28" wp14:editId="2BFDCE6E">
              <wp:simplePos x="0" y="0"/>
              <wp:positionH relativeFrom="margin">
                <wp:align>center</wp:align>
              </wp:positionH>
              <wp:positionV relativeFrom="page">
                <wp:posOffset>1159713</wp:posOffset>
              </wp:positionV>
              <wp:extent cx="5831840" cy="635"/>
              <wp:effectExtent l="0" t="0" r="35560" b="3746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72D26" id="Line 2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91.3pt" to="459.2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alFQ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" strokeweight=".3pt">
              <w10:wrap anchorx="margin" anchory="page"/>
            </v:line>
          </w:pict>
        </mc:Fallback>
      </mc:AlternateContent>
    </w:r>
    <w:r w:rsidR="00742F48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EAE3" w14:textId="77777777" w:rsidR="00A967A4" w:rsidRDefault="00A967A4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9346C56" wp14:editId="5B2CECCB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50182" wp14:editId="3A97C94B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D9ED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C121FC1" wp14:editId="0E592355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2882"/>
    <w:rsid w:val="000210F4"/>
    <w:rsid w:val="0003734B"/>
    <w:rsid w:val="000373D1"/>
    <w:rsid w:val="00042279"/>
    <w:rsid w:val="00052DD4"/>
    <w:rsid w:val="00055424"/>
    <w:rsid w:val="000559EB"/>
    <w:rsid w:val="00067F7E"/>
    <w:rsid w:val="00074524"/>
    <w:rsid w:val="000C15DB"/>
    <w:rsid w:val="000D04E7"/>
    <w:rsid w:val="000D0BFC"/>
    <w:rsid w:val="000F70FB"/>
    <w:rsid w:val="001042A0"/>
    <w:rsid w:val="0011110C"/>
    <w:rsid w:val="00125ED5"/>
    <w:rsid w:val="00130F7D"/>
    <w:rsid w:val="00133EAC"/>
    <w:rsid w:val="001354E2"/>
    <w:rsid w:val="00137DB3"/>
    <w:rsid w:val="00144409"/>
    <w:rsid w:val="0014649E"/>
    <w:rsid w:val="001521C2"/>
    <w:rsid w:val="00156DC4"/>
    <w:rsid w:val="00157ADF"/>
    <w:rsid w:val="001669B0"/>
    <w:rsid w:val="0017047C"/>
    <w:rsid w:val="00170A7A"/>
    <w:rsid w:val="00172421"/>
    <w:rsid w:val="0018159A"/>
    <w:rsid w:val="0018633D"/>
    <w:rsid w:val="001A56D0"/>
    <w:rsid w:val="001A68FF"/>
    <w:rsid w:val="001A6F0D"/>
    <w:rsid w:val="001B7B86"/>
    <w:rsid w:val="001D3B33"/>
    <w:rsid w:val="001F45CB"/>
    <w:rsid w:val="001F4AF4"/>
    <w:rsid w:val="001F607A"/>
    <w:rsid w:val="002009FB"/>
    <w:rsid w:val="002049CC"/>
    <w:rsid w:val="00205CC8"/>
    <w:rsid w:val="002107B4"/>
    <w:rsid w:val="00211078"/>
    <w:rsid w:val="0021266A"/>
    <w:rsid w:val="002142E7"/>
    <w:rsid w:val="002239E6"/>
    <w:rsid w:val="0022402F"/>
    <w:rsid w:val="00226AF5"/>
    <w:rsid w:val="00235DAC"/>
    <w:rsid w:val="00253EB2"/>
    <w:rsid w:val="00266678"/>
    <w:rsid w:val="00266875"/>
    <w:rsid w:val="00272D3E"/>
    <w:rsid w:val="00276A95"/>
    <w:rsid w:val="00277D16"/>
    <w:rsid w:val="002816BC"/>
    <w:rsid w:val="002855A3"/>
    <w:rsid w:val="002875D7"/>
    <w:rsid w:val="002A3A27"/>
    <w:rsid w:val="002A563E"/>
    <w:rsid w:val="002A56C2"/>
    <w:rsid w:val="002C0266"/>
    <w:rsid w:val="002C6AA2"/>
    <w:rsid w:val="002D45E6"/>
    <w:rsid w:val="002F20B6"/>
    <w:rsid w:val="003042F7"/>
    <w:rsid w:val="00312C12"/>
    <w:rsid w:val="00316E45"/>
    <w:rsid w:val="0031786F"/>
    <w:rsid w:val="0033023E"/>
    <w:rsid w:val="00333C5B"/>
    <w:rsid w:val="0034054C"/>
    <w:rsid w:val="00345133"/>
    <w:rsid w:val="0037392E"/>
    <w:rsid w:val="00373DAD"/>
    <w:rsid w:val="00373FF8"/>
    <w:rsid w:val="0038142C"/>
    <w:rsid w:val="00382C11"/>
    <w:rsid w:val="00397CC9"/>
    <w:rsid w:val="003A0894"/>
    <w:rsid w:val="003D0ED0"/>
    <w:rsid w:val="003E0655"/>
    <w:rsid w:val="003E266C"/>
    <w:rsid w:val="003F35BC"/>
    <w:rsid w:val="003F3D5E"/>
    <w:rsid w:val="003F4003"/>
    <w:rsid w:val="003F7117"/>
    <w:rsid w:val="00401C37"/>
    <w:rsid w:val="00402026"/>
    <w:rsid w:val="00413E4B"/>
    <w:rsid w:val="004164EA"/>
    <w:rsid w:val="004278A2"/>
    <w:rsid w:val="004411A8"/>
    <w:rsid w:val="004549FE"/>
    <w:rsid w:val="00457570"/>
    <w:rsid w:val="00477FE7"/>
    <w:rsid w:val="004803E1"/>
    <w:rsid w:val="0048243C"/>
    <w:rsid w:val="004871D5"/>
    <w:rsid w:val="004A5723"/>
    <w:rsid w:val="004B3132"/>
    <w:rsid w:val="004D79B7"/>
    <w:rsid w:val="004E7F42"/>
    <w:rsid w:val="004F5E04"/>
    <w:rsid w:val="00502FFB"/>
    <w:rsid w:val="00512267"/>
    <w:rsid w:val="00526E23"/>
    <w:rsid w:val="00531DC6"/>
    <w:rsid w:val="0053287E"/>
    <w:rsid w:val="005528D3"/>
    <w:rsid w:val="0056396C"/>
    <w:rsid w:val="0057118E"/>
    <w:rsid w:val="00575931"/>
    <w:rsid w:val="00575EB6"/>
    <w:rsid w:val="00576F21"/>
    <w:rsid w:val="00591D92"/>
    <w:rsid w:val="00594D80"/>
    <w:rsid w:val="005A0CBD"/>
    <w:rsid w:val="005A0DF8"/>
    <w:rsid w:val="005A3840"/>
    <w:rsid w:val="005A3BC5"/>
    <w:rsid w:val="005B1219"/>
    <w:rsid w:val="005C41D7"/>
    <w:rsid w:val="005C6596"/>
    <w:rsid w:val="005C76C8"/>
    <w:rsid w:val="005D0F5A"/>
    <w:rsid w:val="005E3C86"/>
    <w:rsid w:val="005F03AA"/>
    <w:rsid w:val="005F2F6D"/>
    <w:rsid w:val="0060017D"/>
    <w:rsid w:val="006026FD"/>
    <w:rsid w:val="006055A1"/>
    <w:rsid w:val="00613670"/>
    <w:rsid w:val="006148C8"/>
    <w:rsid w:val="006274D1"/>
    <w:rsid w:val="00630744"/>
    <w:rsid w:val="0064042B"/>
    <w:rsid w:val="00641158"/>
    <w:rsid w:val="006415CA"/>
    <w:rsid w:val="00645E57"/>
    <w:rsid w:val="006500FF"/>
    <w:rsid w:val="006735C5"/>
    <w:rsid w:val="00684513"/>
    <w:rsid w:val="00687870"/>
    <w:rsid w:val="006924AE"/>
    <w:rsid w:val="00692CB3"/>
    <w:rsid w:val="00696B48"/>
    <w:rsid w:val="006A0F7C"/>
    <w:rsid w:val="006A50E9"/>
    <w:rsid w:val="006C5264"/>
    <w:rsid w:val="006D10D2"/>
    <w:rsid w:val="006D629F"/>
    <w:rsid w:val="006E033F"/>
    <w:rsid w:val="006E5B4F"/>
    <w:rsid w:val="006F1987"/>
    <w:rsid w:val="006F3B3A"/>
    <w:rsid w:val="006F77CB"/>
    <w:rsid w:val="0070057D"/>
    <w:rsid w:val="00713AED"/>
    <w:rsid w:val="00720BB5"/>
    <w:rsid w:val="007278E2"/>
    <w:rsid w:val="00733968"/>
    <w:rsid w:val="0073484E"/>
    <w:rsid w:val="00735FF3"/>
    <w:rsid w:val="00740526"/>
    <w:rsid w:val="00742F48"/>
    <w:rsid w:val="007472D8"/>
    <w:rsid w:val="00772B8F"/>
    <w:rsid w:val="0077317E"/>
    <w:rsid w:val="00783071"/>
    <w:rsid w:val="007842F0"/>
    <w:rsid w:val="00792E4F"/>
    <w:rsid w:val="007A046E"/>
    <w:rsid w:val="007A290A"/>
    <w:rsid w:val="007A3DC1"/>
    <w:rsid w:val="007A47E8"/>
    <w:rsid w:val="007A634A"/>
    <w:rsid w:val="007A7854"/>
    <w:rsid w:val="007B1068"/>
    <w:rsid w:val="007C2342"/>
    <w:rsid w:val="007D49C5"/>
    <w:rsid w:val="007E297B"/>
    <w:rsid w:val="007E58BA"/>
    <w:rsid w:val="007F0BF2"/>
    <w:rsid w:val="007F0E0C"/>
    <w:rsid w:val="007F0E6B"/>
    <w:rsid w:val="007F2491"/>
    <w:rsid w:val="007F6F1F"/>
    <w:rsid w:val="00811E54"/>
    <w:rsid w:val="008127E4"/>
    <w:rsid w:val="00840B7C"/>
    <w:rsid w:val="0086498E"/>
    <w:rsid w:val="00873659"/>
    <w:rsid w:val="00890F1B"/>
    <w:rsid w:val="008A0329"/>
    <w:rsid w:val="008A61D1"/>
    <w:rsid w:val="008A76E0"/>
    <w:rsid w:val="008A7C3D"/>
    <w:rsid w:val="008B4F76"/>
    <w:rsid w:val="008C17AB"/>
    <w:rsid w:val="008C6523"/>
    <w:rsid w:val="008D1199"/>
    <w:rsid w:val="008D7034"/>
    <w:rsid w:val="008E6C3C"/>
    <w:rsid w:val="00925E15"/>
    <w:rsid w:val="00930FC3"/>
    <w:rsid w:val="009354DE"/>
    <w:rsid w:val="00935DE6"/>
    <w:rsid w:val="009502EB"/>
    <w:rsid w:val="00951CB6"/>
    <w:rsid w:val="009668CF"/>
    <w:rsid w:val="0098303D"/>
    <w:rsid w:val="00992C95"/>
    <w:rsid w:val="009950D4"/>
    <w:rsid w:val="009A1EE5"/>
    <w:rsid w:val="009A56D5"/>
    <w:rsid w:val="009B7010"/>
    <w:rsid w:val="009C7A59"/>
    <w:rsid w:val="009D2F46"/>
    <w:rsid w:val="009E5D1A"/>
    <w:rsid w:val="009E62B0"/>
    <w:rsid w:val="009E71FA"/>
    <w:rsid w:val="009E7A1B"/>
    <w:rsid w:val="009F061B"/>
    <w:rsid w:val="00A02CDD"/>
    <w:rsid w:val="00A0617D"/>
    <w:rsid w:val="00A102AE"/>
    <w:rsid w:val="00A11A95"/>
    <w:rsid w:val="00A1449D"/>
    <w:rsid w:val="00A145AF"/>
    <w:rsid w:val="00A161D9"/>
    <w:rsid w:val="00A162A7"/>
    <w:rsid w:val="00A21682"/>
    <w:rsid w:val="00A23A2F"/>
    <w:rsid w:val="00A34BF8"/>
    <w:rsid w:val="00A37E1F"/>
    <w:rsid w:val="00A44732"/>
    <w:rsid w:val="00A559BE"/>
    <w:rsid w:val="00A57EDC"/>
    <w:rsid w:val="00A967A4"/>
    <w:rsid w:val="00AA5337"/>
    <w:rsid w:val="00AB192A"/>
    <w:rsid w:val="00AB1E47"/>
    <w:rsid w:val="00AB7295"/>
    <w:rsid w:val="00AC32AD"/>
    <w:rsid w:val="00AD4FDE"/>
    <w:rsid w:val="00AD5D63"/>
    <w:rsid w:val="00AE32FE"/>
    <w:rsid w:val="00AF083C"/>
    <w:rsid w:val="00AF597F"/>
    <w:rsid w:val="00AF5A9E"/>
    <w:rsid w:val="00B002B9"/>
    <w:rsid w:val="00B002BF"/>
    <w:rsid w:val="00B0187E"/>
    <w:rsid w:val="00B10EF8"/>
    <w:rsid w:val="00B24C1F"/>
    <w:rsid w:val="00B2718B"/>
    <w:rsid w:val="00B37E74"/>
    <w:rsid w:val="00B434FC"/>
    <w:rsid w:val="00B4539E"/>
    <w:rsid w:val="00B465CD"/>
    <w:rsid w:val="00B53D16"/>
    <w:rsid w:val="00B56937"/>
    <w:rsid w:val="00B56AD1"/>
    <w:rsid w:val="00B719CF"/>
    <w:rsid w:val="00B720A5"/>
    <w:rsid w:val="00B7481E"/>
    <w:rsid w:val="00B84B5C"/>
    <w:rsid w:val="00B93702"/>
    <w:rsid w:val="00B96F72"/>
    <w:rsid w:val="00B979B1"/>
    <w:rsid w:val="00BA7EDD"/>
    <w:rsid w:val="00BB23A6"/>
    <w:rsid w:val="00BC3F43"/>
    <w:rsid w:val="00BD2EA9"/>
    <w:rsid w:val="00BD6375"/>
    <w:rsid w:val="00BE14F6"/>
    <w:rsid w:val="00BE4323"/>
    <w:rsid w:val="00BF4A3F"/>
    <w:rsid w:val="00BF5846"/>
    <w:rsid w:val="00BF657D"/>
    <w:rsid w:val="00C05B81"/>
    <w:rsid w:val="00C1295C"/>
    <w:rsid w:val="00C164C8"/>
    <w:rsid w:val="00C36D88"/>
    <w:rsid w:val="00C439C2"/>
    <w:rsid w:val="00C50953"/>
    <w:rsid w:val="00C50BA4"/>
    <w:rsid w:val="00C621CF"/>
    <w:rsid w:val="00C7109F"/>
    <w:rsid w:val="00C76328"/>
    <w:rsid w:val="00C90632"/>
    <w:rsid w:val="00C9227A"/>
    <w:rsid w:val="00C95F92"/>
    <w:rsid w:val="00CA1E9F"/>
    <w:rsid w:val="00CC76EA"/>
    <w:rsid w:val="00CC7A5D"/>
    <w:rsid w:val="00CD776E"/>
    <w:rsid w:val="00CE0D55"/>
    <w:rsid w:val="00CE46EC"/>
    <w:rsid w:val="00CF3D6C"/>
    <w:rsid w:val="00CF684C"/>
    <w:rsid w:val="00D07DC9"/>
    <w:rsid w:val="00D61605"/>
    <w:rsid w:val="00D8334B"/>
    <w:rsid w:val="00D83E94"/>
    <w:rsid w:val="00D951BB"/>
    <w:rsid w:val="00DA7870"/>
    <w:rsid w:val="00DC0A8C"/>
    <w:rsid w:val="00DC26D8"/>
    <w:rsid w:val="00DC3590"/>
    <w:rsid w:val="00DE50F3"/>
    <w:rsid w:val="00DE682C"/>
    <w:rsid w:val="00DE736C"/>
    <w:rsid w:val="00DF1775"/>
    <w:rsid w:val="00DF29B0"/>
    <w:rsid w:val="00DF405D"/>
    <w:rsid w:val="00E06CDC"/>
    <w:rsid w:val="00E1077E"/>
    <w:rsid w:val="00E156BC"/>
    <w:rsid w:val="00E16346"/>
    <w:rsid w:val="00E17A21"/>
    <w:rsid w:val="00E24B53"/>
    <w:rsid w:val="00E25406"/>
    <w:rsid w:val="00E330D0"/>
    <w:rsid w:val="00E43251"/>
    <w:rsid w:val="00E50289"/>
    <w:rsid w:val="00E57C60"/>
    <w:rsid w:val="00E605A8"/>
    <w:rsid w:val="00E62668"/>
    <w:rsid w:val="00E7198C"/>
    <w:rsid w:val="00E75ED0"/>
    <w:rsid w:val="00E80E1D"/>
    <w:rsid w:val="00E86E55"/>
    <w:rsid w:val="00E96493"/>
    <w:rsid w:val="00EA0334"/>
    <w:rsid w:val="00EA51A1"/>
    <w:rsid w:val="00EB0570"/>
    <w:rsid w:val="00EB30E4"/>
    <w:rsid w:val="00ED1930"/>
    <w:rsid w:val="00ED52C9"/>
    <w:rsid w:val="00EE2496"/>
    <w:rsid w:val="00EE25BF"/>
    <w:rsid w:val="00EE4485"/>
    <w:rsid w:val="00EF6A51"/>
    <w:rsid w:val="00F203BC"/>
    <w:rsid w:val="00F22F2C"/>
    <w:rsid w:val="00F5167F"/>
    <w:rsid w:val="00F54998"/>
    <w:rsid w:val="00F56BE5"/>
    <w:rsid w:val="00F62AB5"/>
    <w:rsid w:val="00F7083E"/>
    <w:rsid w:val="00F72765"/>
    <w:rsid w:val="00F86088"/>
    <w:rsid w:val="00FA385B"/>
    <w:rsid w:val="00FA74F7"/>
    <w:rsid w:val="00FB3C65"/>
    <w:rsid w:val="00FB4A6A"/>
    <w:rsid w:val="00FB7844"/>
    <w:rsid w:val="00FD15F6"/>
    <w:rsid w:val="00FD2765"/>
    <w:rsid w:val="00FE24A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83931D5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A161D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8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419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0937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6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54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674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eu/about/press-center/news/2017/news20170404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-3A__www.renesas.com_&amp;d=DwMFJg&amp;c=9wxE0DgWbPxd1HCzjwN8Eaww1--ViDajIU4RXCxgSXE&amp;r=mWLUx0QVt25BWK-MZ29zLPLQHyv8UpUkXzcgXaA3aWQ&amp;m=oNFCuO8asI4nV2T8DNz7A440QrTUyfGICVHYk-S7fBc&amp;s=n6qsDHj9fN3uWPFkpivabgHPJ5HcrJtGkoliR10waiA&amp;e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bi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urldefense.proofpoint.com/v2/url?u=http-3A__www.jpx.co.jp_english_&amp;d=DwMFJg&amp;c=9wxE0DgWbPxd1HCzjwN8Eaww1--ViDajIU4RXCxgSXE&amp;r=mWLUx0QVt25BWK-MZ29zLPLQHyv8UpUkXzcgXaA3aWQ&amp;m=oNFCuO8asI4nV2T8DNz7A440QrTUyfGICVHYk-S7fBc&amp;s=pxeHF2SIeJ_xT5AsZsxn734K3QlwUZVYlX6xx08_Ow8&amp;e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n-us/promotions/solutions/event/devcon2017/sp-15.html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DE19-93FF-4D41-AE85-EB4D85D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Ohashi, Takashi</dc:creator>
  <cp:keywords/>
  <dc:description/>
  <cp:lastModifiedBy>Alexandra Janetzko</cp:lastModifiedBy>
  <cp:revision>47</cp:revision>
  <cp:lastPrinted>2018-06-22T00:29:00Z</cp:lastPrinted>
  <dcterms:created xsi:type="dcterms:W3CDTF">2018-06-26T00:05:00Z</dcterms:created>
  <dcterms:modified xsi:type="dcterms:W3CDTF">2018-06-28T09:39:00Z</dcterms:modified>
</cp:coreProperties>
</file>