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DEF6" w14:textId="4F6561BB" w:rsidR="00F34716" w:rsidRPr="00C41D30" w:rsidRDefault="008D790A" w:rsidP="00F34716">
      <w:pPr>
        <w:keepNext/>
        <w:widowControl/>
        <w:numPr>
          <w:ilvl w:val="0"/>
          <w:numId w:val="5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/>
        </w:rPr>
      </w:pPr>
      <w:r w:rsidRPr="00C41D30">
        <w:rPr>
          <w:rFonts w:ascii="Arial" w:hAnsi="Arial" w:cs="Arial"/>
          <w:b/>
          <w:color w:val="000000"/>
          <w:sz w:val="26"/>
          <w:szCs w:val="26"/>
          <w:lang w:val="en-GB"/>
        </w:rPr>
        <w:t>Media alert</w:t>
      </w:r>
    </w:p>
    <w:p w14:paraId="48D47170" w14:textId="0EC23B1F" w:rsidR="00F34716" w:rsidRPr="00C41D30" w:rsidRDefault="00F34716" w:rsidP="00F34716">
      <w:pPr>
        <w:jc w:val="right"/>
        <w:rPr>
          <w:rFonts w:ascii="Arial" w:hAnsi="Arial" w:cs="Arial"/>
          <w:color w:val="000000"/>
          <w:sz w:val="20"/>
          <w:lang w:val="en-GB"/>
        </w:rPr>
      </w:pPr>
      <w:r w:rsidRPr="00C41D30">
        <w:rPr>
          <w:rFonts w:ascii="Arial" w:hAnsi="Arial" w:cs="Arial"/>
          <w:color w:val="000000"/>
          <w:sz w:val="20"/>
          <w:lang w:val="en-GB"/>
        </w:rPr>
        <w:t>No.: REN07</w:t>
      </w:r>
      <w:r w:rsidR="00CF44A8" w:rsidRPr="00C41D30">
        <w:rPr>
          <w:rFonts w:ascii="Arial" w:hAnsi="Arial" w:cs="Arial"/>
          <w:color w:val="000000"/>
          <w:sz w:val="20"/>
          <w:lang w:val="en-GB"/>
        </w:rPr>
        <w:t>94</w:t>
      </w:r>
      <w:r w:rsidRPr="00C41D30">
        <w:rPr>
          <w:rFonts w:ascii="Arial" w:hAnsi="Arial" w:cs="Arial"/>
          <w:color w:val="000000"/>
          <w:sz w:val="20"/>
          <w:lang w:val="en-GB"/>
        </w:rPr>
        <w:t>(</w:t>
      </w:r>
      <w:r w:rsidR="0094065A">
        <w:rPr>
          <w:rFonts w:ascii="Arial" w:hAnsi="Arial" w:cs="Arial"/>
          <w:color w:val="000000"/>
          <w:sz w:val="20"/>
          <w:lang w:val="en-GB"/>
        </w:rPr>
        <w:t>A</w:t>
      </w:r>
      <w:r w:rsidRPr="00C41D30">
        <w:rPr>
          <w:rFonts w:ascii="Arial" w:hAnsi="Arial" w:cs="Arial"/>
          <w:color w:val="000000"/>
          <w:sz w:val="20"/>
          <w:lang w:val="en-GB"/>
        </w:rPr>
        <w:t>)</w:t>
      </w:r>
    </w:p>
    <w:p w14:paraId="2172D93B" w14:textId="77777777" w:rsidR="00DE0900" w:rsidRPr="00C41D30" w:rsidRDefault="00DE0900" w:rsidP="00402956">
      <w:pPr>
        <w:snapToGrid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87B440C" w14:textId="000621F3" w:rsidR="008D790A" w:rsidRPr="00C41D30" w:rsidRDefault="00515521" w:rsidP="008D790A">
      <w:pPr>
        <w:snapToGrid w:val="0"/>
        <w:jc w:val="center"/>
        <w:rPr>
          <w:rFonts w:ascii="Arial" w:hAnsi="Arial" w:cs="Arial"/>
          <w:i/>
          <w:color w:val="000000"/>
          <w:szCs w:val="24"/>
          <w:lang w:val="en-GB"/>
        </w:rPr>
      </w:pPr>
      <w:r w:rsidRPr="00C41D30">
        <w:rPr>
          <w:rFonts w:ascii="Arial" w:hAnsi="Arial" w:cs="Arial"/>
          <w:b/>
          <w:bCs/>
          <w:sz w:val="28"/>
          <w:szCs w:val="28"/>
          <w:lang w:val="en-GB"/>
        </w:rPr>
        <w:t xml:space="preserve">Renesas Electronics </w:t>
      </w:r>
      <w:r w:rsidR="00706FDF">
        <w:rPr>
          <w:rFonts w:ascii="Arial" w:hAnsi="Arial" w:cs="Arial"/>
          <w:b/>
          <w:bCs/>
          <w:sz w:val="28"/>
          <w:szCs w:val="28"/>
          <w:lang w:val="en-GB"/>
        </w:rPr>
        <w:t>Highlights</w:t>
      </w:r>
      <w:r w:rsidRPr="00C41D30">
        <w:rPr>
          <w:rFonts w:ascii="Arial" w:hAnsi="Arial" w:cs="Arial"/>
          <w:b/>
          <w:bCs/>
          <w:sz w:val="28"/>
          <w:szCs w:val="28"/>
          <w:lang w:val="en-GB"/>
        </w:rPr>
        <w:t xml:space="preserve"> Embedded</w:t>
      </w:r>
      <w:r w:rsidR="00277975" w:rsidRPr="00C41D30">
        <w:rPr>
          <w:rFonts w:ascii="Arial" w:hAnsi="Arial" w:cs="Arial"/>
          <w:b/>
          <w:bCs/>
          <w:sz w:val="28"/>
          <w:szCs w:val="28"/>
          <w:lang w:val="en-GB"/>
        </w:rPr>
        <w:t xml:space="preserve"> Artificial</w:t>
      </w:r>
      <w:r w:rsidRPr="00C41D30">
        <w:rPr>
          <w:rFonts w:ascii="Arial" w:hAnsi="Arial" w:cs="Arial"/>
          <w:b/>
          <w:bCs/>
          <w:sz w:val="28"/>
          <w:szCs w:val="28"/>
          <w:lang w:val="en-GB"/>
        </w:rPr>
        <w:t xml:space="preserve"> Intelligence at electronica </w:t>
      </w:r>
      <w:r w:rsidR="008D790A" w:rsidRPr="00C41D30">
        <w:rPr>
          <w:rFonts w:ascii="Arial" w:hAnsi="Arial" w:cs="Arial"/>
          <w:b/>
          <w:bCs/>
          <w:sz w:val="28"/>
          <w:szCs w:val="28"/>
          <w:lang w:val="en-GB"/>
        </w:rPr>
        <w:t>2018</w:t>
      </w:r>
    </w:p>
    <w:p w14:paraId="7E90BF78" w14:textId="77777777" w:rsidR="00515521" w:rsidRPr="00706FDF" w:rsidRDefault="00515521" w:rsidP="008A1515">
      <w:pPr>
        <w:snapToGrid w:val="0"/>
        <w:jc w:val="center"/>
        <w:rPr>
          <w:rFonts w:ascii="Arial" w:hAnsi="Arial" w:cs="Arial"/>
          <w:i/>
          <w:color w:val="000000"/>
          <w:szCs w:val="24"/>
          <w:lang w:val="en-GB"/>
        </w:rPr>
      </w:pPr>
    </w:p>
    <w:p w14:paraId="426EA38B" w14:textId="7070B04D" w:rsidR="008A1515" w:rsidRPr="00C41D30" w:rsidRDefault="00A81E27" w:rsidP="008A1515">
      <w:pPr>
        <w:snapToGrid w:val="0"/>
        <w:jc w:val="center"/>
        <w:rPr>
          <w:rFonts w:ascii="Arial" w:hAnsi="Arial" w:cs="Arial"/>
          <w:i/>
          <w:color w:val="000000"/>
          <w:szCs w:val="24"/>
          <w:lang w:val="en-GB"/>
        </w:rPr>
      </w:pPr>
      <w:r w:rsidRPr="00C41D30">
        <w:rPr>
          <w:rFonts w:ascii="Arial" w:hAnsi="Arial" w:cs="Arial"/>
          <w:i/>
          <w:color w:val="000000"/>
          <w:szCs w:val="24"/>
          <w:lang w:val="en-GB"/>
        </w:rPr>
        <w:t>Technological Advance</w:t>
      </w:r>
      <w:r w:rsidR="00706FDF">
        <w:rPr>
          <w:rFonts w:ascii="Arial" w:hAnsi="Arial" w:cs="Arial"/>
          <w:i/>
          <w:color w:val="000000"/>
          <w:szCs w:val="24"/>
          <w:lang w:val="en-GB"/>
        </w:rPr>
        <w:t>ments</w:t>
      </w:r>
      <w:r w:rsidRPr="00C41D30">
        <w:rPr>
          <w:rFonts w:ascii="Arial" w:hAnsi="Arial" w:cs="Arial"/>
          <w:i/>
          <w:color w:val="000000"/>
          <w:szCs w:val="24"/>
          <w:lang w:val="en-GB"/>
        </w:rPr>
        <w:t xml:space="preserve"> Show</w:t>
      </w:r>
      <w:r w:rsidR="00706FDF">
        <w:rPr>
          <w:rFonts w:ascii="Arial" w:hAnsi="Arial" w:cs="Arial"/>
          <w:i/>
          <w:color w:val="000000"/>
          <w:szCs w:val="24"/>
          <w:lang w:val="en-GB"/>
        </w:rPr>
        <w:t>cased</w:t>
      </w:r>
      <w:r w:rsidRPr="00C41D30">
        <w:rPr>
          <w:rFonts w:ascii="Arial" w:hAnsi="Arial" w:cs="Arial"/>
          <w:i/>
          <w:color w:val="000000"/>
          <w:szCs w:val="24"/>
          <w:lang w:val="en-GB"/>
        </w:rPr>
        <w:t xml:space="preserve"> in</w:t>
      </w:r>
      <w:r w:rsidR="00515521" w:rsidRPr="00C41D30">
        <w:rPr>
          <w:rFonts w:ascii="Arial" w:hAnsi="Arial" w:cs="Arial"/>
          <w:i/>
          <w:color w:val="000000"/>
          <w:szCs w:val="24"/>
          <w:lang w:val="en-GB"/>
        </w:rPr>
        <w:t xml:space="preserve"> Hall B4/Booth #</w:t>
      </w:r>
      <w:r w:rsidR="0056589A" w:rsidRPr="00C41D30">
        <w:rPr>
          <w:rFonts w:ascii="Arial" w:hAnsi="Arial" w:cs="Arial"/>
          <w:i/>
          <w:color w:val="000000"/>
          <w:szCs w:val="24"/>
          <w:lang w:val="en-GB"/>
        </w:rPr>
        <w:t>556</w:t>
      </w:r>
      <w:r w:rsidRPr="00C41D30">
        <w:rPr>
          <w:rFonts w:ascii="Arial" w:hAnsi="Arial" w:cs="Arial"/>
          <w:i/>
          <w:color w:val="000000"/>
          <w:szCs w:val="24"/>
          <w:lang w:val="en-GB"/>
        </w:rPr>
        <w:t xml:space="preserve"> for</w:t>
      </w:r>
      <w:r w:rsidR="00515521" w:rsidRPr="00C41D30">
        <w:rPr>
          <w:rFonts w:ascii="Arial" w:hAnsi="Arial" w:cs="Arial"/>
          <w:i/>
          <w:color w:val="000000"/>
          <w:szCs w:val="24"/>
          <w:lang w:val="en-GB"/>
        </w:rPr>
        <w:t xml:space="preserve"> Smart Living, Infrastructure, Factory</w:t>
      </w:r>
      <w:r w:rsidR="00706FDF">
        <w:rPr>
          <w:rFonts w:ascii="Arial" w:hAnsi="Arial" w:cs="Arial"/>
          <w:i/>
          <w:color w:val="000000"/>
          <w:szCs w:val="24"/>
          <w:lang w:val="en-GB"/>
        </w:rPr>
        <w:t xml:space="preserve"> Automation</w:t>
      </w:r>
      <w:r w:rsidR="00515521" w:rsidRPr="00C41D30">
        <w:rPr>
          <w:rFonts w:ascii="Arial" w:hAnsi="Arial" w:cs="Arial"/>
          <w:i/>
          <w:color w:val="000000"/>
          <w:szCs w:val="24"/>
          <w:lang w:val="en-GB"/>
        </w:rPr>
        <w:t>, Healthcare and Automotive Environments</w:t>
      </w:r>
    </w:p>
    <w:p w14:paraId="0729A3E6" w14:textId="638163E7" w:rsidR="00AD3F04" w:rsidRPr="00C41D30" w:rsidRDefault="00AD3F04" w:rsidP="008A1515">
      <w:pPr>
        <w:snapToGrid w:val="0"/>
        <w:jc w:val="center"/>
        <w:rPr>
          <w:rFonts w:ascii="Arial" w:hAnsi="Arial" w:cs="Arial"/>
          <w:i/>
          <w:color w:val="000000"/>
          <w:szCs w:val="24"/>
          <w:lang w:val="en-GB"/>
        </w:rPr>
      </w:pPr>
    </w:p>
    <w:p w14:paraId="16215733" w14:textId="5F1F994D" w:rsidR="00AD3F04" w:rsidRDefault="00AD3F04" w:rsidP="00AD3F04">
      <w:pPr>
        <w:snapToGrid w:val="0"/>
        <w:jc w:val="center"/>
        <w:rPr>
          <w:rFonts w:ascii="Arial" w:hAnsi="Arial" w:cs="Arial"/>
          <w:bCs/>
          <w:i/>
          <w:szCs w:val="24"/>
          <w:lang w:val="en-GB"/>
        </w:rPr>
      </w:pPr>
      <w:r w:rsidRPr="00C41D30">
        <w:rPr>
          <w:rFonts w:ascii="Arial" w:hAnsi="Arial" w:cs="Arial"/>
          <w:bCs/>
          <w:i/>
          <w:szCs w:val="24"/>
          <w:lang w:val="en-GB"/>
        </w:rPr>
        <w:t xml:space="preserve">Special Guest on Renesas Stand: Nick </w:t>
      </w:r>
      <w:proofErr w:type="spellStart"/>
      <w:r w:rsidRPr="00C41D30">
        <w:rPr>
          <w:rFonts w:ascii="Arial" w:hAnsi="Arial" w:cs="Arial"/>
          <w:bCs/>
          <w:i/>
          <w:szCs w:val="24"/>
          <w:lang w:val="en-GB"/>
        </w:rPr>
        <w:t>Heidfeld</w:t>
      </w:r>
      <w:proofErr w:type="spellEnd"/>
      <w:r w:rsidRPr="00C41D30">
        <w:rPr>
          <w:rFonts w:ascii="Arial" w:hAnsi="Arial" w:cs="Arial"/>
          <w:bCs/>
          <w:i/>
          <w:szCs w:val="24"/>
          <w:lang w:val="en-GB"/>
        </w:rPr>
        <w:t xml:space="preserve">, </w:t>
      </w:r>
      <w:r w:rsidR="002F2169">
        <w:rPr>
          <w:rFonts w:ascii="Arial" w:hAnsi="Arial" w:cs="Arial"/>
          <w:bCs/>
          <w:i/>
          <w:szCs w:val="24"/>
          <w:lang w:val="en-GB"/>
        </w:rPr>
        <w:t>member</w:t>
      </w:r>
      <w:r w:rsidR="002F2169">
        <w:rPr>
          <w:rFonts w:ascii="Arial" w:hAnsi="Arial" w:cs="Arial"/>
          <w:szCs w:val="24"/>
        </w:rPr>
        <w:t xml:space="preserve"> </w:t>
      </w:r>
      <w:r w:rsidRPr="00C41D30">
        <w:rPr>
          <w:rFonts w:ascii="Arial" w:hAnsi="Arial" w:cs="Arial"/>
          <w:bCs/>
          <w:i/>
          <w:szCs w:val="24"/>
          <w:lang w:val="en-GB"/>
        </w:rPr>
        <w:t>of Mahindra Racing Formula E Team Sponsored by Renesas</w:t>
      </w:r>
    </w:p>
    <w:p w14:paraId="74C94AD2" w14:textId="77777777" w:rsidR="002F2169" w:rsidRPr="00C41D30" w:rsidRDefault="002F2169" w:rsidP="00AD3F04">
      <w:pPr>
        <w:snapToGrid w:val="0"/>
        <w:jc w:val="center"/>
        <w:rPr>
          <w:rFonts w:ascii="Arial" w:hAnsi="Arial" w:cs="Arial"/>
          <w:bCs/>
          <w:i/>
          <w:szCs w:val="24"/>
          <w:lang w:val="en-GB"/>
        </w:rPr>
      </w:pPr>
    </w:p>
    <w:p w14:paraId="48F0BCD5" w14:textId="42E04DE9" w:rsidR="00DD423B" w:rsidRPr="00C41D30" w:rsidRDefault="00DE0900" w:rsidP="00DD423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  <w:r w:rsidRPr="00C41D30">
        <w:rPr>
          <w:rStyle w:val="bold1"/>
          <w:rFonts w:ascii="Arial" w:eastAsia="Arial Unicode MS" w:hAnsi="Arial" w:cs="Arial"/>
          <w:sz w:val="22"/>
          <w:szCs w:val="22"/>
          <w:lang w:val="en-GB"/>
        </w:rPr>
        <w:t>Düsseldorf</w:t>
      </w:r>
      <w:r w:rsidR="008A1515" w:rsidRPr="00C41D30">
        <w:rPr>
          <w:rStyle w:val="bold1"/>
          <w:rFonts w:ascii="Arial" w:eastAsia="Arial Unicode MS" w:hAnsi="Arial" w:cs="Arial"/>
          <w:sz w:val="22"/>
          <w:szCs w:val="22"/>
          <w:lang w:val="en-GB"/>
        </w:rPr>
        <w:t>,</w:t>
      </w:r>
      <w:r w:rsidR="008047C4" w:rsidRPr="00C41D30">
        <w:rPr>
          <w:rStyle w:val="bold1"/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EC1B2E">
        <w:rPr>
          <w:rStyle w:val="bold1"/>
          <w:rFonts w:ascii="Arial" w:eastAsia="Arial Unicode MS" w:hAnsi="Arial" w:cs="Arial"/>
          <w:sz w:val="22"/>
          <w:szCs w:val="22"/>
          <w:lang w:val="en-GB"/>
        </w:rPr>
        <w:t>Novem</w:t>
      </w:r>
      <w:r w:rsidR="007B59C2" w:rsidRPr="00C41D30">
        <w:rPr>
          <w:rStyle w:val="bold1"/>
          <w:rFonts w:ascii="Arial" w:eastAsia="Arial Unicode MS" w:hAnsi="Arial" w:cs="Arial"/>
          <w:sz w:val="22"/>
          <w:szCs w:val="22"/>
          <w:lang w:val="en-GB"/>
        </w:rPr>
        <w:t>ber</w:t>
      </w:r>
      <w:r w:rsidR="007D1E17">
        <w:rPr>
          <w:rStyle w:val="bold1"/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87903">
        <w:rPr>
          <w:rStyle w:val="bold1"/>
          <w:rFonts w:ascii="Arial" w:eastAsia="Arial Unicode MS" w:hAnsi="Arial" w:cs="Arial"/>
          <w:sz w:val="22"/>
          <w:szCs w:val="22"/>
          <w:lang w:val="en-GB"/>
        </w:rPr>
        <w:t>7</w:t>
      </w:r>
      <w:r w:rsidR="008A1515" w:rsidRPr="00C41D30">
        <w:rPr>
          <w:rStyle w:val="bold1"/>
          <w:rFonts w:ascii="Arial" w:eastAsia="Arial Unicode MS" w:hAnsi="Arial" w:cs="Arial"/>
          <w:sz w:val="22"/>
          <w:szCs w:val="22"/>
          <w:lang w:val="en-GB"/>
        </w:rPr>
        <w:t>, 2018</w:t>
      </w:r>
      <w:r w:rsidR="008047C4" w:rsidRPr="00C41D30">
        <w:rPr>
          <w:rStyle w:val="bold1"/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047C4" w:rsidRPr="00C41D30">
        <w:rPr>
          <w:rStyle w:val="bold1"/>
          <w:rFonts w:ascii="Arial" w:eastAsia="Arial Unicode MS" w:hAnsi="Arial" w:cs="Arial"/>
          <w:b w:val="0"/>
          <w:sz w:val="22"/>
          <w:szCs w:val="22"/>
          <w:lang w:val="en-GB"/>
        </w:rPr>
        <w:t>–</w:t>
      </w:r>
      <w:r w:rsidR="001556CB" w:rsidRPr="00C41D30">
        <w:rPr>
          <w:rFonts w:ascii="Arial" w:hAnsi="Arial" w:cs="Arial"/>
          <w:sz w:val="22"/>
          <w:szCs w:val="22"/>
          <w:lang w:val="en-GB"/>
        </w:rPr>
        <w:t xml:space="preserve"> </w:t>
      </w:r>
      <w:r w:rsidR="00765FD2" w:rsidRPr="00C41D30">
        <w:rPr>
          <w:rFonts w:ascii="Arial" w:hAnsi="Arial" w:cs="Arial"/>
          <w:sz w:val="22"/>
          <w:szCs w:val="22"/>
          <w:lang w:val="en-GB"/>
        </w:rPr>
        <w:t xml:space="preserve">Embedded </w:t>
      </w:r>
      <w:r w:rsidR="00A81E27" w:rsidRPr="00C41D30">
        <w:rPr>
          <w:rFonts w:ascii="Arial" w:hAnsi="Arial" w:cs="Arial"/>
          <w:sz w:val="22"/>
          <w:szCs w:val="22"/>
          <w:lang w:val="en-GB"/>
        </w:rPr>
        <w:t>artificial i</w:t>
      </w:r>
      <w:r w:rsidR="00765FD2" w:rsidRPr="00C41D30">
        <w:rPr>
          <w:rFonts w:ascii="Arial" w:hAnsi="Arial" w:cs="Arial"/>
          <w:sz w:val="22"/>
          <w:szCs w:val="22"/>
          <w:lang w:val="en-GB"/>
        </w:rPr>
        <w:t xml:space="preserve">ntelligence </w:t>
      </w:r>
      <w:r w:rsidR="00A81E27" w:rsidRPr="00C41D30">
        <w:rPr>
          <w:rFonts w:ascii="Arial" w:hAnsi="Arial" w:cs="Arial"/>
          <w:sz w:val="22"/>
          <w:szCs w:val="22"/>
          <w:lang w:val="en-GB"/>
        </w:rPr>
        <w:t>(</w:t>
      </w:r>
      <w:r w:rsidR="000B5C19">
        <w:rPr>
          <w:rFonts w:ascii="Arial" w:hAnsi="Arial" w:cs="Arial"/>
          <w:sz w:val="22"/>
          <w:szCs w:val="22"/>
          <w:lang w:val="en-GB"/>
        </w:rPr>
        <w:t>e-</w:t>
      </w:r>
      <w:r w:rsidR="00A81E27" w:rsidRPr="00C41D30">
        <w:rPr>
          <w:rFonts w:ascii="Arial" w:hAnsi="Arial" w:cs="Arial"/>
          <w:sz w:val="22"/>
          <w:szCs w:val="22"/>
          <w:lang w:val="en-GB"/>
        </w:rPr>
        <w:t xml:space="preserve">AI) </w:t>
      </w:r>
      <w:r w:rsidR="00765FD2" w:rsidRPr="00C41D30">
        <w:rPr>
          <w:rFonts w:ascii="Arial" w:hAnsi="Arial" w:cs="Arial"/>
          <w:sz w:val="22"/>
          <w:szCs w:val="22"/>
          <w:lang w:val="en-GB"/>
        </w:rPr>
        <w:t xml:space="preserve">is paving the way towards a safer, healthier, greener and smarter world. </w:t>
      </w:r>
      <w:r w:rsidR="004E648E" w:rsidRPr="00C41D30">
        <w:rPr>
          <w:rFonts w:ascii="Arial" w:hAnsi="Arial" w:cs="Arial"/>
          <w:sz w:val="22"/>
          <w:szCs w:val="22"/>
          <w:lang w:val="en-GB"/>
        </w:rPr>
        <w:t>Renesas</w:t>
      </w:r>
      <w:r w:rsidR="004E648E" w:rsidRPr="00C41D30">
        <w:rPr>
          <w:lang w:val="en-GB"/>
        </w:rPr>
        <w:t xml:space="preserve"> </w:t>
      </w:r>
      <w:r w:rsidR="004E648E" w:rsidRPr="00C41D30">
        <w:rPr>
          <w:rFonts w:ascii="Arial" w:hAnsi="Arial" w:cs="Arial"/>
          <w:sz w:val="22"/>
          <w:szCs w:val="22"/>
          <w:lang w:val="en-GB"/>
        </w:rPr>
        <w:t>Electronics Corporation</w:t>
      </w:r>
      <w:r w:rsidR="00443681">
        <w:rPr>
          <w:rFonts w:ascii="Arial" w:hAnsi="Arial" w:cs="Arial"/>
          <w:sz w:val="22"/>
          <w:szCs w:val="22"/>
          <w:lang w:val="en-GB"/>
        </w:rPr>
        <w:t xml:space="preserve"> (TSE:6723)</w:t>
      </w:r>
      <w:r w:rsidR="004E648E" w:rsidRPr="00C41D30">
        <w:rPr>
          <w:rFonts w:ascii="Arial" w:hAnsi="Arial" w:cs="Arial"/>
          <w:sz w:val="22"/>
          <w:szCs w:val="22"/>
          <w:lang w:val="en-GB"/>
        </w:rPr>
        <w:t xml:space="preserve">, a premier supplier of advanced semiconductor solutions, announced it will showcase its innovations that are transforming the embedded design landscape at </w:t>
      </w:r>
      <w:r w:rsidR="00A81E27" w:rsidRPr="00C41D30">
        <w:rPr>
          <w:rFonts w:ascii="Arial" w:hAnsi="Arial" w:cs="Arial"/>
          <w:sz w:val="22"/>
          <w:szCs w:val="22"/>
          <w:lang w:val="en-GB"/>
        </w:rPr>
        <w:t xml:space="preserve">the </w:t>
      </w:r>
      <w:r w:rsidR="004E648E" w:rsidRPr="00C41D30">
        <w:rPr>
          <w:rFonts w:ascii="Arial" w:hAnsi="Arial" w:cs="Arial"/>
          <w:sz w:val="22"/>
          <w:szCs w:val="22"/>
          <w:lang w:val="en-GB"/>
        </w:rPr>
        <w:t xml:space="preserve">electronica trade fair, </w:t>
      </w:r>
      <w:r w:rsidR="00A81E27" w:rsidRPr="00C41D30">
        <w:rPr>
          <w:rFonts w:ascii="Arial" w:hAnsi="Arial" w:cs="Arial"/>
          <w:sz w:val="22"/>
          <w:szCs w:val="22"/>
          <w:lang w:val="en-GB"/>
        </w:rPr>
        <w:t xml:space="preserve">which takes place </w:t>
      </w:r>
      <w:r w:rsidR="004E648E" w:rsidRPr="00C41D30">
        <w:rPr>
          <w:rFonts w:ascii="Arial" w:hAnsi="Arial" w:cs="Arial"/>
          <w:sz w:val="22"/>
          <w:szCs w:val="22"/>
          <w:lang w:val="en-GB"/>
        </w:rPr>
        <w:t xml:space="preserve">November 13-16, 2018 at the Munich Trade Fair Centre. </w:t>
      </w:r>
      <w:r w:rsidR="005C4DDA" w:rsidRPr="00C41D30">
        <w:rPr>
          <w:rFonts w:ascii="Arial" w:hAnsi="Arial" w:cs="Arial"/>
          <w:sz w:val="22"/>
          <w:szCs w:val="22"/>
          <w:lang w:val="en-GB"/>
        </w:rPr>
        <w:t xml:space="preserve">Renesas will </w:t>
      </w:r>
      <w:r w:rsidR="00765FD2" w:rsidRPr="00C41D30">
        <w:rPr>
          <w:rFonts w:ascii="Arial" w:hAnsi="Arial" w:cs="Arial"/>
          <w:sz w:val="22"/>
          <w:szCs w:val="22"/>
          <w:lang w:val="en-GB"/>
        </w:rPr>
        <w:t xml:space="preserve">demonstrate how to </w:t>
      </w:r>
      <w:r w:rsidR="00A81E27" w:rsidRPr="00C41D30">
        <w:rPr>
          <w:rFonts w:ascii="Arial" w:hAnsi="Arial" w:cs="Arial"/>
          <w:sz w:val="22"/>
          <w:szCs w:val="22"/>
          <w:lang w:val="en-GB"/>
        </w:rPr>
        <w:t>deliver</w:t>
      </w:r>
      <w:r w:rsidR="00765FD2" w:rsidRPr="00C41D30">
        <w:rPr>
          <w:rFonts w:ascii="Arial" w:hAnsi="Arial" w:cs="Arial"/>
          <w:sz w:val="22"/>
          <w:szCs w:val="22"/>
          <w:lang w:val="en-GB"/>
        </w:rPr>
        <w:t xml:space="preserve"> intelligence </w:t>
      </w:r>
      <w:r w:rsidR="00A81E27" w:rsidRPr="00C41D30">
        <w:rPr>
          <w:rFonts w:ascii="Arial" w:hAnsi="Arial" w:cs="Arial"/>
          <w:sz w:val="22"/>
          <w:szCs w:val="22"/>
          <w:lang w:val="en-GB"/>
        </w:rPr>
        <w:t>to</w:t>
      </w:r>
      <w:r w:rsidR="00765FD2" w:rsidRPr="00C41D30">
        <w:rPr>
          <w:rFonts w:ascii="Arial" w:hAnsi="Arial" w:cs="Arial"/>
          <w:sz w:val="22"/>
          <w:szCs w:val="22"/>
          <w:lang w:val="en-GB"/>
        </w:rPr>
        <w:t xml:space="preserve"> endpoint</w:t>
      </w:r>
      <w:r w:rsidR="009E4AE0">
        <w:rPr>
          <w:rFonts w:ascii="Arial" w:hAnsi="Arial" w:cs="Arial"/>
          <w:sz w:val="22"/>
          <w:szCs w:val="22"/>
          <w:lang w:val="en-GB"/>
        </w:rPr>
        <w:t>s</w:t>
      </w:r>
      <w:r w:rsidR="00765FD2" w:rsidRPr="00C41D30">
        <w:rPr>
          <w:rFonts w:ascii="Arial" w:hAnsi="Arial" w:cs="Arial"/>
          <w:sz w:val="22"/>
          <w:szCs w:val="22"/>
          <w:lang w:val="en-GB"/>
        </w:rPr>
        <w:t xml:space="preserve"> and </w:t>
      </w:r>
      <w:r w:rsidR="005C4DDA" w:rsidRPr="00C41D30">
        <w:rPr>
          <w:rFonts w:ascii="Arial" w:hAnsi="Arial" w:cs="Arial"/>
          <w:sz w:val="22"/>
          <w:szCs w:val="22"/>
          <w:lang w:val="en-GB"/>
        </w:rPr>
        <w:t xml:space="preserve">highlight solutions and techniques that enable system developers to speed </w:t>
      </w:r>
      <w:r w:rsidR="001556CB" w:rsidRPr="00C41D30">
        <w:rPr>
          <w:rFonts w:ascii="Arial" w:hAnsi="Arial" w:cs="Arial"/>
          <w:sz w:val="22"/>
          <w:szCs w:val="22"/>
          <w:lang w:val="en-GB"/>
        </w:rPr>
        <w:t xml:space="preserve">their </w:t>
      </w:r>
      <w:r w:rsidR="005C4DDA" w:rsidRPr="00C41D30">
        <w:rPr>
          <w:rFonts w:ascii="Arial" w:hAnsi="Arial" w:cs="Arial"/>
          <w:sz w:val="22"/>
          <w:szCs w:val="22"/>
          <w:lang w:val="en-GB"/>
        </w:rPr>
        <w:t xml:space="preserve">solutions for smart homes, smart healthcare, connected factories and infrastructure, as well as </w:t>
      </w:r>
      <w:r w:rsidR="009F525E" w:rsidRPr="00C41D30">
        <w:rPr>
          <w:rFonts w:ascii="Arial" w:hAnsi="Arial" w:cs="Arial"/>
          <w:sz w:val="22"/>
          <w:szCs w:val="22"/>
          <w:lang w:val="en-GB"/>
        </w:rPr>
        <w:t xml:space="preserve">for the </w:t>
      </w:r>
      <w:r w:rsidR="005C4DDA" w:rsidRPr="00C41D30">
        <w:rPr>
          <w:rFonts w:ascii="Arial" w:hAnsi="Arial" w:cs="Arial"/>
          <w:sz w:val="22"/>
          <w:szCs w:val="22"/>
          <w:lang w:val="en-GB"/>
        </w:rPr>
        <w:t>automotive</w:t>
      </w:r>
      <w:r w:rsidR="009F525E" w:rsidRPr="00C41D30">
        <w:rPr>
          <w:rFonts w:ascii="Arial" w:hAnsi="Arial" w:cs="Arial"/>
          <w:sz w:val="22"/>
          <w:szCs w:val="22"/>
          <w:lang w:val="en-GB"/>
        </w:rPr>
        <w:t xml:space="preserve"> segment</w:t>
      </w:r>
      <w:r w:rsidR="001556CB" w:rsidRPr="00C41D30">
        <w:rPr>
          <w:rFonts w:ascii="Arial" w:hAnsi="Arial" w:cs="Arial"/>
          <w:sz w:val="22"/>
          <w:szCs w:val="22"/>
          <w:lang w:val="en-GB"/>
        </w:rPr>
        <w:t xml:space="preserve">. </w:t>
      </w:r>
      <w:r w:rsidR="00AC3618" w:rsidRPr="00C41D30">
        <w:rPr>
          <w:rFonts w:ascii="Arial" w:hAnsi="Arial" w:cs="Arial"/>
          <w:sz w:val="22"/>
          <w:szCs w:val="22"/>
          <w:lang w:val="en-GB"/>
        </w:rPr>
        <w:t xml:space="preserve">Renesas is also proud to present Nick </w:t>
      </w:r>
      <w:proofErr w:type="spellStart"/>
      <w:r w:rsidR="00AC3618" w:rsidRPr="00C41D30">
        <w:rPr>
          <w:rFonts w:ascii="Arial" w:hAnsi="Arial" w:cs="Arial"/>
          <w:sz w:val="22"/>
          <w:szCs w:val="22"/>
          <w:lang w:val="en-GB"/>
        </w:rPr>
        <w:t>Heidfeld</w:t>
      </w:r>
      <w:proofErr w:type="spellEnd"/>
      <w:r w:rsidR="00AC3618" w:rsidRPr="00C41D30">
        <w:rPr>
          <w:rFonts w:ascii="Arial" w:hAnsi="Arial" w:cs="Arial"/>
          <w:sz w:val="22"/>
          <w:szCs w:val="22"/>
          <w:lang w:val="en-GB"/>
        </w:rPr>
        <w:t xml:space="preserve">, </w:t>
      </w:r>
      <w:r w:rsidR="0061095B">
        <w:rPr>
          <w:rFonts w:ascii="Arial" w:hAnsi="Arial" w:cs="Arial"/>
          <w:sz w:val="22"/>
          <w:szCs w:val="22"/>
          <w:lang w:val="en-GB"/>
        </w:rPr>
        <w:t xml:space="preserve">member </w:t>
      </w:r>
      <w:r w:rsidR="00AC3618" w:rsidRPr="00C41D30">
        <w:rPr>
          <w:rFonts w:ascii="Arial" w:hAnsi="Arial" w:cs="Arial"/>
          <w:sz w:val="22"/>
          <w:szCs w:val="22"/>
          <w:lang w:val="en-GB"/>
        </w:rPr>
        <w:t xml:space="preserve">of the Mahindra Racing Formula E Team, as </w:t>
      </w:r>
      <w:r w:rsidR="009F525E" w:rsidRPr="00C41D30">
        <w:rPr>
          <w:rFonts w:ascii="Arial" w:hAnsi="Arial" w:cs="Arial"/>
          <w:sz w:val="22"/>
          <w:szCs w:val="22"/>
          <w:lang w:val="en-GB"/>
        </w:rPr>
        <w:t xml:space="preserve">its </w:t>
      </w:r>
      <w:r w:rsidR="00AC3618" w:rsidRPr="00C41D30">
        <w:rPr>
          <w:rFonts w:ascii="Arial" w:hAnsi="Arial" w:cs="Arial"/>
          <w:sz w:val="22"/>
          <w:szCs w:val="22"/>
          <w:lang w:val="en-GB"/>
        </w:rPr>
        <w:t>special guest on the Renesas stand.</w:t>
      </w:r>
      <w:r w:rsidR="0056589A" w:rsidRPr="00C41D30">
        <w:rPr>
          <w:rFonts w:ascii="Arial" w:hAnsi="Arial" w:cs="Arial"/>
          <w:sz w:val="22"/>
          <w:szCs w:val="22"/>
          <w:lang w:val="en-GB"/>
        </w:rPr>
        <w:t xml:space="preserve"> </w:t>
      </w:r>
      <w:r w:rsidR="007757DA" w:rsidRPr="00D1236E">
        <w:rPr>
          <w:rFonts w:ascii="Arial" w:hAnsi="Arial" w:cs="Arial"/>
          <w:sz w:val="22"/>
          <w:szCs w:val="22"/>
          <w:lang w:val="en-GB"/>
        </w:rPr>
        <w:t>On November 13,</w:t>
      </w:r>
      <w:r w:rsidR="007757DA" w:rsidRPr="007757DA">
        <w:rPr>
          <w:rFonts w:ascii="Arial" w:hAnsi="Arial" w:cs="Arial"/>
          <w:sz w:val="22"/>
          <w:szCs w:val="22"/>
          <w:lang w:val="en-GB"/>
        </w:rPr>
        <w:t xml:space="preserve"> </w:t>
      </w:r>
      <w:r w:rsidR="0056589A" w:rsidRPr="00C41D30">
        <w:rPr>
          <w:rFonts w:ascii="Arial" w:hAnsi="Arial" w:cs="Arial"/>
          <w:sz w:val="22"/>
          <w:szCs w:val="22"/>
          <w:lang w:val="en-GB"/>
        </w:rPr>
        <w:t xml:space="preserve">‘Quick Nick’ will be signing autographs </w:t>
      </w:r>
      <w:r w:rsidR="005C4DDA" w:rsidRPr="00C41D30">
        <w:rPr>
          <w:rFonts w:ascii="Arial" w:hAnsi="Arial" w:cs="Arial"/>
          <w:sz w:val="22"/>
          <w:szCs w:val="22"/>
          <w:lang w:val="en-GB"/>
        </w:rPr>
        <w:t>on</w:t>
      </w:r>
      <w:r w:rsidR="0056589A" w:rsidRPr="00C41D30">
        <w:rPr>
          <w:rFonts w:ascii="Arial" w:hAnsi="Arial" w:cs="Arial"/>
          <w:sz w:val="22"/>
          <w:szCs w:val="22"/>
          <w:lang w:val="en-GB"/>
        </w:rPr>
        <w:t xml:space="preserve"> the Renesas booth </w:t>
      </w:r>
      <w:r w:rsidR="00EC1B2E">
        <w:rPr>
          <w:rFonts w:ascii="Arial" w:hAnsi="Arial" w:cs="Arial"/>
          <w:sz w:val="22"/>
          <w:szCs w:val="22"/>
          <w:lang w:val="en-GB"/>
        </w:rPr>
        <w:t>i</w:t>
      </w:r>
      <w:r w:rsidR="005C4DDA" w:rsidRPr="00C41D30">
        <w:rPr>
          <w:rFonts w:ascii="Arial" w:hAnsi="Arial" w:cs="Arial"/>
          <w:sz w:val="22"/>
          <w:szCs w:val="22"/>
          <w:lang w:val="en-GB"/>
        </w:rPr>
        <w:t>n Hall B4 at booth #556</w:t>
      </w:r>
      <w:r w:rsidR="007757DA">
        <w:rPr>
          <w:rFonts w:ascii="Arial" w:hAnsi="Arial" w:cs="Arial"/>
          <w:sz w:val="22"/>
          <w:szCs w:val="22"/>
          <w:lang w:val="en-GB"/>
        </w:rPr>
        <w:t xml:space="preserve"> </w:t>
      </w:r>
      <w:r w:rsidR="008B4D5C">
        <w:rPr>
          <w:rFonts w:ascii="Arial" w:hAnsi="Arial" w:cs="Arial"/>
          <w:sz w:val="22"/>
          <w:szCs w:val="22"/>
          <w:lang w:val="en-GB"/>
        </w:rPr>
        <w:t>from</w:t>
      </w:r>
      <w:r w:rsidR="0056589A" w:rsidRPr="00C41D30">
        <w:rPr>
          <w:rFonts w:ascii="Arial" w:hAnsi="Arial" w:cs="Arial"/>
          <w:sz w:val="22"/>
          <w:szCs w:val="22"/>
          <w:lang w:val="en-GB"/>
        </w:rPr>
        <w:t xml:space="preserve"> </w:t>
      </w:r>
      <w:r w:rsidR="008B4D5C">
        <w:rPr>
          <w:rFonts w:ascii="Arial" w:hAnsi="Arial" w:cs="Arial"/>
          <w:sz w:val="22"/>
          <w:szCs w:val="22"/>
          <w:lang w:val="en-GB"/>
        </w:rPr>
        <w:t>15</w:t>
      </w:r>
      <w:r w:rsidR="008B4D5C" w:rsidRPr="008B4D5C">
        <w:rPr>
          <w:rFonts w:ascii="Arial" w:hAnsi="Arial" w:cs="Arial"/>
          <w:sz w:val="22"/>
          <w:szCs w:val="22"/>
          <w:lang w:val="en-GB"/>
        </w:rPr>
        <w:t xml:space="preserve">:45 </w:t>
      </w:r>
      <w:r w:rsidR="008B4D5C">
        <w:rPr>
          <w:rFonts w:ascii="Arial" w:hAnsi="Arial" w:cs="Arial"/>
          <w:sz w:val="22"/>
          <w:szCs w:val="22"/>
          <w:lang w:val="en-GB"/>
        </w:rPr>
        <w:t>to 16</w:t>
      </w:r>
      <w:r w:rsidR="008B4D5C" w:rsidRPr="008B4D5C">
        <w:rPr>
          <w:rFonts w:ascii="Arial" w:hAnsi="Arial" w:cs="Arial"/>
          <w:sz w:val="22"/>
          <w:szCs w:val="22"/>
          <w:lang w:val="en-GB"/>
        </w:rPr>
        <w:t>:30</w:t>
      </w:r>
      <w:r w:rsidR="0056589A" w:rsidRPr="00C41D30">
        <w:rPr>
          <w:rFonts w:ascii="Arial" w:hAnsi="Arial" w:cs="Arial"/>
          <w:sz w:val="22"/>
          <w:szCs w:val="22"/>
          <w:lang w:val="en-GB"/>
        </w:rPr>
        <w:t>.</w:t>
      </w:r>
    </w:p>
    <w:p w14:paraId="65EEFC03" w14:textId="77777777" w:rsidR="003A2CF1" w:rsidRPr="00C41D30" w:rsidRDefault="003A2CF1" w:rsidP="00DD423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366D515E" w14:textId="5E9A997A" w:rsidR="00DD423B" w:rsidRPr="00C41D30" w:rsidRDefault="00DD423B" w:rsidP="00DD423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41D30">
        <w:rPr>
          <w:rFonts w:ascii="Arial" w:hAnsi="Arial" w:cs="Arial"/>
          <w:b/>
          <w:sz w:val="22"/>
          <w:szCs w:val="22"/>
          <w:u w:val="single"/>
          <w:lang w:val="en-GB"/>
        </w:rPr>
        <w:t>Technology Insights</w:t>
      </w:r>
    </w:p>
    <w:p w14:paraId="6BFED92D" w14:textId="77777777" w:rsidR="005F37CF" w:rsidRPr="00C41D30" w:rsidRDefault="005F37CF" w:rsidP="00DD423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en-GB"/>
        </w:rPr>
      </w:pPr>
    </w:p>
    <w:p w14:paraId="3C0E4ED4" w14:textId="22115A23" w:rsidR="00750D19" w:rsidRPr="00C41D30" w:rsidRDefault="00750D19" w:rsidP="00750D1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  <w:r w:rsidRPr="00C41D30">
        <w:rPr>
          <w:rFonts w:ascii="Arial" w:hAnsi="Arial" w:cs="Arial"/>
          <w:b/>
          <w:sz w:val="22"/>
          <w:szCs w:val="22"/>
          <w:lang w:val="en-GB"/>
        </w:rPr>
        <w:t>Embedded Platforms Conference</w:t>
      </w:r>
      <w:r w:rsidR="001C235C" w:rsidRPr="00C41D30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5F37CF" w:rsidRPr="00C41D30">
        <w:rPr>
          <w:rFonts w:ascii="Arial" w:hAnsi="Arial" w:cs="Arial"/>
          <w:b/>
          <w:sz w:val="22"/>
          <w:szCs w:val="22"/>
          <w:lang w:val="en-GB"/>
        </w:rPr>
        <w:t>Michael Hannawald</w:t>
      </w:r>
      <w:r w:rsidR="005F37CF" w:rsidRPr="00C41D30">
        <w:rPr>
          <w:rFonts w:ascii="Arial" w:hAnsi="Arial" w:cs="Arial"/>
          <w:sz w:val="22"/>
          <w:szCs w:val="22"/>
          <w:lang w:val="en-GB"/>
        </w:rPr>
        <w:t xml:space="preserve">, Senior Vice President </w:t>
      </w:r>
      <w:r w:rsidR="009E4AE0">
        <w:rPr>
          <w:rFonts w:ascii="Arial" w:hAnsi="Arial" w:cs="Arial"/>
          <w:sz w:val="22"/>
          <w:szCs w:val="22"/>
          <w:lang w:val="en-GB"/>
        </w:rPr>
        <w:t xml:space="preserve">and </w:t>
      </w:r>
      <w:r w:rsidR="005F37CF" w:rsidRPr="00C41D30">
        <w:rPr>
          <w:rFonts w:ascii="Arial" w:hAnsi="Arial" w:cs="Arial"/>
          <w:sz w:val="22"/>
          <w:szCs w:val="22"/>
          <w:lang w:val="en-GB"/>
        </w:rPr>
        <w:t>Deputy General Manager</w:t>
      </w:r>
      <w:r w:rsidR="009E4AE0">
        <w:rPr>
          <w:rFonts w:ascii="Arial" w:hAnsi="Arial" w:cs="Arial"/>
          <w:sz w:val="22"/>
          <w:szCs w:val="22"/>
          <w:lang w:val="en-GB"/>
        </w:rPr>
        <w:t xml:space="preserve"> of</w:t>
      </w:r>
      <w:r w:rsidR="005F37CF" w:rsidRPr="00C41D30">
        <w:rPr>
          <w:rFonts w:ascii="Arial" w:hAnsi="Arial" w:cs="Arial"/>
          <w:sz w:val="22"/>
          <w:szCs w:val="22"/>
          <w:lang w:val="en-GB"/>
        </w:rPr>
        <w:t xml:space="preserve"> Industrial Solution Business Unit will </w:t>
      </w:r>
      <w:r w:rsidR="00DF1EAD" w:rsidRPr="00C41D30">
        <w:rPr>
          <w:rFonts w:ascii="Arial" w:hAnsi="Arial" w:cs="Arial"/>
          <w:sz w:val="22"/>
          <w:szCs w:val="22"/>
          <w:lang w:val="en-GB"/>
        </w:rPr>
        <w:t>give</w:t>
      </w:r>
      <w:r w:rsidR="005F37CF" w:rsidRPr="00C41D30">
        <w:rPr>
          <w:rFonts w:ascii="Arial" w:hAnsi="Arial" w:cs="Arial"/>
          <w:sz w:val="22"/>
          <w:szCs w:val="22"/>
          <w:lang w:val="en-GB"/>
        </w:rPr>
        <w:t xml:space="preserve"> a key note speech </w:t>
      </w:r>
      <w:r w:rsidR="00DF1EAD" w:rsidRPr="00C41D30">
        <w:rPr>
          <w:rFonts w:ascii="Arial" w:hAnsi="Arial" w:cs="Arial"/>
          <w:sz w:val="22"/>
          <w:szCs w:val="22"/>
          <w:lang w:val="en-GB"/>
        </w:rPr>
        <w:t>on the importance of endpoint intelligence across a variety of applications.</w:t>
      </w:r>
      <w:r w:rsidR="005F37CF" w:rsidRPr="00C41D3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F2F874" w14:textId="0FAAF716" w:rsidR="00750D19" w:rsidRPr="00C41D30" w:rsidRDefault="005F37CF" w:rsidP="00EA1817">
      <w:pPr>
        <w:pStyle w:val="Listenabsatz"/>
        <w:numPr>
          <w:ilvl w:val="0"/>
          <w:numId w:val="15"/>
        </w:numPr>
        <w:autoSpaceDE w:val="0"/>
        <w:autoSpaceDN w:val="0"/>
        <w:adjustRightInd w:val="0"/>
        <w:snapToGrid w:val="0"/>
        <w:rPr>
          <w:rFonts w:cs="Arial"/>
          <w:sz w:val="22"/>
          <w:szCs w:val="22"/>
          <w:lang w:val="en-GB"/>
        </w:rPr>
      </w:pPr>
      <w:r w:rsidRPr="00C41D30">
        <w:rPr>
          <w:rFonts w:cs="Arial"/>
          <w:sz w:val="22"/>
          <w:szCs w:val="22"/>
          <w:lang w:val="en-GB"/>
        </w:rPr>
        <w:t>Topic</w:t>
      </w:r>
      <w:r w:rsidR="00750D19" w:rsidRPr="00C41D30">
        <w:rPr>
          <w:rFonts w:cs="Arial"/>
          <w:sz w:val="22"/>
          <w:szCs w:val="22"/>
          <w:lang w:val="en-GB"/>
        </w:rPr>
        <w:t xml:space="preserve">: </w:t>
      </w:r>
      <w:r w:rsidR="00B451A0">
        <w:rPr>
          <w:rFonts w:cs="Arial"/>
          <w:sz w:val="22"/>
          <w:szCs w:val="22"/>
          <w:lang w:val="en-GB"/>
        </w:rPr>
        <w:t>E</w:t>
      </w:r>
      <w:r w:rsidR="0056608E">
        <w:rPr>
          <w:rFonts w:cs="Arial"/>
          <w:sz w:val="22"/>
          <w:szCs w:val="22"/>
          <w:lang w:val="en-GB"/>
        </w:rPr>
        <w:t>mbedded Artificial Intelligence</w:t>
      </w:r>
      <w:r w:rsidR="00B451A0">
        <w:rPr>
          <w:rFonts w:cs="Arial"/>
          <w:sz w:val="22"/>
          <w:szCs w:val="22"/>
          <w:lang w:val="en-GB"/>
        </w:rPr>
        <w:t xml:space="preserve"> </w:t>
      </w:r>
      <w:r w:rsidR="00B451A0" w:rsidRPr="00B451A0">
        <w:rPr>
          <w:rFonts w:cs="Arial"/>
          <w:sz w:val="22"/>
          <w:szCs w:val="22"/>
          <w:lang w:val="en-GB"/>
        </w:rPr>
        <w:t>–</w:t>
      </w:r>
      <w:r w:rsidR="0056608E">
        <w:rPr>
          <w:rFonts w:cs="Arial"/>
          <w:sz w:val="22"/>
          <w:szCs w:val="22"/>
          <w:lang w:val="en-GB"/>
        </w:rPr>
        <w:t xml:space="preserve"> </w:t>
      </w:r>
      <w:r w:rsidR="00750D19" w:rsidRPr="00C41D30">
        <w:rPr>
          <w:rFonts w:cs="Arial"/>
          <w:sz w:val="22"/>
          <w:szCs w:val="22"/>
          <w:lang w:val="en-GB"/>
        </w:rPr>
        <w:t>Why the endpoint doesn’t want to stay stupid</w:t>
      </w:r>
    </w:p>
    <w:p w14:paraId="76419FA3" w14:textId="71654F4D" w:rsidR="005F37CF" w:rsidRPr="00C41D30" w:rsidRDefault="005F37CF" w:rsidP="00EA1817">
      <w:pPr>
        <w:pStyle w:val="Listenabsatz"/>
        <w:numPr>
          <w:ilvl w:val="0"/>
          <w:numId w:val="15"/>
        </w:numPr>
        <w:autoSpaceDE w:val="0"/>
        <w:autoSpaceDN w:val="0"/>
        <w:adjustRightInd w:val="0"/>
        <w:snapToGrid w:val="0"/>
        <w:rPr>
          <w:rFonts w:cs="Arial"/>
          <w:sz w:val="22"/>
          <w:szCs w:val="22"/>
          <w:lang w:val="en-GB"/>
        </w:rPr>
      </w:pPr>
      <w:r w:rsidRPr="00C41D30">
        <w:rPr>
          <w:rFonts w:cs="Arial"/>
          <w:sz w:val="22"/>
          <w:szCs w:val="22"/>
          <w:lang w:val="en-GB"/>
        </w:rPr>
        <w:t xml:space="preserve">When: </w:t>
      </w:r>
      <w:r w:rsidR="00750D19" w:rsidRPr="00C41D30">
        <w:rPr>
          <w:rFonts w:cs="Arial"/>
          <w:sz w:val="22"/>
          <w:szCs w:val="22"/>
          <w:lang w:val="en-GB"/>
        </w:rPr>
        <w:t>Thursday</w:t>
      </w:r>
      <w:r w:rsidRPr="00C41D30">
        <w:rPr>
          <w:rFonts w:cs="Arial"/>
          <w:sz w:val="22"/>
          <w:szCs w:val="22"/>
          <w:lang w:val="en-GB"/>
        </w:rPr>
        <w:t xml:space="preserve">, November </w:t>
      </w:r>
      <w:r w:rsidR="00750D19" w:rsidRPr="00C41D30">
        <w:rPr>
          <w:rFonts w:cs="Arial"/>
          <w:sz w:val="22"/>
          <w:szCs w:val="22"/>
          <w:lang w:val="en-GB"/>
        </w:rPr>
        <w:t>15, 12:50</w:t>
      </w:r>
      <w:r w:rsidRPr="00C41D30">
        <w:rPr>
          <w:rFonts w:cs="Arial"/>
          <w:sz w:val="22"/>
          <w:szCs w:val="22"/>
          <w:lang w:val="en-GB"/>
        </w:rPr>
        <w:t xml:space="preserve"> </w:t>
      </w:r>
      <w:r w:rsidR="00750D19" w:rsidRPr="00C41D30">
        <w:rPr>
          <w:rFonts w:cs="Arial"/>
          <w:sz w:val="22"/>
          <w:szCs w:val="22"/>
          <w:lang w:val="en-GB"/>
        </w:rPr>
        <w:t>-</w:t>
      </w:r>
      <w:r w:rsidRPr="00C41D30">
        <w:rPr>
          <w:rFonts w:cs="Arial"/>
          <w:sz w:val="22"/>
          <w:szCs w:val="22"/>
          <w:lang w:val="en-GB"/>
        </w:rPr>
        <w:t xml:space="preserve"> </w:t>
      </w:r>
      <w:r w:rsidR="00750D19" w:rsidRPr="00C41D30">
        <w:rPr>
          <w:rFonts w:cs="Arial"/>
          <w:sz w:val="22"/>
          <w:szCs w:val="22"/>
          <w:lang w:val="en-GB"/>
        </w:rPr>
        <w:t>1</w:t>
      </w:r>
      <w:r w:rsidR="008B4D5C">
        <w:rPr>
          <w:rFonts w:cs="Arial"/>
          <w:sz w:val="22"/>
          <w:szCs w:val="22"/>
          <w:lang w:val="en-GB"/>
        </w:rPr>
        <w:t>3</w:t>
      </w:r>
      <w:r w:rsidR="00750D19" w:rsidRPr="00C41D30">
        <w:rPr>
          <w:rFonts w:cs="Arial"/>
          <w:sz w:val="22"/>
          <w:szCs w:val="22"/>
          <w:lang w:val="en-GB"/>
        </w:rPr>
        <w:t>:20</w:t>
      </w:r>
    </w:p>
    <w:p w14:paraId="03324107" w14:textId="68B6DCA8" w:rsidR="00750D19" w:rsidRPr="00C41D30" w:rsidRDefault="005F37CF" w:rsidP="00EA1817">
      <w:pPr>
        <w:pStyle w:val="Listenabsatz"/>
        <w:numPr>
          <w:ilvl w:val="0"/>
          <w:numId w:val="15"/>
        </w:numPr>
        <w:autoSpaceDE w:val="0"/>
        <w:autoSpaceDN w:val="0"/>
        <w:adjustRightInd w:val="0"/>
        <w:snapToGrid w:val="0"/>
        <w:rPr>
          <w:rFonts w:cs="Arial"/>
          <w:sz w:val="22"/>
          <w:szCs w:val="22"/>
          <w:lang w:val="en-GB"/>
        </w:rPr>
      </w:pPr>
      <w:r w:rsidRPr="00C41D30">
        <w:rPr>
          <w:rFonts w:cs="Arial"/>
          <w:sz w:val="22"/>
          <w:szCs w:val="22"/>
          <w:lang w:val="en-GB"/>
        </w:rPr>
        <w:t xml:space="preserve">Where: </w:t>
      </w:r>
      <w:r w:rsidR="00750D19" w:rsidRPr="00C41D30">
        <w:rPr>
          <w:rFonts w:cs="Arial"/>
          <w:sz w:val="22"/>
          <w:szCs w:val="22"/>
          <w:lang w:val="en-GB"/>
        </w:rPr>
        <w:t xml:space="preserve">ICM </w:t>
      </w:r>
      <w:bookmarkStart w:id="0" w:name="_Hlk529184308"/>
      <w:r w:rsidR="00750D19" w:rsidRPr="00C41D30">
        <w:rPr>
          <w:rFonts w:cs="Arial"/>
          <w:sz w:val="22"/>
          <w:szCs w:val="22"/>
          <w:lang w:val="en-GB"/>
        </w:rPr>
        <w:t>–</w:t>
      </w:r>
      <w:bookmarkEnd w:id="0"/>
      <w:r w:rsidR="00750D19" w:rsidRPr="00C41D30">
        <w:rPr>
          <w:rFonts w:cs="Arial"/>
          <w:sz w:val="22"/>
          <w:szCs w:val="22"/>
          <w:lang w:val="en-GB"/>
        </w:rPr>
        <w:t xml:space="preserve"> International Congress </w:t>
      </w:r>
      <w:r w:rsidR="009F525E" w:rsidRPr="00C41D30">
        <w:rPr>
          <w:rFonts w:cs="Arial"/>
          <w:sz w:val="22"/>
          <w:szCs w:val="22"/>
          <w:lang w:val="en-GB"/>
        </w:rPr>
        <w:t>Centre</w:t>
      </w:r>
    </w:p>
    <w:p w14:paraId="100F9393" w14:textId="77777777" w:rsidR="005F37CF" w:rsidRPr="00C41D30" w:rsidRDefault="005F37CF" w:rsidP="00750D1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1407259E" w14:textId="025ECBC2" w:rsidR="00750D19" w:rsidRPr="00C41D30" w:rsidRDefault="00750D19" w:rsidP="0027086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  <w:r w:rsidRPr="00C41D30">
        <w:rPr>
          <w:rFonts w:ascii="Arial" w:hAnsi="Arial" w:cs="Arial"/>
          <w:b/>
          <w:sz w:val="22"/>
          <w:szCs w:val="22"/>
          <w:lang w:val="en-GB"/>
        </w:rPr>
        <w:t>Medical electronic conference</w:t>
      </w:r>
      <w:r w:rsidR="001C235C" w:rsidRPr="00C41D30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C41D30">
        <w:rPr>
          <w:rFonts w:ascii="Arial" w:hAnsi="Arial" w:cs="Arial"/>
          <w:b/>
          <w:sz w:val="22"/>
          <w:szCs w:val="22"/>
          <w:lang w:val="en-GB"/>
        </w:rPr>
        <w:t>Kaushal Vora</w:t>
      </w:r>
      <w:r w:rsidR="005F37CF" w:rsidRPr="00C41D30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3214DC" w:rsidRPr="003F0CA8">
        <w:rPr>
          <w:rFonts w:ascii="Arial" w:hAnsi="Arial" w:cs="Arial"/>
          <w:sz w:val="22"/>
          <w:szCs w:val="22"/>
          <w:lang w:val="en-GB"/>
        </w:rPr>
        <w:t xml:space="preserve">Marketing </w:t>
      </w:r>
      <w:r w:rsidR="00DF1EAD" w:rsidRPr="00C41D30">
        <w:rPr>
          <w:rFonts w:ascii="Arial" w:hAnsi="Arial" w:cs="Arial"/>
          <w:sz w:val="22"/>
          <w:szCs w:val="22"/>
          <w:lang w:val="en-GB"/>
        </w:rPr>
        <w:t>Director, Healthcare &amp; Emerging Technologies</w:t>
      </w:r>
      <w:r w:rsidR="001548B1" w:rsidRPr="00C41D30">
        <w:rPr>
          <w:rFonts w:ascii="Arial" w:hAnsi="Arial" w:cs="Arial"/>
          <w:sz w:val="22"/>
          <w:szCs w:val="22"/>
          <w:lang w:val="en-GB"/>
        </w:rPr>
        <w:t>, will give</w:t>
      </w:r>
      <w:r w:rsidR="005F37CF" w:rsidRPr="00C41D30">
        <w:rPr>
          <w:rFonts w:ascii="Arial" w:hAnsi="Arial" w:cs="Arial"/>
          <w:sz w:val="22"/>
          <w:szCs w:val="22"/>
          <w:lang w:val="en-GB"/>
        </w:rPr>
        <w:t xml:space="preserve"> a keynote speech</w:t>
      </w:r>
      <w:r w:rsidR="001548B1" w:rsidRPr="00C41D30">
        <w:rPr>
          <w:rFonts w:ascii="Arial" w:hAnsi="Arial" w:cs="Arial"/>
          <w:sz w:val="22"/>
          <w:szCs w:val="22"/>
          <w:lang w:val="en-GB"/>
        </w:rPr>
        <w:t xml:space="preserve"> on the </w:t>
      </w:r>
      <w:r w:rsidR="00653385" w:rsidRPr="00653385">
        <w:rPr>
          <w:rFonts w:ascii="Arial" w:hAnsi="Arial" w:cs="Arial"/>
          <w:sz w:val="22"/>
          <w:szCs w:val="22"/>
          <w:lang w:val="en-GB"/>
        </w:rPr>
        <w:t xml:space="preserve">crucial role that AI and other emerging technologies play in medical device design </w:t>
      </w:r>
      <w:r w:rsidR="001548B1" w:rsidRPr="00C41D30">
        <w:rPr>
          <w:rFonts w:ascii="Arial" w:hAnsi="Arial" w:cs="Arial"/>
          <w:sz w:val="22"/>
          <w:szCs w:val="22"/>
          <w:lang w:val="en-GB"/>
        </w:rPr>
        <w:t xml:space="preserve">and its implications for the healthcare industry. </w:t>
      </w:r>
    </w:p>
    <w:p w14:paraId="713ACB34" w14:textId="56015296" w:rsidR="00750D19" w:rsidRPr="00C41D30" w:rsidRDefault="005F37CF" w:rsidP="009F525E">
      <w:pPr>
        <w:pStyle w:val="Listenabsatz"/>
        <w:numPr>
          <w:ilvl w:val="0"/>
          <w:numId w:val="16"/>
        </w:numPr>
        <w:autoSpaceDE w:val="0"/>
        <w:autoSpaceDN w:val="0"/>
        <w:adjustRightInd w:val="0"/>
        <w:snapToGrid w:val="0"/>
        <w:spacing w:before="0" w:after="0"/>
        <w:rPr>
          <w:rFonts w:cs="Arial"/>
          <w:sz w:val="22"/>
          <w:szCs w:val="22"/>
          <w:lang w:val="en-GB"/>
        </w:rPr>
      </w:pPr>
      <w:r w:rsidRPr="00C41D30">
        <w:rPr>
          <w:rFonts w:cs="Arial"/>
          <w:sz w:val="22"/>
          <w:szCs w:val="22"/>
          <w:lang w:val="en-GB"/>
        </w:rPr>
        <w:t>Topic</w:t>
      </w:r>
      <w:r w:rsidR="00750D19" w:rsidRPr="00C41D30">
        <w:rPr>
          <w:rFonts w:cs="Arial"/>
          <w:sz w:val="22"/>
          <w:szCs w:val="22"/>
          <w:lang w:val="en-GB"/>
        </w:rPr>
        <w:t>: Thinking Out Loud: The Expanding Role of Embedded Technologies in Medical Devices</w:t>
      </w:r>
    </w:p>
    <w:p w14:paraId="7C450559" w14:textId="4B9B33C7" w:rsidR="005F37CF" w:rsidRPr="00C41D30" w:rsidRDefault="005F37CF" w:rsidP="009F525E">
      <w:pPr>
        <w:pStyle w:val="Listenabsatz"/>
        <w:numPr>
          <w:ilvl w:val="0"/>
          <w:numId w:val="16"/>
        </w:numPr>
        <w:autoSpaceDE w:val="0"/>
        <w:autoSpaceDN w:val="0"/>
        <w:adjustRightInd w:val="0"/>
        <w:snapToGrid w:val="0"/>
        <w:spacing w:before="0" w:after="0"/>
        <w:rPr>
          <w:rFonts w:cs="Arial"/>
          <w:sz w:val="22"/>
          <w:szCs w:val="22"/>
          <w:lang w:val="en-GB"/>
        </w:rPr>
      </w:pPr>
      <w:r w:rsidRPr="00C41D30">
        <w:rPr>
          <w:rFonts w:cs="Arial"/>
          <w:sz w:val="22"/>
          <w:szCs w:val="22"/>
          <w:lang w:val="en-GB"/>
        </w:rPr>
        <w:t xml:space="preserve">When: </w:t>
      </w:r>
      <w:r w:rsidR="00750D19" w:rsidRPr="00C41D30">
        <w:rPr>
          <w:rFonts w:cs="Arial"/>
          <w:sz w:val="22"/>
          <w:szCs w:val="22"/>
          <w:lang w:val="en-GB"/>
        </w:rPr>
        <w:t>Thursday</w:t>
      </w:r>
      <w:r w:rsidRPr="00C41D30">
        <w:rPr>
          <w:rFonts w:cs="Arial"/>
          <w:sz w:val="22"/>
          <w:szCs w:val="22"/>
          <w:lang w:val="en-GB"/>
        </w:rPr>
        <w:t xml:space="preserve">, November </w:t>
      </w:r>
      <w:r w:rsidR="00750D19" w:rsidRPr="00C41D30">
        <w:rPr>
          <w:rFonts w:cs="Arial"/>
          <w:sz w:val="22"/>
          <w:szCs w:val="22"/>
          <w:lang w:val="en-GB"/>
        </w:rPr>
        <w:t>15</w:t>
      </w:r>
      <w:r w:rsidRPr="00C41D30">
        <w:rPr>
          <w:rFonts w:cs="Arial"/>
          <w:sz w:val="22"/>
          <w:szCs w:val="22"/>
          <w:lang w:val="en-GB"/>
        </w:rPr>
        <w:t xml:space="preserve">, </w:t>
      </w:r>
      <w:r w:rsidR="008B4D5C">
        <w:rPr>
          <w:rFonts w:cs="Arial"/>
          <w:sz w:val="22"/>
          <w:szCs w:val="22"/>
          <w:lang w:val="en-GB"/>
        </w:rPr>
        <w:t>15</w:t>
      </w:r>
      <w:r w:rsidR="00750D19" w:rsidRPr="00C41D30">
        <w:rPr>
          <w:rFonts w:cs="Arial"/>
          <w:sz w:val="22"/>
          <w:szCs w:val="22"/>
          <w:lang w:val="en-GB"/>
        </w:rPr>
        <w:t>:10</w:t>
      </w:r>
      <w:r w:rsidR="008B4D5C">
        <w:rPr>
          <w:rFonts w:cs="Arial"/>
          <w:sz w:val="22"/>
          <w:szCs w:val="22"/>
          <w:lang w:val="en-GB"/>
        </w:rPr>
        <w:t xml:space="preserve"> </w:t>
      </w:r>
      <w:r w:rsidR="00750D19" w:rsidRPr="00C41D30">
        <w:rPr>
          <w:rFonts w:cs="Arial"/>
          <w:sz w:val="22"/>
          <w:szCs w:val="22"/>
          <w:lang w:val="en-GB"/>
        </w:rPr>
        <w:t>-</w:t>
      </w:r>
      <w:r w:rsidR="008B4D5C">
        <w:rPr>
          <w:rFonts w:cs="Arial"/>
          <w:sz w:val="22"/>
          <w:szCs w:val="22"/>
          <w:lang w:val="en-GB"/>
        </w:rPr>
        <w:t xml:space="preserve"> 16:</w:t>
      </w:r>
      <w:r w:rsidR="00750D19" w:rsidRPr="00C41D30">
        <w:rPr>
          <w:rFonts w:cs="Arial"/>
          <w:sz w:val="22"/>
          <w:szCs w:val="22"/>
          <w:lang w:val="en-GB"/>
        </w:rPr>
        <w:t xml:space="preserve">05 </w:t>
      </w:r>
    </w:p>
    <w:p w14:paraId="77927B8E" w14:textId="4F489D5F" w:rsidR="00750D19" w:rsidRPr="00C41D30" w:rsidRDefault="005F37CF" w:rsidP="009F525E">
      <w:pPr>
        <w:pStyle w:val="Listenabsatz"/>
        <w:numPr>
          <w:ilvl w:val="0"/>
          <w:numId w:val="16"/>
        </w:numPr>
        <w:autoSpaceDE w:val="0"/>
        <w:autoSpaceDN w:val="0"/>
        <w:adjustRightInd w:val="0"/>
        <w:snapToGrid w:val="0"/>
        <w:spacing w:before="0" w:after="0"/>
        <w:rPr>
          <w:rFonts w:cs="Arial"/>
          <w:sz w:val="22"/>
          <w:szCs w:val="22"/>
          <w:lang w:val="en-GB"/>
        </w:rPr>
      </w:pPr>
      <w:r w:rsidRPr="00C41D30">
        <w:rPr>
          <w:rFonts w:cs="Arial"/>
          <w:sz w:val="22"/>
          <w:szCs w:val="22"/>
          <w:lang w:val="en-GB"/>
        </w:rPr>
        <w:t>Where:</w:t>
      </w:r>
      <w:r w:rsidR="00750D19" w:rsidRPr="00C41D30">
        <w:rPr>
          <w:rFonts w:cs="Arial"/>
          <w:sz w:val="22"/>
          <w:szCs w:val="22"/>
          <w:lang w:val="en-GB"/>
        </w:rPr>
        <w:t xml:space="preserve"> ICM</w:t>
      </w:r>
      <w:r w:rsidR="00DC2A77">
        <w:rPr>
          <w:rFonts w:cs="Arial"/>
          <w:sz w:val="22"/>
          <w:szCs w:val="22"/>
          <w:lang w:val="en-GB"/>
        </w:rPr>
        <w:t xml:space="preserve"> </w:t>
      </w:r>
      <w:r w:rsidR="00DC2A77" w:rsidRPr="00C41D30">
        <w:rPr>
          <w:rFonts w:cs="Arial"/>
          <w:sz w:val="22"/>
          <w:szCs w:val="22"/>
          <w:lang w:val="en-GB"/>
        </w:rPr>
        <w:t>– International Congress Centre</w:t>
      </w:r>
    </w:p>
    <w:p w14:paraId="3C6A2A22" w14:textId="77777777" w:rsidR="005F37CF" w:rsidRPr="00C41D30" w:rsidRDefault="005F37CF" w:rsidP="00750D1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566552E0" w14:textId="3383F685" w:rsidR="00750D19" w:rsidRPr="00C41D30" w:rsidRDefault="00750D19" w:rsidP="001548B1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en-GB"/>
        </w:rPr>
      </w:pPr>
      <w:r w:rsidRPr="00C41D30">
        <w:rPr>
          <w:rFonts w:asciiTheme="majorHAnsi" w:hAnsiTheme="majorHAnsi" w:cstheme="majorHAnsi"/>
          <w:b/>
          <w:sz w:val="22"/>
          <w:szCs w:val="22"/>
          <w:lang w:val="en-GB"/>
        </w:rPr>
        <w:t>Industrial IoT forum</w:t>
      </w:r>
      <w:r w:rsidR="001C235C" w:rsidRPr="00C41D30">
        <w:rPr>
          <w:rFonts w:asciiTheme="majorHAnsi" w:hAnsiTheme="majorHAnsi" w:cstheme="majorHAnsi"/>
          <w:b/>
          <w:sz w:val="22"/>
          <w:szCs w:val="22"/>
          <w:lang w:val="en-GB"/>
        </w:rPr>
        <w:t xml:space="preserve">: </w:t>
      </w:r>
      <w:r w:rsidRPr="00C41D30">
        <w:rPr>
          <w:rFonts w:asciiTheme="majorHAnsi" w:hAnsiTheme="majorHAnsi" w:cstheme="majorHAnsi"/>
          <w:b/>
          <w:sz w:val="22"/>
          <w:szCs w:val="22"/>
          <w:lang w:val="en-GB"/>
        </w:rPr>
        <w:t>Knut Dettmer</w:t>
      </w:r>
      <w:r w:rsidR="005F37CF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r w:rsidR="003214DC">
        <w:rPr>
          <w:rFonts w:asciiTheme="majorHAnsi" w:hAnsiTheme="majorHAnsi" w:cstheme="majorHAnsi"/>
          <w:sz w:val="22"/>
          <w:szCs w:val="22"/>
          <w:lang w:val="en-GB"/>
        </w:rPr>
        <w:t>Senior Manager</w:t>
      </w:r>
      <w:r w:rsidR="001548B1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, Industrial </w:t>
      </w:r>
      <w:r w:rsidR="00816C13">
        <w:rPr>
          <w:rFonts w:asciiTheme="majorHAnsi" w:hAnsiTheme="majorHAnsi" w:cstheme="majorHAnsi"/>
          <w:sz w:val="22"/>
          <w:szCs w:val="22"/>
          <w:lang w:val="en-GB"/>
        </w:rPr>
        <w:t>Solution Business Unit</w:t>
      </w:r>
      <w:r w:rsidR="005F37CF" w:rsidRPr="00C41D30">
        <w:rPr>
          <w:rFonts w:asciiTheme="majorHAnsi" w:hAnsiTheme="majorHAnsi" w:cstheme="majorHAnsi"/>
          <w:sz w:val="22"/>
          <w:szCs w:val="22"/>
          <w:lang w:val="en-GB"/>
        </w:rPr>
        <w:t>, will discuss</w:t>
      </w:r>
      <w:r w:rsidR="001548B1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 how endpoint intelligence contributes to advancing smart factory precepts</w:t>
      </w:r>
      <w:r w:rsidR="005F37CF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9F525E" w:rsidRPr="00C41D30">
        <w:rPr>
          <w:rFonts w:asciiTheme="majorHAnsi" w:hAnsiTheme="majorHAnsi" w:cstheme="majorHAnsi"/>
          <w:sz w:val="22"/>
          <w:szCs w:val="22"/>
          <w:lang w:val="en-GB"/>
        </w:rPr>
        <w:t>and boost efficiency.</w:t>
      </w:r>
    </w:p>
    <w:p w14:paraId="0829307F" w14:textId="7F622F62" w:rsidR="00750D19" w:rsidRPr="00C41D30" w:rsidRDefault="00750D19" w:rsidP="00EA1817">
      <w:pPr>
        <w:pStyle w:val="Listenabsatz"/>
        <w:numPr>
          <w:ilvl w:val="0"/>
          <w:numId w:val="17"/>
        </w:numPr>
        <w:autoSpaceDE w:val="0"/>
        <w:autoSpaceDN w:val="0"/>
        <w:adjustRightInd w:val="0"/>
        <w:snapToGrid w:val="0"/>
        <w:rPr>
          <w:rFonts w:cs="Arial"/>
          <w:sz w:val="22"/>
          <w:szCs w:val="22"/>
          <w:lang w:val="en-GB"/>
        </w:rPr>
      </w:pPr>
      <w:r w:rsidRPr="00C41D30">
        <w:rPr>
          <w:rFonts w:cs="Arial"/>
          <w:sz w:val="22"/>
          <w:szCs w:val="22"/>
          <w:lang w:val="en-GB"/>
        </w:rPr>
        <w:t>T</w:t>
      </w:r>
      <w:r w:rsidR="005F37CF" w:rsidRPr="00C41D30">
        <w:rPr>
          <w:rFonts w:cs="Arial"/>
          <w:sz w:val="22"/>
          <w:szCs w:val="22"/>
          <w:lang w:val="en-GB"/>
        </w:rPr>
        <w:t>opic</w:t>
      </w:r>
      <w:r w:rsidRPr="00C41D30">
        <w:rPr>
          <w:rFonts w:cs="Arial"/>
          <w:sz w:val="22"/>
          <w:szCs w:val="22"/>
          <w:lang w:val="en-GB"/>
        </w:rPr>
        <w:t>: Retrofitting Production Lines with Edge Analytics to increase Production Efficiency</w:t>
      </w:r>
    </w:p>
    <w:p w14:paraId="579C9749" w14:textId="53CC95F7" w:rsidR="005F37CF" w:rsidRPr="00C41D30" w:rsidRDefault="005F37CF" w:rsidP="00EA1817">
      <w:pPr>
        <w:pStyle w:val="Listenabsatz"/>
        <w:numPr>
          <w:ilvl w:val="0"/>
          <w:numId w:val="17"/>
        </w:numPr>
        <w:autoSpaceDE w:val="0"/>
        <w:autoSpaceDN w:val="0"/>
        <w:adjustRightInd w:val="0"/>
        <w:snapToGrid w:val="0"/>
        <w:rPr>
          <w:rFonts w:cs="Arial"/>
          <w:sz w:val="22"/>
          <w:szCs w:val="22"/>
          <w:lang w:val="en-GB"/>
        </w:rPr>
      </w:pPr>
      <w:r w:rsidRPr="00C41D30">
        <w:rPr>
          <w:rFonts w:cs="Arial"/>
          <w:sz w:val="22"/>
          <w:szCs w:val="22"/>
          <w:lang w:val="en-GB"/>
        </w:rPr>
        <w:t>When:</w:t>
      </w:r>
      <w:r w:rsidR="00750D19" w:rsidRPr="00C41D30">
        <w:rPr>
          <w:rFonts w:cs="Arial"/>
          <w:sz w:val="22"/>
          <w:szCs w:val="22"/>
          <w:lang w:val="en-GB"/>
        </w:rPr>
        <w:t xml:space="preserve"> Thursday</w:t>
      </w:r>
      <w:r w:rsidRPr="00C41D30">
        <w:rPr>
          <w:rFonts w:cs="Arial"/>
          <w:sz w:val="22"/>
          <w:szCs w:val="22"/>
          <w:lang w:val="en-GB"/>
        </w:rPr>
        <w:t xml:space="preserve">, November </w:t>
      </w:r>
      <w:r w:rsidR="00750D19" w:rsidRPr="00C41D30">
        <w:rPr>
          <w:rFonts w:cs="Arial"/>
          <w:sz w:val="22"/>
          <w:szCs w:val="22"/>
          <w:lang w:val="en-GB"/>
        </w:rPr>
        <w:t>15</w:t>
      </w:r>
      <w:r w:rsidRPr="00C41D30">
        <w:rPr>
          <w:rFonts w:cs="Arial"/>
          <w:sz w:val="22"/>
          <w:szCs w:val="22"/>
          <w:lang w:val="en-GB"/>
        </w:rPr>
        <w:t>,</w:t>
      </w:r>
      <w:r w:rsidR="00750D19" w:rsidRPr="00C41D30">
        <w:rPr>
          <w:rFonts w:cs="Arial"/>
          <w:sz w:val="22"/>
          <w:szCs w:val="22"/>
          <w:lang w:val="en-GB"/>
        </w:rPr>
        <w:t xml:space="preserve"> 1</w:t>
      </w:r>
      <w:r w:rsidR="008B4D5C">
        <w:rPr>
          <w:rFonts w:cs="Arial"/>
          <w:sz w:val="22"/>
          <w:szCs w:val="22"/>
          <w:lang w:val="en-GB"/>
        </w:rPr>
        <w:t>3</w:t>
      </w:r>
      <w:r w:rsidR="00750D19" w:rsidRPr="00C41D30">
        <w:rPr>
          <w:rFonts w:cs="Arial"/>
          <w:sz w:val="22"/>
          <w:szCs w:val="22"/>
          <w:lang w:val="en-GB"/>
        </w:rPr>
        <w:t>:00</w:t>
      </w:r>
      <w:r w:rsidR="008B4D5C">
        <w:rPr>
          <w:rFonts w:cs="Arial"/>
          <w:sz w:val="22"/>
          <w:szCs w:val="22"/>
          <w:lang w:val="en-GB"/>
        </w:rPr>
        <w:t xml:space="preserve"> </w:t>
      </w:r>
      <w:r w:rsidR="00750D19" w:rsidRPr="00C41D30">
        <w:rPr>
          <w:rFonts w:cs="Arial"/>
          <w:sz w:val="22"/>
          <w:szCs w:val="22"/>
          <w:lang w:val="en-GB"/>
        </w:rPr>
        <w:t>-</w:t>
      </w:r>
      <w:r w:rsidR="008B4D5C">
        <w:rPr>
          <w:rFonts w:cs="Arial"/>
          <w:sz w:val="22"/>
          <w:szCs w:val="22"/>
          <w:lang w:val="en-GB"/>
        </w:rPr>
        <w:t xml:space="preserve"> </w:t>
      </w:r>
      <w:r w:rsidR="00750D19" w:rsidRPr="00C41D30">
        <w:rPr>
          <w:rFonts w:cs="Arial"/>
          <w:sz w:val="22"/>
          <w:szCs w:val="22"/>
          <w:lang w:val="en-GB"/>
        </w:rPr>
        <w:t>1</w:t>
      </w:r>
      <w:r w:rsidR="008B4D5C">
        <w:rPr>
          <w:rFonts w:cs="Arial"/>
          <w:sz w:val="22"/>
          <w:szCs w:val="22"/>
          <w:lang w:val="en-GB"/>
        </w:rPr>
        <w:t>3</w:t>
      </w:r>
      <w:r w:rsidR="00750D19" w:rsidRPr="00C41D30">
        <w:rPr>
          <w:rFonts w:cs="Arial"/>
          <w:sz w:val="22"/>
          <w:szCs w:val="22"/>
          <w:lang w:val="en-GB"/>
        </w:rPr>
        <w:t>:25</w:t>
      </w:r>
    </w:p>
    <w:p w14:paraId="0747146B" w14:textId="799DB27E" w:rsidR="00BD3C36" w:rsidRPr="00C41D30" w:rsidRDefault="005F37CF" w:rsidP="00EA1817">
      <w:pPr>
        <w:pStyle w:val="Listenabsatz"/>
        <w:numPr>
          <w:ilvl w:val="0"/>
          <w:numId w:val="17"/>
        </w:numPr>
        <w:autoSpaceDE w:val="0"/>
        <w:autoSpaceDN w:val="0"/>
        <w:adjustRightInd w:val="0"/>
        <w:snapToGrid w:val="0"/>
        <w:rPr>
          <w:rFonts w:cs="Arial"/>
          <w:sz w:val="22"/>
          <w:szCs w:val="22"/>
          <w:lang w:val="en-GB"/>
        </w:rPr>
      </w:pPr>
      <w:r w:rsidRPr="00C41D30">
        <w:rPr>
          <w:rFonts w:cs="Arial"/>
          <w:sz w:val="22"/>
          <w:szCs w:val="22"/>
          <w:lang w:val="en-GB"/>
        </w:rPr>
        <w:t>Where:</w:t>
      </w:r>
      <w:r w:rsidR="00750D19" w:rsidRPr="00C41D30">
        <w:rPr>
          <w:rFonts w:cs="Arial"/>
          <w:sz w:val="22"/>
          <w:szCs w:val="22"/>
          <w:lang w:val="en-GB"/>
        </w:rPr>
        <w:t xml:space="preserve"> electronica forum hall C3, stand 534</w:t>
      </w:r>
    </w:p>
    <w:p w14:paraId="7B2503A7" w14:textId="4AFCDE07" w:rsidR="003A2CF1" w:rsidRPr="00C41D30" w:rsidRDefault="003A2CF1" w:rsidP="00DD423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71572D6C" w14:textId="732816B1" w:rsidR="00DD423B" w:rsidRPr="00C41D30" w:rsidRDefault="00DD423B" w:rsidP="00DD423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41D30">
        <w:rPr>
          <w:rFonts w:ascii="Arial" w:hAnsi="Arial" w:cs="Arial"/>
          <w:b/>
          <w:sz w:val="22"/>
          <w:szCs w:val="22"/>
          <w:u w:val="single"/>
          <w:lang w:val="en-GB"/>
        </w:rPr>
        <w:lastRenderedPageBreak/>
        <w:t>Solution Demonstrations</w:t>
      </w:r>
    </w:p>
    <w:p w14:paraId="408642F0" w14:textId="1E94733D" w:rsidR="003276BB" w:rsidRPr="0043635D" w:rsidRDefault="003276BB" w:rsidP="00DD423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Key factors in </w:t>
      </w:r>
      <w:r w:rsidR="001F79D4">
        <w:rPr>
          <w:rFonts w:ascii="Arial" w:hAnsi="Arial" w:cs="Arial"/>
          <w:sz w:val="22"/>
          <w:szCs w:val="22"/>
          <w:lang w:val="en-GB"/>
        </w:rPr>
        <w:t xml:space="preserve">placing higher </w:t>
      </w:r>
      <w:r>
        <w:rPr>
          <w:rFonts w:ascii="Arial" w:hAnsi="Arial" w:cs="Arial"/>
          <w:sz w:val="22"/>
          <w:szCs w:val="22"/>
          <w:lang w:val="en-GB"/>
        </w:rPr>
        <w:t xml:space="preserve">intelligence </w:t>
      </w:r>
      <w:r w:rsidR="001F79D4">
        <w:rPr>
          <w:rFonts w:ascii="Arial" w:hAnsi="Arial" w:cs="Arial"/>
          <w:sz w:val="22"/>
          <w:szCs w:val="22"/>
          <w:lang w:val="en-GB"/>
        </w:rPr>
        <w:t xml:space="preserve">at the </w:t>
      </w:r>
      <w:r>
        <w:rPr>
          <w:rFonts w:ascii="Arial" w:hAnsi="Arial" w:cs="Arial"/>
          <w:sz w:val="22"/>
          <w:szCs w:val="22"/>
          <w:lang w:val="en-GB"/>
        </w:rPr>
        <w:t xml:space="preserve">endpoint are performance and capability, ability to execute artificial intelligence, </w:t>
      </w:r>
      <w:r w:rsidR="001F79D4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 xml:space="preserve">nd </w:t>
      </w:r>
      <w:r w:rsidR="001F79D4">
        <w:rPr>
          <w:rFonts w:ascii="Arial" w:hAnsi="Arial" w:cs="Arial"/>
          <w:sz w:val="22"/>
          <w:szCs w:val="22"/>
          <w:lang w:val="en-GB"/>
        </w:rPr>
        <w:t xml:space="preserve">high </w:t>
      </w:r>
      <w:r>
        <w:rPr>
          <w:rFonts w:ascii="Arial" w:hAnsi="Arial" w:cs="Arial"/>
          <w:sz w:val="22"/>
          <w:szCs w:val="22"/>
          <w:lang w:val="en-GB"/>
        </w:rPr>
        <w:t xml:space="preserve">energy efficiency. </w:t>
      </w:r>
      <w:r w:rsidR="001F79D4">
        <w:rPr>
          <w:rFonts w:ascii="Arial" w:hAnsi="Arial" w:cs="Arial"/>
          <w:sz w:val="22"/>
          <w:szCs w:val="22"/>
          <w:lang w:val="en-GB"/>
        </w:rPr>
        <w:t xml:space="preserve">At electronica, Renesas will be showing practical examples of all these factors </w:t>
      </w:r>
      <w:r w:rsidR="00890223">
        <w:rPr>
          <w:rFonts w:ascii="Arial" w:hAnsi="Arial" w:cs="Arial"/>
          <w:sz w:val="22"/>
          <w:szCs w:val="22"/>
          <w:lang w:val="en-GB"/>
        </w:rPr>
        <w:t>by</w:t>
      </w:r>
      <w:r w:rsidR="001F79D4">
        <w:rPr>
          <w:rFonts w:ascii="Arial" w:hAnsi="Arial" w:cs="Arial"/>
          <w:sz w:val="22"/>
          <w:szCs w:val="22"/>
          <w:lang w:val="en-GB"/>
        </w:rPr>
        <w:t xml:space="preserve"> execution of AI inference for real-time action at the endpoints, running complete systems from harvested energy, realizing low-power wireless connectivity, </w:t>
      </w:r>
      <w:r w:rsidR="00890223">
        <w:rPr>
          <w:rFonts w:ascii="Arial" w:hAnsi="Arial" w:cs="Arial"/>
          <w:sz w:val="22"/>
          <w:szCs w:val="22"/>
          <w:lang w:val="en-GB"/>
        </w:rPr>
        <w:t xml:space="preserve">providing intuitive human-machine interfaces, </w:t>
      </w:r>
      <w:r w:rsidR="001F79D4">
        <w:rPr>
          <w:rFonts w:ascii="Arial" w:hAnsi="Arial" w:cs="Arial"/>
          <w:sz w:val="22"/>
          <w:szCs w:val="22"/>
          <w:lang w:val="en-GB"/>
        </w:rPr>
        <w:t xml:space="preserve">and </w:t>
      </w:r>
      <w:r w:rsidR="00890223">
        <w:rPr>
          <w:rFonts w:ascii="Arial" w:hAnsi="Arial" w:cs="Arial"/>
          <w:sz w:val="22"/>
          <w:szCs w:val="22"/>
          <w:lang w:val="en-GB"/>
        </w:rPr>
        <w:t xml:space="preserve">demonstrating four </w:t>
      </w:r>
      <w:r w:rsidR="001F79D4">
        <w:rPr>
          <w:rFonts w:ascii="Arial" w:hAnsi="Arial" w:cs="Arial"/>
          <w:sz w:val="22"/>
          <w:szCs w:val="22"/>
          <w:lang w:val="en-GB"/>
        </w:rPr>
        <w:t>advanced auto</w:t>
      </w:r>
      <w:r w:rsidR="00890223">
        <w:rPr>
          <w:rFonts w:ascii="Arial" w:hAnsi="Arial" w:cs="Arial"/>
          <w:sz w:val="22"/>
          <w:szCs w:val="22"/>
          <w:lang w:val="en-GB"/>
        </w:rPr>
        <w:t xml:space="preserve">mated </w:t>
      </w:r>
      <w:r w:rsidR="001F79D4">
        <w:rPr>
          <w:rFonts w:ascii="Arial" w:hAnsi="Arial" w:cs="Arial"/>
          <w:sz w:val="22"/>
          <w:szCs w:val="22"/>
          <w:lang w:val="en-GB"/>
        </w:rPr>
        <w:t>driving</w:t>
      </w:r>
      <w:r w:rsidR="00890223">
        <w:rPr>
          <w:rFonts w:ascii="Arial" w:hAnsi="Arial" w:cs="Arial"/>
          <w:sz w:val="22"/>
          <w:szCs w:val="22"/>
          <w:lang w:val="en-GB"/>
        </w:rPr>
        <w:t xml:space="preserve"> solutions.</w:t>
      </w:r>
      <w:r w:rsidR="001F79D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BE3003D" w14:textId="52571DE9" w:rsidR="00DD423B" w:rsidRPr="00C41D30" w:rsidRDefault="00DD423B" w:rsidP="00DD423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3324CA61" w14:textId="77777777" w:rsidR="006C0F15" w:rsidRPr="00C41D30" w:rsidRDefault="001B7A49" w:rsidP="006C0F15">
      <w:pPr>
        <w:pStyle w:val="Listenabsatz"/>
        <w:numPr>
          <w:ilvl w:val="0"/>
          <w:numId w:val="10"/>
        </w:numPr>
        <w:autoSpaceDE w:val="0"/>
        <w:autoSpaceDN w:val="0"/>
        <w:adjustRightInd w:val="0"/>
        <w:snapToGrid w:val="0"/>
        <w:rPr>
          <w:rFonts w:cs="Arial"/>
          <w:b/>
          <w:sz w:val="22"/>
          <w:szCs w:val="22"/>
          <w:lang w:val="en-GB"/>
        </w:rPr>
      </w:pPr>
      <w:r w:rsidRPr="00C41D30">
        <w:rPr>
          <w:rFonts w:cs="Arial"/>
          <w:b/>
          <w:sz w:val="22"/>
          <w:szCs w:val="22"/>
          <w:lang w:val="en-GB"/>
        </w:rPr>
        <w:t>e-AI solutions</w:t>
      </w:r>
    </w:p>
    <w:p w14:paraId="73234756" w14:textId="32D3365F" w:rsidR="0056589A" w:rsidRPr="00C41D30" w:rsidRDefault="00E0012C" w:rsidP="006C0F15">
      <w:pPr>
        <w:pStyle w:val="Listenabsatz"/>
        <w:autoSpaceDE w:val="0"/>
        <w:autoSpaceDN w:val="0"/>
        <w:adjustRightInd w:val="0"/>
        <w:snapToGrid w:val="0"/>
        <w:ind w:left="360"/>
        <w:rPr>
          <w:rFonts w:cs="Arial"/>
          <w:b/>
          <w:sz w:val="22"/>
          <w:szCs w:val="22"/>
          <w:lang w:val="en-GB"/>
        </w:rPr>
      </w:pPr>
      <w:r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In the </w:t>
      </w:r>
      <w:r w:rsidRPr="00943B1E">
        <w:rPr>
          <w:rFonts w:asciiTheme="majorHAnsi" w:hAnsiTheme="majorHAnsi" w:cstheme="majorHAnsi"/>
          <w:b/>
          <w:sz w:val="22"/>
          <w:szCs w:val="22"/>
          <w:lang w:val="en-GB"/>
        </w:rPr>
        <w:t>first</w:t>
      </w:r>
      <w:r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 of </w:t>
      </w:r>
      <w:r w:rsidRPr="00C41D30">
        <w:rPr>
          <w:rFonts w:asciiTheme="majorHAnsi" w:hAnsiTheme="majorHAnsi" w:cstheme="majorHAnsi"/>
          <w:b/>
          <w:sz w:val="22"/>
          <w:szCs w:val="22"/>
          <w:lang w:val="en-GB"/>
        </w:rPr>
        <w:t>three e-AI demos</w:t>
      </w:r>
      <w:r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, Renesas will be racing </w:t>
      </w:r>
      <w:r w:rsidR="001D3703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Cloud AI, Edge AI and e-AI </w:t>
      </w:r>
      <w:r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against each other to compare speed and performance. The </w:t>
      </w:r>
      <w:r w:rsidRPr="00C41D30">
        <w:rPr>
          <w:rFonts w:asciiTheme="majorHAnsi" w:hAnsiTheme="majorHAnsi" w:cstheme="majorHAnsi"/>
          <w:b/>
          <w:sz w:val="22"/>
          <w:szCs w:val="22"/>
          <w:lang w:val="en-GB"/>
        </w:rPr>
        <w:t>second</w:t>
      </w:r>
      <w:r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 showcases </w:t>
      </w:r>
      <w:r w:rsidR="00BD23D0">
        <w:rPr>
          <w:rFonts w:asciiTheme="majorHAnsi" w:hAnsiTheme="majorHAnsi" w:cstheme="majorHAnsi"/>
          <w:sz w:val="22"/>
          <w:szCs w:val="22"/>
          <w:lang w:val="en-GB"/>
        </w:rPr>
        <w:t xml:space="preserve">how </w:t>
      </w:r>
      <w:r w:rsidR="0094741F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a single RX </w:t>
      </w:r>
      <w:r w:rsidR="009E4AE0">
        <w:rPr>
          <w:rFonts w:asciiTheme="majorHAnsi" w:hAnsiTheme="majorHAnsi" w:cstheme="majorHAnsi"/>
          <w:sz w:val="22"/>
          <w:szCs w:val="22"/>
          <w:lang w:val="en-GB"/>
        </w:rPr>
        <w:t>microcontroller (</w:t>
      </w:r>
      <w:r w:rsidR="0094741F" w:rsidRPr="00C41D30">
        <w:rPr>
          <w:rFonts w:asciiTheme="majorHAnsi" w:hAnsiTheme="majorHAnsi" w:cstheme="majorHAnsi"/>
          <w:sz w:val="22"/>
          <w:szCs w:val="22"/>
          <w:lang w:val="en-GB"/>
        </w:rPr>
        <w:t>MCU</w:t>
      </w:r>
      <w:r w:rsidR="009E4AE0">
        <w:rPr>
          <w:rFonts w:asciiTheme="majorHAnsi" w:hAnsiTheme="majorHAnsi" w:cstheme="majorHAnsi"/>
          <w:sz w:val="22"/>
          <w:szCs w:val="22"/>
          <w:lang w:val="en-GB"/>
        </w:rPr>
        <w:t>)</w:t>
      </w:r>
      <w:r w:rsidR="00343540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BD23D0">
        <w:rPr>
          <w:rFonts w:asciiTheme="majorHAnsi" w:hAnsiTheme="majorHAnsi" w:cstheme="majorHAnsi"/>
          <w:sz w:val="22"/>
          <w:szCs w:val="22"/>
          <w:lang w:val="en-GB"/>
        </w:rPr>
        <w:t xml:space="preserve">can </w:t>
      </w:r>
      <w:r w:rsidR="0094741F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simultaneously run </w:t>
      </w:r>
      <w:proofErr w:type="spellStart"/>
      <w:r w:rsidR="0056589A" w:rsidRPr="00C41D30">
        <w:rPr>
          <w:rFonts w:asciiTheme="majorHAnsi" w:hAnsiTheme="majorHAnsi" w:cstheme="majorHAnsi"/>
          <w:sz w:val="22"/>
          <w:szCs w:val="22"/>
          <w:lang w:val="en-GB"/>
        </w:rPr>
        <w:t>sensorless</w:t>
      </w:r>
      <w:proofErr w:type="spellEnd"/>
      <w:r w:rsidR="00B451A0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56589A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vector </w:t>
      </w:r>
      <w:r w:rsidR="00BD23D0">
        <w:rPr>
          <w:rFonts w:asciiTheme="majorHAnsi" w:hAnsiTheme="majorHAnsi" w:cstheme="majorHAnsi"/>
          <w:sz w:val="22"/>
          <w:szCs w:val="22"/>
          <w:lang w:val="en-GB"/>
        </w:rPr>
        <w:t xml:space="preserve">motor </w:t>
      </w:r>
      <w:r w:rsidR="0056589A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control </w:t>
      </w:r>
      <w:r w:rsidR="0094741F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and </w:t>
      </w:r>
      <w:r w:rsidR="00BD23D0">
        <w:rPr>
          <w:rFonts w:asciiTheme="majorHAnsi" w:hAnsiTheme="majorHAnsi" w:cstheme="majorHAnsi"/>
          <w:sz w:val="22"/>
          <w:szCs w:val="22"/>
          <w:lang w:val="en-GB"/>
        </w:rPr>
        <w:t xml:space="preserve">execute </w:t>
      </w:r>
      <w:r w:rsidR="0056589A" w:rsidRPr="00C41D30">
        <w:rPr>
          <w:rFonts w:asciiTheme="majorHAnsi" w:hAnsiTheme="majorHAnsi" w:cstheme="majorHAnsi"/>
          <w:sz w:val="22"/>
          <w:szCs w:val="22"/>
          <w:lang w:val="en-GB"/>
        </w:rPr>
        <w:t>predictive motor failure analysis</w:t>
      </w:r>
      <w:r w:rsidR="00800108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  <w:r w:rsidR="0094741F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The </w:t>
      </w:r>
      <w:r w:rsidR="0094741F" w:rsidRPr="00C41D30">
        <w:rPr>
          <w:rFonts w:asciiTheme="majorHAnsi" w:hAnsiTheme="majorHAnsi" w:cstheme="majorHAnsi"/>
          <w:b/>
          <w:sz w:val="22"/>
          <w:szCs w:val="22"/>
          <w:lang w:val="en-GB"/>
        </w:rPr>
        <w:t>third</w:t>
      </w:r>
      <w:r w:rsidR="0094741F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 e-AI demo highlights image recognition using a </w:t>
      </w:r>
      <w:r w:rsidR="0056589A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RZ/A2M </w:t>
      </w:r>
      <w:r w:rsidR="009E4AE0">
        <w:rPr>
          <w:rFonts w:asciiTheme="majorHAnsi" w:hAnsiTheme="majorHAnsi" w:cstheme="majorHAnsi"/>
          <w:sz w:val="22"/>
          <w:szCs w:val="22"/>
          <w:lang w:val="en-GB"/>
        </w:rPr>
        <w:t>microprocessor (</w:t>
      </w:r>
      <w:r w:rsidR="0056589A" w:rsidRPr="00C41D30">
        <w:rPr>
          <w:rFonts w:asciiTheme="majorHAnsi" w:hAnsiTheme="majorHAnsi" w:cstheme="majorHAnsi"/>
          <w:sz w:val="22"/>
          <w:szCs w:val="22"/>
          <w:lang w:val="en-GB"/>
        </w:rPr>
        <w:t>MPU</w:t>
      </w:r>
      <w:r w:rsidR="009E4AE0">
        <w:rPr>
          <w:rFonts w:asciiTheme="majorHAnsi" w:hAnsiTheme="majorHAnsi" w:cstheme="majorHAnsi"/>
          <w:sz w:val="22"/>
          <w:szCs w:val="22"/>
          <w:lang w:val="en-GB"/>
        </w:rPr>
        <w:t>)</w:t>
      </w:r>
      <w:r w:rsidR="001D3703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C80D40">
        <w:rPr>
          <w:rFonts w:asciiTheme="majorHAnsi" w:hAnsiTheme="majorHAnsi" w:cstheme="majorHAnsi"/>
          <w:sz w:val="22"/>
          <w:szCs w:val="22"/>
          <w:lang w:val="en-GB"/>
        </w:rPr>
        <w:t>which incorporates Renesas’ exclusive</w:t>
      </w:r>
      <w:r w:rsidR="001D3703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 D</w:t>
      </w:r>
      <w:r w:rsidR="00BD23D0">
        <w:rPr>
          <w:rFonts w:asciiTheme="majorHAnsi" w:hAnsiTheme="majorHAnsi" w:cstheme="majorHAnsi"/>
          <w:sz w:val="22"/>
          <w:szCs w:val="22"/>
          <w:lang w:val="en-GB"/>
        </w:rPr>
        <w:t>ynamic Reconfigurable Process</w:t>
      </w:r>
      <w:r w:rsidR="00C80D40">
        <w:rPr>
          <w:rFonts w:asciiTheme="majorHAnsi" w:hAnsiTheme="majorHAnsi" w:cstheme="majorHAnsi"/>
          <w:sz w:val="22"/>
          <w:szCs w:val="22"/>
          <w:lang w:val="en-GB"/>
        </w:rPr>
        <w:t>or</w:t>
      </w:r>
      <w:r w:rsidR="00BD23D0">
        <w:rPr>
          <w:rFonts w:asciiTheme="majorHAnsi" w:hAnsiTheme="majorHAnsi" w:cstheme="majorHAnsi"/>
          <w:sz w:val="22"/>
          <w:szCs w:val="22"/>
          <w:lang w:val="en-GB"/>
        </w:rPr>
        <w:t xml:space="preserve"> (D</w:t>
      </w:r>
      <w:r w:rsidR="001D3703" w:rsidRPr="00C41D30">
        <w:rPr>
          <w:rFonts w:asciiTheme="majorHAnsi" w:hAnsiTheme="majorHAnsi" w:cstheme="majorHAnsi"/>
          <w:sz w:val="22"/>
          <w:szCs w:val="22"/>
          <w:lang w:val="en-GB"/>
        </w:rPr>
        <w:t>RP</w:t>
      </w:r>
      <w:r w:rsidR="00BD23D0">
        <w:rPr>
          <w:rFonts w:asciiTheme="majorHAnsi" w:hAnsiTheme="majorHAnsi" w:cstheme="majorHAnsi"/>
          <w:sz w:val="22"/>
          <w:szCs w:val="22"/>
          <w:lang w:val="en-GB"/>
        </w:rPr>
        <w:t>)</w:t>
      </w:r>
      <w:r w:rsidR="00C80D40">
        <w:rPr>
          <w:rFonts w:asciiTheme="majorHAnsi" w:hAnsiTheme="majorHAnsi" w:cstheme="majorHAnsi"/>
          <w:sz w:val="22"/>
          <w:szCs w:val="22"/>
          <w:lang w:val="en-GB"/>
        </w:rPr>
        <w:t xml:space="preserve"> that</w:t>
      </w:r>
      <w:r w:rsidR="00745C6E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56589A" w:rsidRPr="00C41D30">
        <w:rPr>
          <w:rFonts w:asciiTheme="majorHAnsi" w:hAnsiTheme="majorHAnsi" w:cstheme="majorHAnsi"/>
          <w:sz w:val="22"/>
          <w:szCs w:val="22"/>
          <w:lang w:val="en-GB"/>
        </w:rPr>
        <w:t>execute</w:t>
      </w:r>
      <w:r w:rsidR="00745C6E" w:rsidRPr="00C41D30"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56589A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 both machine vision and artificial intelligence in real time</w:t>
      </w:r>
      <w:r w:rsidR="00745C6E" w:rsidRPr="00C41D30"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14:paraId="7EB59754" w14:textId="5BB2A12E" w:rsidR="0056589A" w:rsidRPr="00C41D30" w:rsidRDefault="0056589A" w:rsidP="002625E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6F6A48F7" w14:textId="77777777" w:rsidR="006C0F15" w:rsidRPr="00C41D30" w:rsidRDefault="001B7A49" w:rsidP="006C0F15">
      <w:pPr>
        <w:pStyle w:val="Listenabsatz"/>
        <w:numPr>
          <w:ilvl w:val="0"/>
          <w:numId w:val="10"/>
        </w:numPr>
        <w:autoSpaceDE w:val="0"/>
        <w:autoSpaceDN w:val="0"/>
        <w:adjustRightInd w:val="0"/>
        <w:snapToGrid w:val="0"/>
        <w:rPr>
          <w:rFonts w:cs="Arial"/>
          <w:b/>
          <w:sz w:val="22"/>
          <w:szCs w:val="22"/>
          <w:lang w:val="en-GB"/>
        </w:rPr>
      </w:pPr>
      <w:r w:rsidRPr="00C41D30">
        <w:rPr>
          <w:rFonts w:cs="Arial"/>
          <w:b/>
          <w:sz w:val="22"/>
          <w:szCs w:val="22"/>
          <w:lang w:val="en-GB"/>
        </w:rPr>
        <w:t>Energy harvesting solutions</w:t>
      </w:r>
    </w:p>
    <w:p w14:paraId="71C13036" w14:textId="777FB3F0" w:rsidR="004D2711" w:rsidRPr="00C41D30" w:rsidRDefault="00745C6E" w:rsidP="006C0F15">
      <w:pPr>
        <w:pStyle w:val="Listenabsatz"/>
        <w:autoSpaceDE w:val="0"/>
        <w:autoSpaceDN w:val="0"/>
        <w:adjustRightInd w:val="0"/>
        <w:snapToGrid w:val="0"/>
        <w:ind w:left="360"/>
        <w:rPr>
          <w:rFonts w:cs="Arial"/>
          <w:b/>
          <w:sz w:val="22"/>
          <w:szCs w:val="22"/>
          <w:lang w:val="en-GB"/>
        </w:rPr>
      </w:pPr>
      <w:r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Renesas will be showcasing </w:t>
      </w:r>
      <w:r w:rsidRPr="00C41D30">
        <w:rPr>
          <w:rFonts w:asciiTheme="majorHAnsi" w:hAnsiTheme="majorHAnsi" w:cstheme="majorHAnsi"/>
          <w:b/>
          <w:sz w:val="22"/>
          <w:szCs w:val="22"/>
          <w:lang w:val="en-GB"/>
        </w:rPr>
        <w:t xml:space="preserve">three </w:t>
      </w:r>
      <w:r w:rsidR="00CE784E">
        <w:rPr>
          <w:rFonts w:asciiTheme="majorHAnsi" w:hAnsiTheme="majorHAnsi" w:cstheme="majorHAnsi"/>
          <w:b/>
          <w:sz w:val="22"/>
          <w:szCs w:val="22"/>
          <w:lang w:val="en-GB"/>
        </w:rPr>
        <w:t xml:space="preserve">extreme low-power </w:t>
      </w:r>
      <w:r w:rsidRPr="00C41D30">
        <w:rPr>
          <w:rFonts w:asciiTheme="majorHAnsi" w:hAnsiTheme="majorHAnsi" w:cstheme="majorHAnsi"/>
          <w:b/>
          <w:sz w:val="22"/>
          <w:szCs w:val="22"/>
          <w:lang w:val="en-GB"/>
        </w:rPr>
        <w:t>applications</w:t>
      </w:r>
      <w:r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BD23D0">
        <w:rPr>
          <w:rFonts w:asciiTheme="majorHAnsi" w:hAnsiTheme="majorHAnsi" w:cstheme="majorHAnsi"/>
          <w:sz w:val="22"/>
          <w:szCs w:val="22"/>
          <w:lang w:val="en-GB"/>
        </w:rPr>
        <w:t xml:space="preserve">using </w:t>
      </w:r>
      <w:r w:rsidR="00BD23D0" w:rsidRPr="000575DA">
        <w:rPr>
          <w:rFonts w:asciiTheme="majorHAnsi" w:hAnsiTheme="majorHAnsi" w:cstheme="majorHAnsi"/>
          <w:sz w:val="22"/>
          <w:szCs w:val="22"/>
          <w:lang w:val="en-GB"/>
        </w:rPr>
        <w:t xml:space="preserve">the </w:t>
      </w:r>
      <w:r w:rsidR="00BD23D0" w:rsidRPr="00943B1E">
        <w:rPr>
          <w:rFonts w:asciiTheme="majorHAnsi" w:hAnsiTheme="majorHAnsi" w:cstheme="majorHAnsi"/>
          <w:b/>
          <w:sz w:val="22"/>
          <w:szCs w:val="22"/>
          <w:lang w:val="en-GB"/>
        </w:rPr>
        <w:t xml:space="preserve">new </w:t>
      </w:r>
      <w:r w:rsidR="00AB69F6" w:rsidRPr="00943B1E">
        <w:rPr>
          <w:rFonts w:asciiTheme="majorHAnsi" w:hAnsiTheme="majorHAnsi" w:cstheme="majorHAnsi"/>
          <w:b/>
          <w:sz w:val="22"/>
          <w:szCs w:val="22"/>
          <w:lang w:val="en-GB"/>
        </w:rPr>
        <w:t xml:space="preserve">ground-breaking energy harvesting </w:t>
      </w:r>
      <w:r w:rsidR="00BD23D0" w:rsidRPr="00943B1E">
        <w:rPr>
          <w:rFonts w:asciiTheme="majorHAnsi" w:hAnsiTheme="majorHAnsi" w:cstheme="majorHAnsi"/>
          <w:b/>
          <w:sz w:val="22"/>
          <w:szCs w:val="22"/>
          <w:lang w:val="en-GB"/>
        </w:rPr>
        <w:t xml:space="preserve">embedded controller </w:t>
      </w:r>
      <w:r w:rsidR="00BD23D0">
        <w:rPr>
          <w:rFonts w:asciiTheme="majorHAnsi" w:hAnsiTheme="majorHAnsi" w:cstheme="majorHAnsi"/>
          <w:sz w:val="22"/>
          <w:szCs w:val="22"/>
          <w:lang w:val="en-GB"/>
        </w:rPr>
        <w:t xml:space="preserve">based </w:t>
      </w:r>
      <w:r w:rsidR="003D0A12">
        <w:rPr>
          <w:rFonts w:asciiTheme="majorHAnsi" w:hAnsiTheme="majorHAnsi" w:cstheme="majorHAnsi"/>
          <w:sz w:val="22"/>
          <w:szCs w:val="22"/>
          <w:lang w:val="en-GB"/>
        </w:rPr>
        <w:t xml:space="preserve">on </w:t>
      </w:r>
      <w:r w:rsidR="00CE784E">
        <w:rPr>
          <w:rFonts w:asciiTheme="majorHAnsi" w:hAnsiTheme="majorHAnsi" w:cstheme="majorHAnsi"/>
          <w:sz w:val="22"/>
          <w:szCs w:val="22"/>
          <w:lang w:val="en-GB"/>
        </w:rPr>
        <w:t xml:space="preserve">Renesas’s unique </w:t>
      </w:r>
      <w:r w:rsidRPr="00C41D30">
        <w:rPr>
          <w:rStyle w:val="st"/>
          <w:rFonts w:asciiTheme="majorHAnsi" w:hAnsiTheme="majorHAnsi" w:cstheme="majorHAnsi"/>
          <w:sz w:val="22"/>
          <w:szCs w:val="22"/>
          <w:lang w:val="en-GB"/>
        </w:rPr>
        <w:t>Silicon</w:t>
      </w:r>
      <w:r w:rsidR="00C80D40">
        <w:rPr>
          <w:rStyle w:val="st"/>
          <w:rFonts w:asciiTheme="majorHAnsi" w:hAnsiTheme="majorHAnsi" w:cstheme="majorHAnsi"/>
          <w:sz w:val="22"/>
          <w:szCs w:val="22"/>
          <w:lang w:val="en-GB"/>
        </w:rPr>
        <w:t>-</w:t>
      </w:r>
      <w:r w:rsidRPr="00C41D30">
        <w:rPr>
          <w:rStyle w:val="st"/>
          <w:rFonts w:asciiTheme="majorHAnsi" w:hAnsiTheme="majorHAnsi" w:cstheme="majorHAnsi"/>
          <w:sz w:val="22"/>
          <w:szCs w:val="22"/>
          <w:lang w:val="en-GB"/>
        </w:rPr>
        <w:t>on</w:t>
      </w:r>
      <w:r w:rsidR="00C80D40">
        <w:rPr>
          <w:rStyle w:val="st"/>
          <w:rFonts w:asciiTheme="majorHAnsi" w:hAnsiTheme="majorHAnsi" w:cstheme="majorHAnsi"/>
          <w:sz w:val="22"/>
          <w:szCs w:val="22"/>
          <w:lang w:val="en-GB"/>
        </w:rPr>
        <w:t>-</w:t>
      </w:r>
      <w:r w:rsidRPr="00C41D30">
        <w:rPr>
          <w:rStyle w:val="st"/>
          <w:rFonts w:asciiTheme="majorHAnsi" w:hAnsiTheme="majorHAnsi" w:cstheme="majorHAnsi"/>
          <w:sz w:val="22"/>
          <w:szCs w:val="22"/>
          <w:lang w:val="en-GB"/>
        </w:rPr>
        <w:t>Thin</w:t>
      </w:r>
      <w:r w:rsidR="00C80D40">
        <w:rPr>
          <w:rStyle w:val="st"/>
          <w:rFonts w:asciiTheme="majorHAnsi" w:hAnsiTheme="majorHAnsi" w:cstheme="majorHAnsi"/>
          <w:sz w:val="22"/>
          <w:szCs w:val="22"/>
          <w:lang w:val="en-GB"/>
        </w:rPr>
        <w:t>-</w:t>
      </w:r>
      <w:r w:rsidRPr="00C41D30">
        <w:rPr>
          <w:rStyle w:val="st"/>
          <w:rFonts w:asciiTheme="majorHAnsi" w:hAnsiTheme="majorHAnsi" w:cstheme="majorHAnsi"/>
          <w:sz w:val="22"/>
          <w:szCs w:val="22"/>
          <w:lang w:val="en-GB"/>
        </w:rPr>
        <w:t>Buried</w:t>
      </w:r>
      <w:r w:rsidR="00C80D40">
        <w:rPr>
          <w:rStyle w:val="st"/>
          <w:rFonts w:asciiTheme="majorHAnsi" w:hAnsiTheme="majorHAnsi" w:cstheme="majorHAnsi"/>
          <w:sz w:val="22"/>
          <w:szCs w:val="22"/>
          <w:lang w:val="en-GB"/>
        </w:rPr>
        <w:t>-</w:t>
      </w:r>
      <w:r w:rsidRPr="00C41D30">
        <w:rPr>
          <w:rStyle w:val="st"/>
          <w:rFonts w:asciiTheme="majorHAnsi" w:hAnsiTheme="majorHAnsi" w:cstheme="majorHAnsi"/>
          <w:sz w:val="22"/>
          <w:szCs w:val="22"/>
          <w:lang w:val="en-GB"/>
        </w:rPr>
        <w:t xml:space="preserve">Oxide </w:t>
      </w:r>
      <w:r w:rsidRPr="00C41D30">
        <w:rPr>
          <w:rStyle w:val="st"/>
          <w:rFonts w:asciiTheme="majorHAnsi" w:hAnsiTheme="majorHAnsi" w:cstheme="majorHAnsi"/>
          <w:i/>
          <w:sz w:val="22"/>
          <w:szCs w:val="22"/>
          <w:lang w:val="en-GB"/>
        </w:rPr>
        <w:t>(</w:t>
      </w:r>
      <w:r w:rsidRPr="00C41D30">
        <w:rPr>
          <w:rStyle w:val="Hervorhebung"/>
          <w:rFonts w:asciiTheme="majorHAnsi" w:hAnsiTheme="majorHAnsi" w:cstheme="majorHAnsi"/>
          <w:i w:val="0"/>
          <w:sz w:val="22"/>
          <w:szCs w:val="22"/>
          <w:lang w:val="en-GB"/>
        </w:rPr>
        <w:t>SOTB</w:t>
      </w:r>
      <w:r w:rsidRPr="00C41D30">
        <w:rPr>
          <w:rStyle w:val="st"/>
          <w:rFonts w:asciiTheme="majorHAnsi" w:hAnsiTheme="majorHAnsi" w:cstheme="majorHAnsi"/>
          <w:i/>
          <w:sz w:val="22"/>
          <w:szCs w:val="22"/>
          <w:lang w:val="en-GB"/>
        </w:rPr>
        <w:t>)</w:t>
      </w:r>
      <w:r w:rsidRPr="00C41D30">
        <w:rPr>
          <w:rStyle w:val="st"/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BD23D0">
        <w:rPr>
          <w:rStyle w:val="st"/>
          <w:rFonts w:asciiTheme="majorHAnsi" w:hAnsiTheme="majorHAnsi" w:cstheme="majorHAnsi"/>
          <w:sz w:val="22"/>
          <w:szCs w:val="22"/>
          <w:lang w:val="en-GB"/>
        </w:rPr>
        <w:t xml:space="preserve">process technology that enables </w:t>
      </w:r>
      <w:r w:rsidRPr="00C41D30">
        <w:rPr>
          <w:rStyle w:val="st"/>
          <w:rFonts w:asciiTheme="majorHAnsi" w:hAnsiTheme="majorHAnsi" w:cstheme="majorHAnsi"/>
          <w:sz w:val="22"/>
          <w:szCs w:val="22"/>
          <w:lang w:val="en-GB"/>
        </w:rPr>
        <w:t xml:space="preserve">energy harvesting </w:t>
      </w:r>
      <w:r w:rsidR="00BD23D0">
        <w:rPr>
          <w:rStyle w:val="st"/>
          <w:rFonts w:asciiTheme="majorHAnsi" w:hAnsiTheme="majorHAnsi" w:cstheme="majorHAnsi"/>
          <w:sz w:val="22"/>
          <w:szCs w:val="22"/>
          <w:lang w:val="en-GB"/>
        </w:rPr>
        <w:t xml:space="preserve">to eliminate the </w:t>
      </w:r>
      <w:r w:rsidRPr="00C41D30">
        <w:rPr>
          <w:rStyle w:val="st"/>
          <w:rFonts w:asciiTheme="majorHAnsi" w:hAnsiTheme="majorHAnsi" w:cstheme="majorHAnsi"/>
          <w:sz w:val="22"/>
          <w:szCs w:val="22"/>
          <w:lang w:val="en-GB"/>
        </w:rPr>
        <w:t xml:space="preserve">need </w:t>
      </w:r>
      <w:r w:rsidR="00BD23D0">
        <w:rPr>
          <w:rStyle w:val="st"/>
          <w:rFonts w:asciiTheme="majorHAnsi" w:hAnsiTheme="majorHAnsi" w:cstheme="majorHAnsi"/>
          <w:sz w:val="22"/>
          <w:szCs w:val="22"/>
          <w:lang w:val="en-GB"/>
        </w:rPr>
        <w:t xml:space="preserve">for </w:t>
      </w:r>
      <w:r w:rsidRPr="00C41D30">
        <w:rPr>
          <w:rStyle w:val="st"/>
          <w:rFonts w:asciiTheme="majorHAnsi" w:hAnsiTheme="majorHAnsi" w:cstheme="majorHAnsi"/>
          <w:sz w:val="22"/>
          <w:szCs w:val="22"/>
          <w:lang w:val="en-GB"/>
        </w:rPr>
        <w:t xml:space="preserve">batteries to provide power. The </w:t>
      </w:r>
      <w:r w:rsidRPr="00C41D30">
        <w:rPr>
          <w:rStyle w:val="st"/>
          <w:rFonts w:asciiTheme="majorHAnsi" w:hAnsiTheme="majorHAnsi" w:cstheme="majorHAnsi"/>
          <w:b/>
          <w:sz w:val="22"/>
          <w:szCs w:val="22"/>
          <w:lang w:val="en-GB"/>
        </w:rPr>
        <w:t>first</w:t>
      </w:r>
      <w:r w:rsidRPr="00C41D30">
        <w:rPr>
          <w:rStyle w:val="st"/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C80D40">
        <w:rPr>
          <w:rStyle w:val="st"/>
          <w:rFonts w:asciiTheme="majorHAnsi" w:hAnsiTheme="majorHAnsi" w:cstheme="majorHAnsi"/>
          <w:sz w:val="22"/>
          <w:szCs w:val="22"/>
          <w:lang w:val="en-GB"/>
        </w:rPr>
        <w:t xml:space="preserve">demo </w:t>
      </w:r>
      <w:r w:rsidR="00A66E72" w:rsidRPr="00C41D30">
        <w:rPr>
          <w:rStyle w:val="st"/>
          <w:rFonts w:asciiTheme="majorHAnsi" w:hAnsiTheme="majorHAnsi" w:cstheme="majorHAnsi"/>
          <w:sz w:val="22"/>
          <w:szCs w:val="22"/>
          <w:lang w:val="en-GB"/>
        </w:rPr>
        <w:t>measures and displays an object’s peak</w:t>
      </w:r>
      <w:r w:rsidRPr="00C41D30">
        <w:rPr>
          <w:rStyle w:val="st"/>
          <w:rFonts w:asciiTheme="majorHAnsi" w:hAnsiTheme="majorHAnsi" w:cstheme="majorHAnsi"/>
          <w:sz w:val="22"/>
          <w:szCs w:val="22"/>
          <w:lang w:val="en-GB"/>
        </w:rPr>
        <w:t xml:space="preserve"> velocity using just </w:t>
      </w:r>
      <w:r w:rsidR="004D2711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the </w:t>
      </w:r>
      <w:r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small amount of </w:t>
      </w:r>
      <w:r w:rsidR="004D2711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energy harvested from stretching </w:t>
      </w:r>
      <w:r w:rsidR="00CE784E">
        <w:rPr>
          <w:rFonts w:asciiTheme="majorHAnsi" w:hAnsiTheme="majorHAnsi" w:cstheme="majorHAnsi"/>
          <w:sz w:val="22"/>
          <w:szCs w:val="22"/>
          <w:lang w:val="en-GB"/>
        </w:rPr>
        <w:t xml:space="preserve">a </w:t>
      </w:r>
      <w:r w:rsidR="004D2711" w:rsidRPr="00C41D30">
        <w:rPr>
          <w:rFonts w:asciiTheme="majorHAnsi" w:hAnsiTheme="majorHAnsi" w:cstheme="majorHAnsi"/>
          <w:sz w:val="22"/>
          <w:szCs w:val="22"/>
          <w:lang w:val="en-GB"/>
        </w:rPr>
        <w:t>piezoelectric material</w:t>
      </w:r>
      <w:r w:rsidR="00A66E72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. The </w:t>
      </w:r>
      <w:r w:rsidR="00A66E72" w:rsidRPr="00C41D30">
        <w:rPr>
          <w:rFonts w:asciiTheme="majorHAnsi" w:hAnsiTheme="majorHAnsi" w:cstheme="majorHAnsi"/>
          <w:b/>
          <w:sz w:val="22"/>
          <w:szCs w:val="22"/>
          <w:lang w:val="en-GB"/>
        </w:rPr>
        <w:t>second</w:t>
      </w:r>
      <w:r w:rsidR="00A66E72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C80D40">
        <w:rPr>
          <w:rFonts w:asciiTheme="majorHAnsi" w:hAnsiTheme="majorHAnsi" w:cstheme="majorHAnsi"/>
          <w:sz w:val="22"/>
          <w:szCs w:val="22"/>
          <w:lang w:val="en-GB"/>
        </w:rPr>
        <w:t xml:space="preserve">demo </w:t>
      </w:r>
      <w:r w:rsidR="00A66E72" w:rsidRPr="00C41D30">
        <w:rPr>
          <w:rFonts w:asciiTheme="majorHAnsi" w:hAnsiTheme="majorHAnsi" w:cstheme="majorHAnsi"/>
          <w:sz w:val="22"/>
          <w:szCs w:val="22"/>
          <w:lang w:val="en-GB"/>
        </w:rPr>
        <w:t>reveals how Renesas’ breakthrough technologies enable enough energy to be harvested to power a</w:t>
      </w:r>
      <w:r w:rsidR="00CE784E">
        <w:rPr>
          <w:rFonts w:asciiTheme="majorHAnsi" w:hAnsiTheme="majorHAnsi" w:cstheme="majorHAnsi"/>
          <w:sz w:val="22"/>
          <w:szCs w:val="22"/>
          <w:lang w:val="en-GB"/>
        </w:rPr>
        <w:t xml:space="preserve"> smart garment worn for </w:t>
      </w:r>
      <w:r w:rsidR="00A66E72" w:rsidRPr="00C41D30">
        <w:rPr>
          <w:rFonts w:asciiTheme="majorHAnsi" w:hAnsiTheme="majorHAnsi" w:cstheme="majorHAnsi"/>
          <w:sz w:val="22"/>
          <w:szCs w:val="22"/>
          <w:lang w:val="en-GB"/>
        </w:rPr>
        <w:t>ECG heart monitor</w:t>
      </w:r>
      <w:r w:rsidR="00CE784E">
        <w:rPr>
          <w:rFonts w:asciiTheme="majorHAnsi" w:hAnsiTheme="majorHAnsi" w:cstheme="majorHAnsi"/>
          <w:sz w:val="22"/>
          <w:szCs w:val="22"/>
          <w:lang w:val="en-GB"/>
        </w:rPr>
        <w:t>ing</w:t>
      </w:r>
      <w:r w:rsidR="00A66E72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. The </w:t>
      </w:r>
      <w:r w:rsidR="00A66E72" w:rsidRPr="00C41D30">
        <w:rPr>
          <w:rFonts w:asciiTheme="majorHAnsi" w:hAnsiTheme="majorHAnsi" w:cstheme="majorHAnsi"/>
          <w:b/>
          <w:sz w:val="22"/>
          <w:szCs w:val="22"/>
          <w:lang w:val="en-GB"/>
        </w:rPr>
        <w:t>third</w:t>
      </w:r>
      <w:r w:rsidR="00A66E72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 demo shows a practical </w:t>
      </w:r>
      <w:r w:rsidR="00CE784E">
        <w:rPr>
          <w:rFonts w:asciiTheme="majorHAnsi" w:hAnsiTheme="majorHAnsi" w:cstheme="majorHAnsi"/>
          <w:sz w:val="22"/>
          <w:szCs w:val="22"/>
          <w:lang w:val="en-GB"/>
        </w:rPr>
        <w:t xml:space="preserve">agricultural </w:t>
      </w:r>
      <w:r w:rsidR="00A66E72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soil monitor that </w:t>
      </w:r>
      <w:r w:rsidR="004D2711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measures parameters and transmits them wirelessly </w:t>
      </w:r>
      <w:r w:rsidR="00CE784E">
        <w:rPr>
          <w:rFonts w:asciiTheme="majorHAnsi" w:hAnsiTheme="majorHAnsi" w:cstheme="majorHAnsi"/>
          <w:sz w:val="22"/>
          <w:szCs w:val="22"/>
          <w:lang w:val="en-GB"/>
        </w:rPr>
        <w:t>– all powered by harvested energy from light and wind</w:t>
      </w:r>
      <w:r w:rsidR="004D2711" w:rsidRPr="00C41D30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</w:p>
    <w:p w14:paraId="30067F3D" w14:textId="77777777" w:rsidR="006D47C3" w:rsidRPr="00C41D30" w:rsidRDefault="006D47C3" w:rsidP="002625ED">
      <w:pPr>
        <w:pStyle w:val="Listenabsatz"/>
        <w:rPr>
          <w:rFonts w:cs="Arial"/>
          <w:sz w:val="22"/>
          <w:szCs w:val="22"/>
          <w:lang w:val="en-GB"/>
        </w:rPr>
      </w:pPr>
    </w:p>
    <w:p w14:paraId="2AE84866" w14:textId="77777777" w:rsidR="006C0F15" w:rsidRPr="00C41D30" w:rsidRDefault="005C4DDA" w:rsidP="006C0F15">
      <w:pPr>
        <w:pStyle w:val="Listenabsatz"/>
        <w:numPr>
          <w:ilvl w:val="0"/>
          <w:numId w:val="8"/>
        </w:numPr>
        <w:autoSpaceDE w:val="0"/>
        <w:autoSpaceDN w:val="0"/>
        <w:adjustRightInd w:val="0"/>
        <w:snapToGrid w:val="0"/>
        <w:rPr>
          <w:rFonts w:cs="Arial"/>
          <w:b/>
          <w:sz w:val="22"/>
          <w:szCs w:val="22"/>
          <w:lang w:val="en-GB"/>
        </w:rPr>
      </w:pPr>
      <w:r w:rsidRPr="00C41D30">
        <w:rPr>
          <w:rFonts w:cs="Arial"/>
          <w:b/>
          <w:sz w:val="22"/>
          <w:szCs w:val="22"/>
          <w:lang w:val="en-GB"/>
        </w:rPr>
        <w:t>Cloud solutions</w:t>
      </w:r>
    </w:p>
    <w:p w14:paraId="04A8DCC3" w14:textId="392D903A" w:rsidR="005C4DDA" w:rsidRPr="00C41D30" w:rsidRDefault="00BE2D72" w:rsidP="006C0F15">
      <w:pPr>
        <w:pStyle w:val="Listenabsatz"/>
        <w:autoSpaceDE w:val="0"/>
        <w:autoSpaceDN w:val="0"/>
        <w:adjustRightInd w:val="0"/>
        <w:snapToGrid w:val="0"/>
        <w:ind w:left="360"/>
        <w:rPr>
          <w:rFonts w:cs="Arial"/>
          <w:b/>
          <w:sz w:val="22"/>
          <w:szCs w:val="22"/>
          <w:lang w:val="en-GB"/>
        </w:rPr>
      </w:pPr>
      <w:r w:rsidRPr="00E60079">
        <w:rPr>
          <w:rFonts w:cs="Arial"/>
          <w:sz w:val="22"/>
          <w:szCs w:val="22"/>
          <w:lang w:val="en-GB"/>
        </w:rPr>
        <w:t xml:space="preserve">Developers </w:t>
      </w:r>
      <w:r w:rsidR="003B00A2" w:rsidRPr="00E60079">
        <w:rPr>
          <w:rFonts w:cs="Arial"/>
          <w:sz w:val="22"/>
          <w:szCs w:val="22"/>
          <w:lang w:val="en-GB"/>
        </w:rPr>
        <w:t>of connected applications using Renesas Synergy™ S5D9 MCU</w:t>
      </w:r>
      <w:r w:rsidR="002969D9" w:rsidRPr="00E60079">
        <w:rPr>
          <w:rFonts w:cs="Arial"/>
          <w:sz w:val="22"/>
          <w:szCs w:val="22"/>
          <w:lang w:val="en-GB"/>
        </w:rPr>
        <w:t>s</w:t>
      </w:r>
      <w:r w:rsidR="003B00A2" w:rsidRPr="00E60079">
        <w:rPr>
          <w:rFonts w:cs="Arial"/>
          <w:sz w:val="22"/>
          <w:szCs w:val="22"/>
          <w:lang w:val="en-GB"/>
        </w:rPr>
        <w:t xml:space="preserve"> will want to see Renesas’ </w:t>
      </w:r>
      <w:r w:rsidR="005C4DDA" w:rsidRPr="00E60079">
        <w:rPr>
          <w:rFonts w:cs="Arial"/>
          <w:b/>
          <w:sz w:val="22"/>
          <w:szCs w:val="22"/>
          <w:lang w:val="en-GB"/>
        </w:rPr>
        <w:t>IoT Device-to-Cloud Connectivity</w:t>
      </w:r>
      <w:r w:rsidR="005C4DDA" w:rsidRPr="00E60079">
        <w:rPr>
          <w:rFonts w:cs="Arial"/>
          <w:sz w:val="22"/>
          <w:szCs w:val="22"/>
          <w:lang w:val="en-GB"/>
        </w:rPr>
        <w:t xml:space="preserve"> based on AE-Cloud1</w:t>
      </w:r>
      <w:r w:rsidR="002969D9" w:rsidRPr="00E60079">
        <w:rPr>
          <w:rFonts w:cs="Arial"/>
          <w:sz w:val="22"/>
          <w:szCs w:val="22"/>
          <w:lang w:val="en-GB"/>
        </w:rPr>
        <w:t xml:space="preserve"> for</w:t>
      </w:r>
      <w:r w:rsidR="005C4DDA" w:rsidRPr="00E60079">
        <w:rPr>
          <w:rFonts w:cs="Arial"/>
          <w:sz w:val="22"/>
          <w:szCs w:val="22"/>
          <w:lang w:val="en-GB"/>
        </w:rPr>
        <w:t xml:space="preserve"> rapid evaluation, prototyping and development</w:t>
      </w:r>
      <w:r w:rsidR="003B00A2" w:rsidRPr="00E60079">
        <w:rPr>
          <w:rFonts w:cs="Arial"/>
          <w:sz w:val="22"/>
          <w:szCs w:val="22"/>
          <w:lang w:val="en-GB"/>
        </w:rPr>
        <w:t xml:space="preserve">. They can also </w:t>
      </w:r>
      <w:r w:rsidR="002969D9" w:rsidRPr="00E60079">
        <w:rPr>
          <w:rFonts w:cs="Arial"/>
          <w:sz w:val="22"/>
          <w:szCs w:val="22"/>
          <w:lang w:val="en-GB"/>
        </w:rPr>
        <w:t>discover</w:t>
      </w:r>
      <w:r w:rsidR="003B00A2" w:rsidRPr="00E60079">
        <w:rPr>
          <w:rFonts w:cs="Arial"/>
          <w:sz w:val="22"/>
          <w:szCs w:val="22"/>
          <w:lang w:val="en-GB"/>
        </w:rPr>
        <w:t xml:space="preserve"> the </w:t>
      </w:r>
      <w:r w:rsidR="003B00A2" w:rsidRPr="00E60079">
        <w:rPr>
          <w:rFonts w:cs="Arial"/>
          <w:b/>
          <w:sz w:val="22"/>
          <w:szCs w:val="22"/>
          <w:lang w:val="en-GB"/>
        </w:rPr>
        <w:t>n</w:t>
      </w:r>
      <w:r w:rsidR="005C4DDA" w:rsidRPr="00E60079">
        <w:rPr>
          <w:rFonts w:cs="Arial"/>
          <w:b/>
          <w:sz w:val="22"/>
          <w:szCs w:val="22"/>
          <w:lang w:val="en-GB"/>
        </w:rPr>
        <w:t>ew AE-C</w:t>
      </w:r>
      <w:r w:rsidR="002969D9" w:rsidRPr="00E60079">
        <w:rPr>
          <w:rFonts w:cs="Arial"/>
          <w:b/>
          <w:sz w:val="22"/>
          <w:szCs w:val="22"/>
          <w:lang w:val="en-GB"/>
        </w:rPr>
        <w:t>loud</w:t>
      </w:r>
      <w:r w:rsidR="005C4DDA" w:rsidRPr="00E60079">
        <w:rPr>
          <w:rFonts w:cs="Arial"/>
          <w:b/>
          <w:sz w:val="22"/>
          <w:szCs w:val="22"/>
          <w:lang w:val="en-GB"/>
        </w:rPr>
        <w:t>2</w:t>
      </w:r>
      <w:r w:rsidR="00C80D40">
        <w:rPr>
          <w:rFonts w:cs="Arial"/>
          <w:b/>
          <w:sz w:val="22"/>
          <w:szCs w:val="22"/>
          <w:lang w:val="en-GB"/>
        </w:rPr>
        <w:t xml:space="preserve"> kit</w:t>
      </w:r>
      <w:r w:rsidR="003B00A2" w:rsidRPr="00E60079">
        <w:rPr>
          <w:rFonts w:cs="Arial"/>
          <w:sz w:val="22"/>
          <w:szCs w:val="22"/>
          <w:lang w:val="en-GB"/>
        </w:rPr>
        <w:t>,</w:t>
      </w:r>
      <w:r w:rsidR="005C4DDA" w:rsidRPr="00E60079">
        <w:rPr>
          <w:rFonts w:cs="Arial"/>
          <w:sz w:val="22"/>
          <w:szCs w:val="22"/>
          <w:lang w:val="en-GB"/>
        </w:rPr>
        <w:t xml:space="preserve"> </w:t>
      </w:r>
      <w:r w:rsidR="003B00A2" w:rsidRPr="00E60079">
        <w:rPr>
          <w:rFonts w:cs="Arial"/>
          <w:sz w:val="22"/>
          <w:szCs w:val="22"/>
          <w:lang w:val="en-GB"/>
        </w:rPr>
        <w:t>ensu</w:t>
      </w:r>
      <w:r w:rsidR="002969D9" w:rsidRPr="00E60079">
        <w:rPr>
          <w:rFonts w:cs="Arial"/>
          <w:sz w:val="22"/>
          <w:szCs w:val="22"/>
          <w:lang w:val="en-GB"/>
        </w:rPr>
        <w:t>ri</w:t>
      </w:r>
      <w:r w:rsidR="003B00A2" w:rsidRPr="00E60079">
        <w:rPr>
          <w:rFonts w:cs="Arial"/>
          <w:sz w:val="22"/>
          <w:szCs w:val="22"/>
          <w:lang w:val="en-GB"/>
        </w:rPr>
        <w:t>ng</w:t>
      </w:r>
      <w:r w:rsidR="005C4DDA" w:rsidRPr="00E60079">
        <w:rPr>
          <w:rFonts w:cs="Arial"/>
          <w:sz w:val="22"/>
          <w:szCs w:val="22"/>
          <w:lang w:val="en-GB"/>
        </w:rPr>
        <w:t xml:space="preserve"> </w:t>
      </w:r>
      <w:r w:rsidR="00200E72" w:rsidRPr="00E60079">
        <w:rPr>
          <w:rFonts w:cs="Arial"/>
          <w:sz w:val="22"/>
          <w:szCs w:val="22"/>
          <w:lang w:val="en-GB"/>
        </w:rPr>
        <w:t>g</w:t>
      </w:r>
      <w:r w:rsidR="005C4DDA" w:rsidRPr="00E60079">
        <w:rPr>
          <w:rFonts w:cs="Arial"/>
          <w:sz w:val="22"/>
          <w:szCs w:val="22"/>
          <w:lang w:val="en-GB"/>
        </w:rPr>
        <w:t xml:space="preserve">lobal LTE IoT </w:t>
      </w:r>
      <w:r w:rsidR="00200E72" w:rsidRPr="00E60079">
        <w:rPr>
          <w:rFonts w:cs="Arial"/>
          <w:sz w:val="22"/>
          <w:szCs w:val="22"/>
          <w:lang w:val="en-GB"/>
        </w:rPr>
        <w:t>cellular connectivity to major enterprise cloud service providers</w:t>
      </w:r>
      <w:r w:rsidR="00E60079">
        <w:rPr>
          <w:rFonts w:cs="Arial"/>
          <w:sz w:val="22"/>
          <w:szCs w:val="22"/>
          <w:lang w:val="en-GB"/>
        </w:rPr>
        <w:t>.</w:t>
      </w:r>
    </w:p>
    <w:p w14:paraId="6A420F62" w14:textId="77777777" w:rsidR="005C4DDA" w:rsidRPr="00C80D40" w:rsidRDefault="005C4DDA" w:rsidP="002A7BCB">
      <w:pPr>
        <w:pStyle w:val="Listenabsatz"/>
        <w:autoSpaceDE w:val="0"/>
        <w:autoSpaceDN w:val="0"/>
        <w:adjustRightInd w:val="0"/>
        <w:snapToGrid w:val="0"/>
        <w:ind w:left="360"/>
        <w:rPr>
          <w:rFonts w:cs="Arial"/>
          <w:b/>
          <w:sz w:val="22"/>
          <w:szCs w:val="22"/>
          <w:lang w:val="en-GB"/>
        </w:rPr>
      </w:pPr>
    </w:p>
    <w:p w14:paraId="0F5C7A24" w14:textId="70E9A5E0" w:rsidR="008B0BCE" w:rsidRPr="00C41D30" w:rsidRDefault="008B0BCE" w:rsidP="00895A7A">
      <w:pPr>
        <w:pStyle w:val="Listenabsatz"/>
        <w:numPr>
          <w:ilvl w:val="0"/>
          <w:numId w:val="9"/>
        </w:numPr>
        <w:autoSpaceDE w:val="0"/>
        <w:autoSpaceDN w:val="0"/>
        <w:adjustRightInd w:val="0"/>
        <w:snapToGrid w:val="0"/>
        <w:rPr>
          <w:rFonts w:cs="Arial"/>
          <w:b/>
          <w:sz w:val="22"/>
          <w:szCs w:val="22"/>
          <w:lang w:val="en-GB"/>
        </w:rPr>
      </w:pPr>
      <w:r w:rsidRPr="00C41D30">
        <w:rPr>
          <w:rFonts w:cs="Arial"/>
          <w:b/>
          <w:bCs/>
          <w:sz w:val="22"/>
          <w:szCs w:val="22"/>
          <w:lang w:val="en-GB"/>
        </w:rPr>
        <w:t xml:space="preserve">Power </w:t>
      </w:r>
      <w:r w:rsidR="000D300C" w:rsidRPr="00C41D30">
        <w:rPr>
          <w:rFonts w:cs="Arial"/>
          <w:b/>
          <w:bCs/>
          <w:sz w:val="22"/>
          <w:szCs w:val="22"/>
          <w:lang w:val="en-GB"/>
        </w:rPr>
        <w:t>m</w:t>
      </w:r>
      <w:r w:rsidRPr="00C41D30">
        <w:rPr>
          <w:rFonts w:cs="Arial"/>
          <w:b/>
          <w:bCs/>
          <w:sz w:val="22"/>
          <w:szCs w:val="22"/>
          <w:lang w:val="en-GB"/>
        </w:rPr>
        <w:t xml:space="preserve">anagement solutions </w:t>
      </w:r>
      <w:bookmarkStart w:id="1" w:name="_Hlk526503165"/>
      <w:r w:rsidRPr="00C41D30">
        <w:rPr>
          <w:rFonts w:cs="Arial"/>
          <w:b/>
          <w:bCs/>
          <w:sz w:val="22"/>
          <w:szCs w:val="22"/>
          <w:lang w:val="en-GB"/>
        </w:rPr>
        <w:t>–</w:t>
      </w:r>
      <w:bookmarkEnd w:id="1"/>
      <w:r w:rsidRPr="00C41D30">
        <w:rPr>
          <w:rFonts w:cs="Arial"/>
          <w:b/>
          <w:bCs/>
          <w:sz w:val="22"/>
          <w:szCs w:val="22"/>
          <w:lang w:val="en-GB"/>
        </w:rPr>
        <w:t xml:space="preserve"> </w:t>
      </w:r>
      <w:r w:rsidRPr="00C41D30">
        <w:rPr>
          <w:rFonts w:cs="Arial"/>
          <w:bCs/>
          <w:sz w:val="22"/>
          <w:szCs w:val="22"/>
          <w:lang w:val="en-GB"/>
        </w:rPr>
        <w:t>From digital and industrial power solutions up to battery management solution reference designs, Renesas will present a broad variety of its latest power management portfolio</w:t>
      </w:r>
      <w:r w:rsidR="00E60079">
        <w:rPr>
          <w:rFonts w:cs="Arial"/>
          <w:bCs/>
          <w:sz w:val="22"/>
          <w:szCs w:val="22"/>
          <w:lang w:val="en-GB"/>
        </w:rPr>
        <w:t>.</w:t>
      </w:r>
    </w:p>
    <w:p w14:paraId="7DC4464E" w14:textId="77777777" w:rsidR="008B0BCE" w:rsidRPr="00C41D30" w:rsidRDefault="008B0BCE" w:rsidP="002A7BCB">
      <w:pPr>
        <w:autoSpaceDE w:val="0"/>
        <w:autoSpaceDN w:val="0"/>
        <w:adjustRightInd w:val="0"/>
        <w:snapToGrid w:val="0"/>
        <w:rPr>
          <w:rFonts w:cs="Arial"/>
          <w:b/>
          <w:sz w:val="22"/>
          <w:szCs w:val="22"/>
          <w:lang w:val="en-GB"/>
        </w:rPr>
      </w:pPr>
    </w:p>
    <w:p w14:paraId="10A50F7C" w14:textId="0B3B926A" w:rsidR="00930979" w:rsidRPr="00C41D30" w:rsidRDefault="00DD423B" w:rsidP="002625ED">
      <w:pPr>
        <w:pStyle w:val="Listenabsatz"/>
        <w:numPr>
          <w:ilvl w:val="0"/>
          <w:numId w:val="9"/>
        </w:numPr>
        <w:autoSpaceDE w:val="0"/>
        <w:autoSpaceDN w:val="0"/>
        <w:adjustRightInd w:val="0"/>
        <w:snapToGrid w:val="0"/>
        <w:rPr>
          <w:rFonts w:cs="Arial"/>
          <w:sz w:val="22"/>
          <w:szCs w:val="22"/>
          <w:lang w:val="en-GB"/>
        </w:rPr>
      </w:pPr>
      <w:r w:rsidRPr="00C41D30">
        <w:rPr>
          <w:rFonts w:cs="Arial"/>
          <w:b/>
          <w:sz w:val="22"/>
          <w:szCs w:val="22"/>
          <w:lang w:val="en-GB"/>
        </w:rPr>
        <w:t xml:space="preserve">Advanced </w:t>
      </w:r>
      <w:r w:rsidR="000D300C" w:rsidRPr="00C41D30">
        <w:rPr>
          <w:rFonts w:cs="Arial"/>
          <w:b/>
          <w:sz w:val="22"/>
          <w:szCs w:val="22"/>
          <w:lang w:val="en-GB"/>
        </w:rPr>
        <w:t>a</w:t>
      </w:r>
      <w:r w:rsidRPr="00C41D30">
        <w:rPr>
          <w:rFonts w:cs="Arial"/>
          <w:b/>
          <w:sz w:val="22"/>
          <w:szCs w:val="22"/>
          <w:lang w:val="en-GB"/>
        </w:rPr>
        <w:t>utomotive</w:t>
      </w:r>
      <w:r w:rsidR="00F1588F" w:rsidRPr="00C41D30">
        <w:rPr>
          <w:rFonts w:cs="Arial"/>
          <w:b/>
          <w:sz w:val="22"/>
          <w:szCs w:val="22"/>
          <w:lang w:val="en-GB"/>
        </w:rPr>
        <w:t xml:space="preserve"> solutions</w:t>
      </w:r>
      <w:r w:rsidR="002625ED" w:rsidRPr="00C41D30">
        <w:rPr>
          <w:rFonts w:cs="Arial"/>
          <w:b/>
          <w:sz w:val="22"/>
          <w:szCs w:val="22"/>
          <w:lang w:val="en-GB"/>
        </w:rPr>
        <w:br/>
      </w:r>
      <w:r w:rsidR="00930979" w:rsidRPr="00C41D30">
        <w:rPr>
          <w:rFonts w:asciiTheme="majorHAnsi" w:hAnsiTheme="majorHAnsi" w:cstheme="majorHAnsi"/>
          <w:sz w:val="22"/>
          <w:szCs w:val="22"/>
          <w:lang w:val="en-GB"/>
        </w:rPr>
        <w:t>Renesas will be demonstrating</w:t>
      </w:r>
      <w:r w:rsidR="00930979" w:rsidRPr="00C41D30">
        <w:rPr>
          <w:rFonts w:cs="Arial"/>
          <w:sz w:val="22"/>
          <w:szCs w:val="22"/>
          <w:lang w:val="en-GB"/>
        </w:rPr>
        <w:t xml:space="preserve"> four aspects of its automotive expertise that support intelligent </w:t>
      </w:r>
      <w:r w:rsidR="009F525E" w:rsidRPr="00C41D30">
        <w:rPr>
          <w:rFonts w:cs="Arial"/>
          <w:sz w:val="22"/>
          <w:szCs w:val="22"/>
          <w:lang w:val="en-GB"/>
        </w:rPr>
        <w:t>endpoints</w:t>
      </w:r>
      <w:r w:rsidR="00930979" w:rsidRPr="00C41D30">
        <w:rPr>
          <w:rFonts w:cs="Arial"/>
          <w:sz w:val="22"/>
          <w:szCs w:val="22"/>
          <w:lang w:val="en-GB"/>
        </w:rPr>
        <w:t xml:space="preserve"> in and around the car: </w:t>
      </w:r>
    </w:p>
    <w:p w14:paraId="302AF903" w14:textId="77777777" w:rsidR="007D1BE1" w:rsidRDefault="007D1BE1" w:rsidP="007D1BE1">
      <w:pPr>
        <w:pStyle w:val="Listenabsatz"/>
        <w:numPr>
          <w:ilvl w:val="1"/>
          <w:numId w:val="20"/>
        </w:numPr>
        <w:autoSpaceDE w:val="0"/>
        <w:autoSpaceDN w:val="0"/>
        <w:adjustRightInd w:val="0"/>
        <w:snapToGrid w:val="0"/>
        <w:rPr>
          <w:rFonts w:eastAsia="Times New Roman" w:cs="Arial"/>
          <w:color w:val="000000"/>
          <w:sz w:val="22"/>
          <w:szCs w:val="22"/>
          <w:lang w:val="en-GB"/>
        </w:rPr>
      </w:pPr>
      <w:bookmarkStart w:id="2" w:name="_Hlk490210834"/>
      <w:r>
        <w:rPr>
          <w:rFonts w:eastAsia="Times New Roman" w:cs="Arial"/>
          <w:b/>
          <w:color w:val="000000"/>
          <w:sz w:val="22"/>
          <w:szCs w:val="22"/>
          <w:lang w:val="en-GB"/>
        </w:rPr>
        <w:t>Embedded Computer Vision for Automated Driving</w:t>
      </w:r>
      <w:r>
        <w:rPr>
          <w:rFonts w:eastAsia="Times New Roman" w:cs="Arial"/>
          <w:color w:val="000000"/>
          <w:sz w:val="22"/>
          <w:szCs w:val="22"/>
          <w:lang w:val="en-GB"/>
        </w:rPr>
        <w:t xml:space="preserve"> is demonstrated with the high-performance, low power consumption IPs for stereo vision and dense optical flow supporting Level3+ automated driving. The required camera data is simulated with Renesas’ </w:t>
      </w:r>
      <w:proofErr w:type="spellStart"/>
      <w:r>
        <w:rPr>
          <w:rFonts w:eastAsia="Times New Roman" w:cs="Arial"/>
          <w:color w:val="000000"/>
          <w:sz w:val="22"/>
          <w:szCs w:val="22"/>
          <w:lang w:val="en-GB"/>
        </w:rPr>
        <w:t>OpenADx</w:t>
      </w:r>
      <w:proofErr w:type="spellEnd"/>
      <w:r>
        <w:rPr>
          <w:rFonts w:eastAsia="Times New Roman" w:cs="Arial"/>
          <w:color w:val="000000"/>
          <w:sz w:val="22"/>
          <w:szCs w:val="22"/>
          <w:lang w:val="en-GB"/>
        </w:rPr>
        <w:t xml:space="preserve"> environment.</w:t>
      </w:r>
    </w:p>
    <w:p w14:paraId="7B9FC167" w14:textId="11DEACF6" w:rsidR="007D1BE1" w:rsidRDefault="007D1BE1" w:rsidP="007D1BE1">
      <w:pPr>
        <w:pStyle w:val="Listenabsatz"/>
        <w:numPr>
          <w:ilvl w:val="1"/>
          <w:numId w:val="20"/>
        </w:numPr>
        <w:autoSpaceDE w:val="0"/>
        <w:autoSpaceDN w:val="0"/>
        <w:adjustRightInd w:val="0"/>
        <w:snapToGrid w:val="0"/>
        <w:rPr>
          <w:rFonts w:eastAsia="Times New Roman" w:cs="Arial"/>
          <w:color w:val="000000"/>
          <w:sz w:val="22"/>
          <w:szCs w:val="22"/>
          <w:lang w:val="en-GB"/>
        </w:rPr>
      </w:pPr>
      <w:r>
        <w:rPr>
          <w:rFonts w:eastAsia="Times New Roman" w:cs="Arial"/>
          <w:color w:val="000000"/>
          <w:sz w:val="22"/>
          <w:szCs w:val="22"/>
          <w:lang w:val="en-GB"/>
        </w:rPr>
        <w:t xml:space="preserve">The </w:t>
      </w:r>
      <w:r>
        <w:rPr>
          <w:rFonts w:eastAsia="Times New Roman" w:cs="Arial"/>
          <w:b/>
          <w:color w:val="000000"/>
          <w:sz w:val="22"/>
          <w:szCs w:val="22"/>
          <w:lang w:val="en-GB"/>
        </w:rPr>
        <w:t>Surround View Solution</w:t>
      </w:r>
      <w:r>
        <w:rPr>
          <w:rFonts w:eastAsia="Times New Roman" w:cs="Arial"/>
          <w:color w:val="000000"/>
          <w:sz w:val="22"/>
          <w:szCs w:val="22"/>
          <w:lang w:val="en-GB"/>
        </w:rPr>
        <w:t xml:space="preserve"> shows how parking can be made </w:t>
      </w:r>
      <w:r w:rsidR="0056608E">
        <w:rPr>
          <w:rFonts w:eastAsia="Times New Roman" w:cs="Arial"/>
          <w:color w:val="000000"/>
          <w:sz w:val="22"/>
          <w:szCs w:val="22"/>
          <w:lang w:val="en-GB"/>
        </w:rPr>
        <w:t xml:space="preserve">more </w:t>
      </w:r>
      <w:r>
        <w:rPr>
          <w:rFonts w:eastAsia="Times New Roman" w:cs="Arial"/>
          <w:color w:val="000000"/>
          <w:sz w:val="22"/>
          <w:szCs w:val="22"/>
          <w:lang w:val="en-GB"/>
        </w:rPr>
        <w:t>comfortable and safer in the future, with highly integrated SoCs and software solutions from Renesas and partners.</w:t>
      </w:r>
    </w:p>
    <w:p w14:paraId="6ADB5C77" w14:textId="7816AB43" w:rsidR="00B902AD" w:rsidRDefault="007D1BE1" w:rsidP="00992D13">
      <w:pPr>
        <w:pStyle w:val="Listenabsatz"/>
        <w:numPr>
          <w:ilvl w:val="1"/>
          <w:numId w:val="20"/>
        </w:numPr>
        <w:autoSpaceDE w:val="0"/>
        <w:autoSpaceDN w:val="0"/>
        <w:adjustRightInd w:val="0"/>
        <w:snapToGrid w:val="0"/>
        <w:rPr>
          <w:rFonts w:eastAsia="Times New Roman" w:cs="Arial"/>
          <w:color w:val="000000"/>
          <w:sz w:val="22"/>
          <w:szCs w:val="22"/>
          <w:lang w:val="en-GB"/>
        </w:rPr>
      </w:pPr>
      <w:r w:rsidRPr="00A82E4E">
        <w:rPr>
          <w:rFonts w:eastAsia="Times New Roman" w:cs="Arial"/>
          <w:color w:val="000000"/>
          <w:sz w:val="22"/>
          <w:szCs w:val="22"/>
          <w:lang w:val="en-GB"/>
        </w:rPr>
        <w:lastRenderedPageBreak/>
        <w:t xml:space="preserve">The </w:t>
      </w:r>
      <w:r w:rsidRPr="00A82E4E">
        <w:rPr>
          <w:rFonts w:eastAsia="Times New Roman" w:cs="Arial"/>
          <w:b/>
          <w:color w:val="000000"/>
          <w:sz w:val="22"/>
          <w:szCs w:val="22"/>
          <w:lang w:val="en-GB"/>
        </w:rPr>
        <w:t>Connected Car Simulator</w:t>
      </w:r>
      <w:r w:rsidRPr="00A82E4E">
        <w:rPr>
          <w:rFonts w:eastAsia="Times New Roman" w:cs="Arial"/>
          <w:color w:val="000000"/>
          <w:sz w:val="22"/>
          <w:szCs w:val="22"/>
          <w:lang w:val="en-GB"/>
        </w:rPr>
        <w:t xml:space="preserve"> demonstrates a predicted driving assistant, monitoring the driver and its driving behaviour</w:t>
      </w:r>
      <w:r w:rsidR="0056608E" w:rsidRPr="0056608E">
        <w:rPr>
          <w:rFonts w:eastAsia="Times New Roman" w:cs="Arial"/>
          <w:color w:val="000000"/>
          <w:sz w:val="22"/>
          <w:szCs w:val="22"/>
          <w:lang w:val="en-GB"/>
        </w:rPr>
        <w:t xml:space="preserve"> </w:t>
      </w:r>
      <w:r w:rsidR="0056608E" w:rsidRPr="00146D35">
        <w:rPr>
          <w:rFonts w:eastAsia="Times New Roman" w:cs="Arial"/>
          <w:color w:val="000000"/>
          <w:sz w:val="22"/>
          <w:szCs w:val="22"/>
          <w:lang w:val="en-GB"/>
        </w:rPr>
        <w:t>locally</w:t>
      </w:r>
      <w:r w:rsidRPr="00A82E4E">
        <w:rPr>
          <w:rFonts w:eastAsia="Times New Roman" w:cs="Arial"/>
          <w:color w:val="000000"/>
          <w:sz w:val="22"/>
          <w:szCs w:val="22"/>
          <w:lang w:val="en-GB"/>
        </w:rPr>
        <w:t>, whilst connecting to the Cloud for further driving assistant information and fleet management services</w:t>
      </w:r>
      <w:r w:rsidR="00B902AD">
        <w:rPr>
          <w:rFonts w:eastAsia="Times New Roman" w:cs="Arial"/>
          <w:color w:val="000000"/>
          <w:sz w:val="22"/>
          <w:szCs w:val="22"/>
          <w:lang w:val="en-GB"/>
        </w:rPr>
        <w:t>.</w:t>
      </w:r>
    </w:p>
    <w:p w14:paraId="2B15A195" w14:textId="4552FFC9" w:rsidR="007D1BE1" w:rsidRPr="00A82E4E" w:rsidRDefault="007D1BE1" w:rsidP="00A82E4E">
      <w:pPr>
        <w:pStyle w:val="Listenabsatz"/>
        <w:numPr>
          <w:ilvl w:val="1"/>
          <w:numId w:val="20"/>
        </w:numPr>
        <w:autoSpaceDE w:val="0"/>
        <w:autoSpaceDN w:val="0"/>
        <w:adjustRightInd w:val="0"/>
        <w:snapToGrid w:val="0"/>
        <w:rPr>
          <w:rFonts w:eastAsia="Times New Roman" w:cs="Arial"/>
          <w:color w:val="000000"/>
          <w:sz w:val="22"/>
          <w:szCs w:val="22"/>
          <w:lang w:val="en-GB"/>
        </w:rPr>
      </w:pPr>
      <w:r w:rsidRPr="00A82E4E">
        <w:rPr>
          <w:rFonts w:eastAsia="Times New Roman" w:cs="Arial"/>
          <w:color w:val="000000"/>
          <w:sz w:val="22"/>
          <w:szCs w:val="22"/>
          <w:lang w:val="en-GB"/>
        </w:rPr>
        <w:t xml:space="preserve">The </w:t>
      </w:r>
      <w:r w:rsidRPr="00A82E4E">
        <w:rPr>
          <w:rFonts w:eastAsia="Times New Roman" w:cs="Arial"/>
          <w:b/>
          <w:color w:val="000000"/>
          <w:sz w:val="22"/>
          <w:szCs w:val="22"/>
          <w:lang w:val="en-GB"/>
        </w:rPr>
        <w:t>Mahindra Race Simulator</w:t>
      </w:r>
      <w:r w:rsidRPr="00A82E4E">
        <w:rPr>
          <w:rFonts w:eastAsia="Times New Roman" w:cs="Arial"/>
          <w:color w:val="000000"/>
          <w:sz w:val="22"/>
          <w:szCs w:val="22"/>
          <w:lang w:val="en-GB"/>
        </w:rPr>
        <w:t xml:space="preserve"> leverages Renesas’ collaboration with Mahindra, presenting an exciting chance to participate virtually in Formula E racing, which is supported from Season 5 onwards with the newly developed battery management system from Renesas.</w:t>
      </w:r>
      <w:r w:rsidR="00A82E4E" w:rsidRPr="00A82E4E">
        <w:t xml:space="preserve"> </w:t>
      </w:r>
      <w:r w:rsidR="00A82E4E" w:rsidRPr="00A82E4E">
        <w:rPr>
          <w:rFonts w:eastAsia="Times New Roman" w:cs="Arial"/>
          <w:color w:val="000000"/>
          <w:sz w:val="22"/>
          <w:szCs w:val="22"/>
          <w:lang w:val="en-GB"/>
        </w:rPr>
        <w:t>As a special highlight at electronica, Quick Nick gives the Mahindra Race Simulator a lap time against which every visitor can compete during electronica.</w:t>
      </w:r>
      <w:r w:rsidR="0095596D">
        <w:rPr>
          <w:rFonts w:eastAsia="Times New Roman" w:cs="Arial"/>
          <w:color w:val="000000"/>
          <w:sz w:val="22"/>
          <w:szCs w:val="22"/>
          <w:lang w:val="en-GB"/>
        </w:rPr>
        <w:t xml:space="preserve"> </w:t>
      </w:r>
      <w:r w:rsidR="0095596D" w:rsidRPr="0095596D">
        <w:rPr>
          <w:rFonts w:eastAsia="Times New Roman" w:cs="Arial"/>
          <w:color w:val="000000"/>
          <w:sz w:val="22"/>
          <w:szCs w:val="22"/>
          <w:lang w:val="en-GB"/>
        </w:rPr>
        <w:t>Attractive prizes await the fastest of all participants</w:t>
      </w:r>
      <w:r w:rsidR="0091726B">
        <w:rPr>
          <w:rFonts w:eastAsia="Times New Roman" w:cs="Arial"/>
          <w:color w:val="000000"/>
          <w:sz w:val="22"/>
          <w:szCs w:val="22"/>
          <w:lang w:val="en-GB"/>
        </w:rPr>
        <w:t>.</w:t>
      </w:r>
      <w:bookmarkStart w:id="3" w:name="_GoBack"/>
      <w:bookmarkEnd w:id="3"/>
      <w:r w:rsidR="0095596D">
        <w:rPr>
          <w:rFonts w:eastAsia="Times New Roman" w:cs="Arial"/>
          <w:color w:val="000000"/>
          <w:sz w:val="22"/>
          <w:szCs w:val="22"/>
          <w:lang w:val="en-GB"/>
        </w:rPr>
        <w:t xml:space="preserve"> </w:t>
      </w:r>
      <w:r w:rsidRPr="00A82E4E">
        <w:rPr>
          <w:rFonts w:eastAsia="Times New Roman" w:cs="Arial"/>
          <w:color w:val="000000"/>
          <w:sz w:val="22"/>
          <w:szCs w:val="22"/>
          <w:lang w:val="en-GB"/>
        </w:rPr>
        <w:t>Join us for a race!</w:t>
      </w:r>
    </w:p>
    <w:p w14:paraId="1DB8E6DE" w14:textId="750F7A40" w:rsidR="00A25FF0" w:rsidRPr="00C41D30" w:rsidRDefault="00A25FF0" w:rsidP="00A82E4E">
      <w:pPr>
        <w:pStyle w:val="Listenabsatz"/>
        <w:adjustRightInd w:val="0"/>
        <w:snapToGrid w:val="0"/>
        <w:ind w:left="1200" w:rightChars="-73" w:right="-175"/>
        <w:rPr>
          <w:rFonts w:eastAsia="Times New Roman" w:cs="Arial"/>
          <w:color w:val="000000"/>
          <w:sz w:val="22"/>
          <w:szCs w:val="22"/>
          <w:lang w:val="en-GB"/>
        </w:rPr>
      </w:pPr>
    </w:p>
    <w:p w14:paraId="57C9EE0A" w14:textId="77777777" w:rsidR="0010242E" w:rsidRPr="00C41D30" w:rsidRDefault="0010242E" w:rsidP="00175E2F">
      <w:pPr>
        <w:adjustRightInd w:val="0"/>
        <w:snapToGrid w:val="0"/>
        <w:ind w:rightChars="-73" w:right="-175"/>
        <w:jc w:val="left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</w:p>
    <w:p w14:paraId="23CAE5BA" w14:textId="77777777" w:rsidR="007520C3" w:rsidRPr="00C41D30" w:rsidRDefault="007520C3" w:rsidP="00175E2F">
      <w:pPr>
        <w:adjustRightInd w:val="0"/>
        <w:snapToGrid w:val="0"/>
        <w:ind w:rightChars="-73" w:right="-175"/>
        <w:jc w:val="left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</w:p>
    <w:bookmarkEnd w:id="2"/>
    <w:p w14:paraId="0A5BDADD" w14:textId="77777777" w:rsidR="008A1515" w:rsidRPr="00C41D30" w:rsidRDefault="008A1515" w:rsidP="00175E2F">
      <w:pPr>
        <w:adjustRightInd w:val="0"/>
        <w:snapToGrid w:val="0"/>
        <w:jc w:val="left"/>
        <w:rPr>
          <w:rFonts w:ascii="Arial" w:hAnsi="Arial" w:cs="Arial"/>
          <w:b/>
          <w:bCs/>
          <w:kern w:val="0"/>
          <w:sz w:val="22"/>
          <w:szCs w:val="22"/>
          <w:lang w:val="en-GB" w:eastAsia="en-US"/>
        </w:rPr>
      </w:pPr>
      <w:r w:rsidRPr="00C41D30">
        <w:rPr>
          <w:rFonts w:ascii="Arial" w:hAnsi="Arial" w:cs="Arial"/>
          <w:b/>
          <w:bCs/>
          <w:sz w:val="22"/>
          <w:szCs w:val="22"/>
          <w:lang w:val="en-GB"/>
        </w:rPr>
        <w:t>About Renesas Electronics Corporation</w:t>
      </w:r>
    </w:p>
    <w:p w14:paraId="00E80736" w14:textId="398485E2" w:rsidR="008A1515" w:rsidRPr="00C41D30" w:rsidRDefault="008A1515" w:rsidP="00175E2F">
      <w:pPr>
        <w:adjustRightInd w:val="0"/>
        <w:snapToGrid w:val="0"/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C41D30">
        <w:rPr>
          <w:rFonts w:ascii="Arial" w:hAnsi="Arial" w:cs="Arial"/>
          <w:sz w:val="22"/>
          <w:szCs w:val="22"/>
          <w:lang w:val="en-GB"/>
        </w:rPr>
        <w:t>Renesas Electronics Corporation (</w:t>
      </w:r>
      <w:hyperlink r:id="rId8" w:history="1">
        <w:r w:rsidRPr="00C41D30">
          <w:rPr>
            <w:rStyle w:val="Hyperlink"/>
            <w:rFonts w:ascii="Arial" w:hAnsi="Arial" w:cs="Arial"/>
            <w:sz w:val="22"/>
            <w:szCs w:val="22"/>
            <w:lang w:val="en-GB"/>
          </w:rPr>
          <w:t>TSE: 6723</w:t>
        </w:r>
      </w:hyperlink>
      <w:r w:rsidRPr="00C41D30">
        <w:rPr>
          <w:rFonts w:ascii="Arial" w:hAnsi="Arial" w:cs="Arial"/>
          <w:sz w:val="22"/>
          <w:szCs w:val="22"/>
          <w:lang w:val="en-GB"/>
        </w:rPr>
        <w:t xml:space="preserve">) delivers trusted embedded design innovation with complete semiconductor solutions that enable billions of connected, intelligent devices to enhance the way people work and live—securely and safely. A </w:t>
      </w:r>
      <w:hyperlink r:id="rId9" w:history="1">
        <w:r w:rsidRPr="00C41D30">
          <w:rPr>
            <w:rStyle w:val="Hyperlink"/>
            <w:rFonts w:ascii="Arial" w:hAnsi="Arial" w:cs="Arial"/>
            <w:sz w:val="22"/>
            <w:szCs w:val="22"/>
            <w:lang w:val="en-GB"/>
          </w:rPr>
          <w:t>global</w:t>
        </w:r>
      </w:hyperlink>
      <w:r w:rsidRPr="00C41D30">
        <w:rPr>
          <w:rFonts w:ascii="Arial" w:hAnsi="Arial" w:cs="Arial"/>
          <w:sz w:val="22"/>
          <w:szCs w:val="22"/>
          <w:lang w:val="en-GB"/>
        </w:rPr>
        <w:t xml:space="preserve"> leader in microcontrollers, </w:t>
      </w:r>
      <w:proofErr w:type="spellStart"/>
      <w:r w:rsidRPr="00C41D30">
        <w:rPr>
          <w:rFonts w:ascii="Arial" w:hAnsi="Arial" w:cs="Arial"/>
          <w:sz w:val="22"/>
          <w:szCs w:val="22"/>
          <w:lang w:val="en-GB"/>
        </w:rPr>
        <w:t>analog</w:t>
      </w:r>
      <w:proofErr w:type="spellEnd"/>
      <w:r w:rsidRPr="00C41D30">
        <w:rPr>
          <w:rFonts w:ascii="Arial" w:hAnsi="Arial" w:cs="Arial"/>
          <w:sz w:val="22"/>
          <w:szCs w:val="22"/>
          <w:lang w:val="en-GB"/>
        </w:rPr>
        <w:t>, power</w:t>
      </w:r>
      <w:r w:rsidR="00DD25D5" w:rsidRPr="00C41D30">
        <w:rPr>
          <w:rFonts w:ascii="Arial" w:hAnsi="Arial" w:cs="Arial"/>
          <w:sz w:val="22"/>
          <w:szCs w:val="22"/>
          <w:lang w:val="en-GB"/>
        </w:rPr>
        <w:t>,</w:t>
      </w:r>
      <w:r w:rsidRPr="00C41D30">
        <w:rPr>
          <w:rFonts w:ascii="Arial" w:hAnsi="Arial" w:cs="Arial"/>
          <w:sz w:val="22"/>
          <w:szCs w:val="22"/>
          <w:lang w:val="en-GB"/>
        </w:rPr>
        <w:t xml:space="preserve"> and SoC products</w:t>
      </w:r>
      <w:r w:rsidR="00DD25D5" w:rsidRPr="00C41D30">
        <w:rPr>
          <w:rFonts w:ascii="Arial" w:hAnsi="Arial" w:cs="Arial"/>
          <w:sz w:val="22"/>
          <w:szCs w:val="22"/>
          <w:lang w:val="en-GB"/>
        </w:rPr>
        <w:t xml:space="preserve"> and integrated platforms</w:t>
      </w:r>
      <w:r w:rsidRPr="00C41D30">
        <w:rPr>
          <w:rFonts w:ascii="Arial" w:hAnsi="Arial" w:cs="Arial"/>
          <w:sz w:val="22"/>
          <w:szCs w:val="22"/>
          <w:lang w:val="en-GB"/>
        </w:rPr>
        <w:t xml:space="preserve">, Renesas provides the expertise, quality, and comprehensive solutions for a broad range of Automotive, Industrial, Home Electronics, Office Automation and Information Communication Technology applications to help shape a limitless future. Learn more at </w:t>
      </w:r>
      <w:hyperlink r:id="rId10" w:history="1">
        <w:r w:rsidRPr="00C41D30">
          <w:rPr>
            <w:rStyle w:val="Hyperlink"/>
            <w:rFonts w:ascii="Arial" w:hAnsi="Arial" w:cs="Arial"/>
            <w:sz w:val="22"/>
            <w:szCs w:val="22"/>
            <w:lang w:val="en-GB"/>
          </w:rPr>
          <w:t>renesas.com</w:t>
        </w:r>
      </w:hyperlink>
      <w:r w:rsidRPr="00C41D30">
        <w:rPr>
          <w:rFonts w:ascii="Arial" w:hAnsi="Arial" w:cs="Arial"/>
          <w:sz w:val="22"/>
          <w:szCs w:val="22"/>
          <w:lang w:val="en-GB"/>
        </w:rPr>
        <w:t>.</w:t>
      </w:r>
    </w:p>
    <w:p w14:paraId="60695B90" w14:textId="6A4E98EC" w:rsidR="008A1515" w:rsidRPr="00C41D30" w:rsidRDefault="008A1515" w:rsidP="008A151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44EA7EF3" w14:textId="77777777" w:rsidR="008A1515" w:rsidRPr="00C41D30" w:rsidRDefault="008A1515" w:rsidP="008A1515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sz w:val="22"/>
          <w:szCs w:val="22"/>
          <w:lang w:val="en-GB"/>
        </w:rPr>
      </w:pPr>
      <w:r w:rsidRPr="00C41D30">
        <w:rPr>
          <w:rFonts w:ascii="Arial" w:hAnsi="Arial" w:cs="Arial"/>
          <w:sz w:val="22"/>
          <w:szCs w:val="22"/>
          <w:lang w:val="en-GB"/>
        </w:rPr>
        <w:t>###</w:t>
      </w:r>
    </w:p>
    <w:p w14:paraId="140ED29F" w14:textId="77777777" w:rsidR="008D790A" w:rsidRPr="00C41D30" w:rsidRDefault="008D790A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43420FBF" w14:textId="77777777" w:rsidR="008D790A" w:rsidRPr="00C41D30" w:rsidRDefault="008D790A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12E9F3A7" w14:textId="601C930C" w:rsidR="008A1515" w:rsidRPr="00C41D30" w:rsidRDefault="00962D0F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  <w:r w:rsidRPr="00E60079">
        <w:rPr>
          <w:rFonts w:ascii="Arial" w:hAnsi="Arial" w:cs="Arial"/>
          <w:sz w:val="16"/>
          <w:szCs w:val="16"/>
          <w:lang w:val="en-GB"/>
        </w:rPr>
        <w:t>(Remarks) All names of products or services mentioned in this press release are trademarks or registered trademarks of their respective owners.</w:t>
      </w:r>
      <w:r w:rsidRPr="00C41D30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39684AFA" w14:textId="5676D9C7" w:rsidR="008047C4" w:rsidRPr="00C41D30" w:rsidRDefault="008047C4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17D5612D" w14:textId="77777777" w:rsidR="00395BC9" w:rsidRPr="00C41D30" w:rsidRDefault="00395BC9" w:rsidP="008047C4">
      <w:pPr>
        <w:jc w:val="left"/>
        <w:rPr>
          <w:rFonts w:ascii="Arial" w:hAnsi="Arial" w:cs="Arial"/>
          <w:b/>
          <w:sz w:val="20"/>
          <w:lang w:val="en-GB"/>
        </w:rPr>
      </w:pPr>
    </w:p>
    <w:p w14:paraId="25DB439D" w14:textId="77777777" w:rsidR="008047C4" w:rsidRPr="00C41D30" w:rsidRDefault="008047C4" w:rsidP="008047C4">
      <w:pPr>
        <w:jc w:val="left"/>
        <w:rPr>
          <w:rFonts w:ascii="Arial" w:hAnsi="Arial" w:cs="Arial"/>
          <w:sz w:val="20"/>
          <w:lang w:val="en-GB"/>
        </w:rPr>
      </w:pPr>
      <w:r w:rsidRPr="00C41D30">
        <w:rPr>
          <w:rFonts w:ascii="Arial" w:hAnsi="Arial" w:cs="Arial"/>
          <w:b/>
          <w:sz w:val="20"/>
          <w:lang w:val="en-GB"/>
        </w:rPr>
        <w:t>Company contact for reader and customer inquiries:</w:t>
      </w:r>
      <w:r w:rsidRPr="00C41D30">
        <w:rPr>
          <w:rFonts w:ascii="Arial" w:hAnsi="Arial" w:cs="Arial"/>
          <w:b/>
          <w:sz w:val="20"/>
          <w:lang w:val="en-GB"/>
        </w:rPr>
        <w:br/>
      </w:r>
      <w:r w:rsidRPr="00C41D30">
        <w:rPr>
          <w:rFonts w:ascii="Arial" w:hAnsi="Arial" w:cs="Arial"/>
          <w:sz w:val="20"/>
          <w:lang w:val="en-GB"/>
        </w:rPr>
        <w:t>Simone Kremser-Czoer</w:t>
      </w:r>
    </w:p>
    <w:p w14:paraId="67BDACC8" w14:textId="77777777" w:rsidR="008047C4" w:rsidRPr="00E60079" w:rsidRDefault="008047C4" w:rsidP="008047C4">
      <w:pPr>
        <w:jc w:val="left"/>
        <w:rPr>
          <w:rFonts w:ascii="Arial" w:hAnsi="Arial" w:cs="Arial"/>
          <w:sz w:val="20"/>
          <w:lang w:val="de-DE"/>
        </w:rPr>
      </w:pPr>
      <w:r w:rsidRPr="00D1236E">
        <w:rPr>
          <w:rFonts w:ascii="Arial" w:hAnsi="Arial" w:cs="Arial"/>
          <w:sz w:val="20"/>
          <w:lang w:val="en-GB"/>
        </w:rPr>
        <w:t>Renesas Electronics Europe GmbH, Karl-</w:t>
      </w:r>
      <w:proofErr w:type="spellStart"/>
      <w:r w:rsidRPr="00D1236E">
        <w:rPr>
          <w:rFonts w:ascii="Arial" w:hAnsi="Arial" w:cs="Arial"/>
          <w:sz w:val="20"/>
          <w:lang w:val="en-GB"/>
        </w:rPr>
        <w:t>Hammerschmidt</w:t>
      </w:r>
      <w:proofErr w:type="spellEnd"/>
      <w:r w:rsidRPr="00D1236E">
        <w:rPr>
          <w:rFonts w:ascii="Arial" w:hAnsi="Arial" w:cs="Arial"/>
          <w:sz w:val="20"/>
          <w:lang w:val="en-GB"/>
        </w:rPr>
        <w:t xml:space="preserve">-Str. </w:t>
      </w:r>
      <w:r w:rsidRPr="00E60079">
        <w:rPr>
          <w:rFonts w:ascii="Arial" w:hAnsi="Arial" w:cs="Arial"/>
          <w:sz w:val="20"/>
          <w:lang w:val="de-DE"/>
        </w:rPr>
        <w:t>42, 85609 Aschheim-Dornach</w:t>
      </w:r>
    </w:p>
    <w:p w14:paraId="729A712F" w14:textId="77777777" w:rsidR="008047C4" w:rsidRPr="00A82E4E" w:rsidRDefault="008047C4" w:rsidP="008047C4">
      <w:pPr>
        <w:jc w:val="left"/>
        <w:rPr>
          <w:rFonts w:ascii="Arial" w:hAnsi="Arial" w:cs="Arial"/>
          <w:sz w:val="20"/>
          <w:lang w:val="fr-FR"/>
        </w:rPr>
      </w:pPr>
      <w:r w:rsidRPr="00A82E4E">
        <w:rPr>
          <w:rFonts w:ascii="Arial" w:hAnsi="Arial" w:cs="Arial"/>
          <w:sz w:val="20"/>
          <w:lang w:val="fr-FR"/>
        </w:rPr>
        <w:t>Tel</w:t>
      </w:r>
      <w:proofErr w:type="gramStart"/>
      <w:r w:rsidRPr="00A82E4E">
        <w:rPr>
          <w:rFonts w:ascii="Arial" w:hAnsi="Arial" w:cs="Arial"/>
          <w:sz w:val="20"/>
          <w:lang w:val="fr-FR"/>
        </w:rPr>
        <w:t>.:</w:t>
      </w:r>
      <w:proofErr w:type="gramEnd"/>
      <w:r w:rsidRPr="00A82E4E">
        <w:rPr>
          <w:rFonts w:ascii="Arial" w:hAnsi="Arial" w:cs="Arial"/>
          <w:sz w:val="20"/>
          <w:lang w:val="fr-FR"/>
        </w:rPr>
        <w:t xml:space="preserve"> +49 89 38070-216</w:t>
      </w:r>
      <w:r w:rsidRPr="00A82E4E">
        <w:rPr>
          <w:rFonts w:ascii="Arial" w:hAnsi="Arial" w:cs="Arial"/>
          <w:sz w:val="20"/>
          <w:lang w:val="fr-FR"/>
        </w:rPr>
        <w:br/>
        <w:t>Email: simone.kremser-czoer@renesas.com</w:t>
      </w:r>
      <w:r w:rsidRPr="00A82E4E">
        <w:rPr>
          <w:rFonts w:ascii="Arial" w:hAnsi="Arial" w:cs="Arial"/>
          <w:sz w:val="20"/>
          <w:lang w:val="fr-FR"/>
        </w:rPr>
        <w:br/>
        <w:t xml:space="preserve">Web: </w:t>
      </w:r>
      <w:hyperlink r:id="rId11" w:history="1">
        <w:r w:rsidRPr="00A82E4E">
          <w:rPr>
            <w:rFonts w:ascii="Arial" w:hAnsi="Arial" w:cs="Arial"/>
            <w:color w:val="0000FF"/>
            <w:sz w:val="20"/>
            <w:u w:val="single"/>
            <w:lang w:val="fr-FR"/>
          </w:rPr>
          <w:t>www.renesas.com</w:t>
        </w:r>
      </w:hyperlink>
    </w:p>
    <w:p w14:paraId="29F513EF" w14:textId="5862EACD" w:rsidR="008047C4" w:rsidRPr="00A82E4E" w:rsidRDefault="008047C4" w:rsidP="008047C4">
      <w:pPr>
        <w:jc w:val="left"/>
        <w:rPr>
          <w:rFonts w:ascii="Arial" w:hAnsi="Arial" w:cs="Arial"/>
          <w:b/>
          <w:sz w:val="20"/>
          <w:lang w:val="fr-FR"/>
        </w:rPr>
      </w:pPr>
    </w:p>
    <w:p w14:paraId="65D6A133" w14:textId="77777777" w:rsidR="008D790A" w:rsidRPr="00A82E4E" w:rsidRDefault="008D790A" w:rsidP="008047C4">
      <w:pPr>
        <w:jc w:val="left"/>
        <w:rPr>
          <w:rFonts w:ascii="Arial" w:hAnsi="Arial" w:cs="Arial"/>
          <w:b/>
          <w:sz w:val="20"/>
          <w:lang w:val="fr-FR"/>
        </w:rPr>
      </w:pPr>
    </w:p>
    <w:p w14:paraId="3A0A750B" w14:textId="77777777" w:rsidR="008047C4" w:rsidRPr="00C41D30" w:rsidRDefault="008047C4" w:rsidP="008047C4">
      <w:pPr>
        <w:jc w:val="left"/>
        <w:rPr>
          <w:rFonts w:ascii="Arial" w:hAnsi="Arial" w:cs="Arial"/>
          <w:b/>
          <w:sz w:val="20"/>
          <w:lang w:val="en-GB"/>
        </w:rPr>
      </w:pPr>
      <w:r w:rsidRPr="00C41D30">
        <w:rPr>
          <w:rFonts w:ascii="Arial" w:hAnsi="Arial" w:cs="Arial"/>
          <w:b/>
          <w:sz w:val="20"/>
          <w:lang w:val="en-GB"/>
        </w:rPr>
        <w:t>Agency contact for further media information, text and graphics or to discuss feature article opportunities:</w:t>
      </w:r>
    </w:p>
    <w:p w14:paraId="3E38E9D5" w14:textId="77777777" w:rsidR="008047C4" w:rsidRPr="00C41D30" w:rsidRDefault="008047C4" w:rsidP="008047C4">
      <w:pPr>
        <w:jc w:val="left"/>
        <w:rPr>
          <w:rFonts w:ascii="Arial" w:hAnsi="Arial" w:cs="Arial"/>
          <w:sz w:val="20"/>
          <w:lang w:val="en-GB"/>
        </w:rPr>
      </w:pPr>
      <w:r w:rsidRPr="00C41D30">
        <w:rPr>
          <w:rFonts w:ascii="Arial" w:hAnsi="Arial" w:cs="Arial"/>
          <w:sz w:val="20"/>
          <w:lang w:val="en-GB"/>
        </w:rPr>
        <w:t>Alexandra Janetzko / Martin Stummer</w:t>
      </w:r>
    </w:p>
    <w:p w14:paraId="286F6B1E" w14:textId="77777777" w:rsidR="008047C4" w:rsidRPr="00C41D30" w:rsidRDefault="008047C4" w:rsidP="008047C4">
      <w:pPr>
        <w:jc w:val="left"/>
        <w:rPr>
          <w:rFonts w:ascii="Arial" w:hAnsi="Arial" w:cs="Arial"/>
          <w:sz w:val="20"/>
          <w:lang w:val="en-GB"/>
        </w:rPr>
      </w:pPr>
      <w:r w:rsidRPr="00C41D30">
        <w:rPr>
          <w:rFonts w:ascii="Arial" w:hAnsi="Arial" w:cs="Arial"/>
          <w:sz w:val="20"/>
          <w:lang w:val="en-GB"/>
        </w:rPr>
        <w:t>HBI Helga Bailey GmbH (PR agency), Stefan-George-Ring 2, 81929 Munich, Germany</w:t>
      </w:r>
    </w:p>
    <w:p w14:paraId="556D3676" w14:textId="77777777" w:rsidR="008047C4" w:rsidRPr="00C41D30" w:rsidRDefault="008047C4" w:rsidP="008047C4">
      <w:pPr>
        <w:jc w:val="left"/>
        <w:rPr>
          <w:rFonts w:ascii="Arial" w:hAnsi="Arial" w:cs="Arial"/>
          <w:sz w:val="20"/>
          <w:lang w:val="en-GB"/>
        </w:rPr>
      </w:pPr>
      <w:r w:rsidRPr="00C41D30">
        <w:rPr>
          <w:rFonts w:ascii="Arial" w:hAnsi="Arial" w:cs="Arial"/>
          <w:sz w:val="20"/>
          <w:lang w:val="en-GB"/>
        </w:rPr>
        <w:t>Tel.: +49 89 99 38 87-32 / -34</w:t>
      </w:r>
    </w:p>
    <w:p w14:paraId="59CF4187" w14:textId="77777777" w:rsidR="008047C4" w:rsidRPr="00C41D30" w:rsidRDefault="008047C4" w:rsidP="008047C4">
      <w:pPr>
        <w:jc w:val="left"/>
        <w:rPr>
          <w:rFonts w:ascii="Arial" w:hAnsi="Arial" w:cs="Arial"/>
          <w:sz w:val="20"/>
          <w:lang w:val="en-GB"/>
        </w:rPr>
      </w:pPr>
      <w:r w:rsidRPr="00C41D30">
        <w:rPr>
          <w:rFonts w:ascii="Arial" w:hAnsi="Arial" w:cs="Arial"/>
          <w:sz w:val="20"/>
          <w:lang w:val="en-GB"/>
        </w:rPr>
        <w:t>Fax: +49 89 930 24 45</w:t>
      </w:r>
    </w:p>
    <w:p w14:paraId="7F11D120" w14:textId="77777777" w:rsidR="008047C4" w:rsidRPr="00C41D30" w:rsidRDefault="008047C4" w:rsidP="008047C4">
      <w:pPr>
        <w:jc w:val="left"/>
        <w:rPr>
          <w:rFonts w:ascii="Arial" w:hAnsi="Arial" w:cs="Arial"/>
          <w:sz w:val="20"/>
          <w:lang w:val="en-GB"/>
        </w:rPr>
      </w:pPr>
      <w:r w:rsidRPr="00C41D30">
        <w:rPr>
          <w:rFonts w:ascii="Arial" w:hAnsi="Arial" w:cs="Arial"/>
          <w:sz w:val="20"/>
          <w:lang w:val="en-GB"/>
        </w:rPr>
        <w:t xml:space="preserve">Email: </w:t>
      </w:r>
      <w:hyperlink r:id="rId12" w:history="1">
        <w:r w:rsidRPr="00C41D30">
          <w:rPr>
            <w:rFonts w:ascii="Arial" w:hAnsi="Arial"/>
            <w:color w:val="0000FF"/>
            <w:sz w:val="20"/>
            <w:u w:val="single"/>
            <w:lang w:val="en-GB"/>
          </w:rPr>
          <w:t>alexandra_janetzko@hbi.de</w:t>
        </w:r>
      </w:hyperlink>
      <w:r w:rsidRPr="00C41D30">
        <w:rPr>
          <w:rFonts w:ascii="Arial" w:hAnsi="Arial" w:cs="Arial"/>
          <w:sz w:val="20"/>
          <w:lang w:val="en-GB"/>
        </w:rPr>
        <w:t xml:space="preserve"> / </w:t>
      </w:r>
      <w:hyperlink r:id="rId13" w:history="1">
        <w:r w:rsidRPr="00C41D30">
          <w:rPr>
            <w:rFonts w:ascii="Arial" w:hAnsi="Arial"/>
            <w:color w:val="0000FF"/>
            <w:sz w:val="20"/>
            <w:u w:val="single"/>
            <w:lang w:val="en-GB"/>
          </w:rPr>
          <w:t>martin_stummer@hbi.de</w:t>
        </w:r>
      </w:hyperlink>
    </w:p>
    <w:p w14:paraId="288D7991" w14:textId="58D191BC" w:rsidR="008047C4" w:rsidRPr="00C41D30" w:rsidRDefault="008047C4" w:rsidP="00962D0F">
      <w:pPr>
        <w:jc w:val="left"/>
        <w:rPr>
          <w:rFonts w:ascii="Arial" w:hAnsi="Arial" w:cs="Arial"/>
          <w:sz w:val="16"/>
          <w:szCs w:val="16"/>
          <w:lang w:val="en-GB"/>
        </w:rPr>
      </w:pPr>
      <w:r w:rsidRPr="00C41D30">
        <w:rPr>
          <w:rFonts w:ascii="Arial" w:hAnsi="Arial" w:cs="Arial"/>
          <w:sz w:val="20"/>
          <w:lang w:val="en-GB"/>
        </w:rPr>
        <w:t xml:space="preserve">Web: </w:t>
      </w:r>
      <w:hyperlink r:id="rId14" w:history="1">
        <w:r w:rsidRPr="00C41D30">
          <w:rPr>
            <w:rFonts w:ascii="Arial" w:hAnsi="Arial"/>
            <w:color w:val="0000FF"/>
            <w:sz w:val="20"/>
            <w:u w:val="single"/>
            <w:lang w:val="en-GB"/>
          </w:rPr>
          <w:t>www.hbi.de</w:t>
        </w:r>
      </w:hyperlink>
    </w:p>
    <w:sectPr w:rsidR="008047C4" w:rsidRPr="00C41D30" w:rsidSect="001307D6">
      <w:headerReference w:type="first" r:id="rId15"/>
      <w:pgSz w:w="11906" w:h="16838" w:code="9"/>
      <w:pgMar w:top="2232" w:right="792" w:bottom="1584" w:left="1944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4293D" w14:textId="77777777" w:rsidR="006556C5" w:rsidRDefault="006556C5">
      <w:r>
        <w:separator/>
      </w:r>
    </w:p>
  </w:endnote>
  <w:endnote w:type="continuationSeparator" w:id="0">
    <w:p w14:paraId="0AE281B1" w14:textId="77777777" w:rsidR="006556C5" w:rsidRDefault="0065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2E607" w14:textId="77777777" w:rsidR="006556C5" w:rsidRDefault="006556C5">
      <w:r>
        <w:separator/>
      </w:r>
    </w:p>
  </w:footnote>
  <w:footnote w:type="continuationSeparator" w:id="0">
    <w:p w14:paraId="125F217D" w14:textId="77777777" w:rsidR="006556C5" w:rsidRDefault="0065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F2C6" w14:textId="77777777" w:rsidR="006D629F" w:rsidRDefault="000F5B3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824" behindDoc="1" locked="0" layoutInCell="1" allowOverlap="1" wp14:anchorId="0AEDA39E" wp14:editId="59AA99BF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9525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E4B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D91AD1" wp14:editId="23E68304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1D071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 w:rsidR="00413E4B"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5D3D080B" wp14:editId="096A804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B16AA6"/>
    <w:multiLevelType w:val="hybridMultilevel"/>
    <w:tmpl w:val="20A49F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B77EA"/>
    <w:multiLevelType w:val="hybridMultilevel"/>
    <w:tmpl w:val="C24A1E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50A0E"/>
    <w:multiLevelType w:val="hybridMultilevel"/>
    <w:tmpl w:val="FB18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4475C"/>
    <w:multiLevelType w:val="hybridMultilevel"/>
    <w:tmpl w:val="D0AE5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026B"/>
    <w:multiLevelType w:val="hybridMultilevel"/>
    <w:tmpl w:val="D5FA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0E7B"/>
    <w:multiLevelType w:val="hybridMultilevel"/>
    <w:tmpl w:val="93780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34211"/>
    <w:multiLevelType w:val="hybridMultilevel"/>
    <w:tmpl w:val="A8C4E320"/>
    <w:lvl w:ilvl="0" w:tplc="DB1C51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4A7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C8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278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A3F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83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E9C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22C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6C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16C20"/>
    <w:multiLevelType w:val="hybridMultilevel"/>
    <w:tmpl w:val="C96CA7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BE51D1"/>
    <w:multiLevelType w:val="hybridMultilevel"/>
    <w:tmpl w:val="1D521A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9A0C7D"/>
    <w:multiLevelType w:val="hybridMultilevel"/>
    <w:tmpl w:val="6E9CED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1A1A30"/>
    <w:multiLevelType w:val="hybridMultilevel"/>
    <w:tmpl w:val="9FCAA7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3377EA"/>
    <w:multiLevelType w:val="hybridMultilevel"/>
    <w:tmpl w:val="215892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727AC8"/>
    <w:multiLevelType w:val="hybridMultilevel"/>
    <w:tmpl w:val="F8DA6920"/>
    <w:lvl w:ilvl="0" w:tplc="0407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736F33D7"/>
    <w:multiLevelType w:val="hybridMultilevel"/>
    <w:tmpl w:val="172A07F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521E93"/>
    <w:multiLevelType w:val="hybridMultilevel"/>
    <w:tmpl w:val="6940370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590761"/>
    <w:multiLevelType w:val="hybridMultilevel"/>
    <w:tmpl w:val="A6CECA26"/>
    <w:lvl w:ilvl="0" w:tplc="BA3C3F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E91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28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8A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6E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C80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06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C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747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46B3B"/>
    <w:multiLevelType w:val="hybridMultilevel"/>
    <w:tmpl w:val="EE48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 w:numId="13">
    <w:abstractNumId w:val="13"/>
  </w:num>
  <w:num w:numId="14">
    <w:abstractNumId w:val="15"/>
  </w:num>
  <w:num w:numId="15">
    <w:abstractNumId w:val="12"/>
  </w:num>
  <w:num w:numId="16">
    <w:abstractNumId w:val="11"/>
  </w:num>
  <w:num w:numId="17">
    <w:abstractNumId w:val="10"/>
  </w:num>
  <w:num w:numId="18">
    <w:abstractNumId w:val="16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279"/>
    <w:rsid w:val="000042E2"/>
    <w:rsid w:val="000105E3"/>
    <w:rsid w:val="00015589"/>
    <w:rsid w:val="000266FA"/>
    <w:rsid w:val="00035840"/>
    <w:rsid w:val="0003734B"/>
    <w:rsid w:val="0003765F"/>
    <w:rsid w:val="00042279"/>
    <w:rsid w:val="000433AD"/>
    <w:rsid w:val="00050157"/>
    <w:rsid w:val="000523D9"/>
    <w:rsid w:val="00052791"/>
    <w:rsid w:val="00053768"/>
    <w:rsid w:val="0005401F"/>
    <w:rsid w:val="000559EB"/>
    <w:rsid w:val="000575DA"/>
    <w:rsid w:val="00070463"/>
    <w:rsid w:val="000709D9"/>
    <w:rsid w:val="00091D55"/>
    <w:rsid w:val="00094E6D"/>
    <w:rsid w:val="00096568"/>
    <w:rsid w:val="000A1B9C"/>
    <w:rsid w:val="000B0A80"/>
    <w:rsid w:val="000B1FB7"/>
    <w:rsid w:val="000B525B"/>
    <w:rsid w:val="000B5C19"/>
    <w:rsid w:val="000C0105"/>
    <w:rsid w:val="000D0041"/>
    <w:rsid w:val="000D0BFC"/>
    <w:rsid w:val="000D300C"/>
    <w:rsid w:val="000D5F7B"/>
    <w:rsid w:val="000E2885"/>
    <w:rsid w:val="000E337D"/>
    <w:rsid w:val="000E3473"/>
    <w:rsid w:val="000E4221"/>
    <w:rsid w:val="000F1F94"/>
    <w:rsid w:val="000F5B39"/>
    <w:rsid w:val="0010209A"/>
    <w:rsid w:val="0010242E"/>
    <w:rsid w:val="00104A09"/>
    <w:rsid w:val="00110399"/>
    <w:rsid w:val="0011110C"/>
    <w:rsid w:val="00112055"/>
    <w:rsid w:val="001208CA"/>
    <w:rsid w:val="00127DE6"/>
    <w:rsid w:val="001301A1"/>
    <w:rsid w:val="001307D6"/>
    <w:rsid w:val="001548B1"/>
    <w:rsid w:val="001556CB"/>
    <w:rsid w:val="00156DC4"/>
    <w:rsid w:val="001604D5"/>
    <w:rsid w:val="00165AC0"/>
    <w:rsid w:val="0016614B"/>
    <w:rsid w:val="00175E2F"/>
    <w:rsid w:val="00184D18"/>
    <w:rsid w:val="00195E20"/>
    <w:rsid w:val="001960EA"/>
    <w:rsid w:val="001A12EF"/>
    <w:rsid w:val="001A56D0"/>
    <w:rsid w:val="001A6F0D"/>
    <w:rsid w:val="001A76DD"/>
    <w:rsid w:val="001B1EB8"/>
    <w:rsid w:val="001B7A49"/>
    <w:rsid w:val="001C235C"/>
    <w:rsid w:val="001D2827"/>
    <w:rsid w:val="001D3703"/>
    <w:rsid w:val="001E45E0"/>
    <w:rsid w:val="001E6A30"/>
    <w:rsid w:val="001F04DC"/>
    <w:rsid w:val="001F24D3"/>
    <w:rsid w:val="001F24D7"/>
    <w:rsid w:val="001F45CB"/>
    <w:rsid w:val="001F4C55"/>
    <w:rsid w:val="001F512A"/>
    <w:rsid w:val="001F79D4"/>
    <w:rsid w:val="00200E72"/>
    <w:rsid w:val="00203D87"/>
    <w:rsid w:val="00210AA0"/>
    <w:rsid w:val="00212395"/>
    <w:rsid w:val="00214101"/>
    <w:rsid w:val="002176B8"/>
    <w:rsid w:val="00220BFC"/>
    <w:rsid w:val="00224EA3"/>
    <w:rsid w:val="00246246"/>
    <w:rsid w:val="002569A8"/>
    <w:rsid w:val="00257BA7"/>
    <w:rsid w:val="00261386"/>
    <w:rsid w:val="002625ED"/>
    <w:rsid w:val="002660BC"/>
    <w:rsid w:val="00266678"/>
    <w:rsid w:val="00270860"/>
    <w:rsid w:val="00270C6C"/>
    <w:rsid w:val="00277975"/>
    <w:rsid w:val="0028042B"/>
    <w:rsid w:val="00285949"/>
    <w:rsid w:val="002969D9"/>
    <w:rsid w:val="00297A29"/>
    <w:rsid w:val="002A6D9A"/>
    <w:rsid w:val="002A7BCB"/>
    <w:rsid w:val="002B7429"/>
    <w:rsid w:val="002C3FC6"/>
    <w:rsid w:val="002C6E6B"/>
    <w:rsid w:val="002D724D"/>
    <w:rsid w:val="002D7A5D"/>
    <w:rsid w:val="002E1C09"/>
    <w:rsid w:val="002E37AC"/>
    <w:rsid w:val="002F2169"/>
    <w:rsid w:val="002F33E1"/>
    <w:rsid w:val="002F3EF4"/>
    <w:rsid w:val="003042F7"/>
    <w:rsid w:val="0030492D"/>
    <w:rsid w:val="00317B5C"/>
    <w:rsid w:val="003214DC"/>
    <w:rsid w:val="00322FF3"/>
    <w:rsid w:val="003276BB"/>
    <w:rsid w:val="00335030"/>
    <w:rsid w:val="00335781"/>
    <w:rsid w:val="00343540"/>
    <w:rsid w:val="00351F4D"/>
    <w:rsid w:val="003535E5"/>
    <w:rsid w:val="0035466B"/>
    <w:rsid w:val="00355F6D"/>
    <w:rsid w:val="00361367"/>
    <w:rsid w:val="00363FA0"/>
    <w:rsid w:val="003715C9"/>
    <w:rsid w:val="00372CB3"/>
    <w:rsid w:val="00373FF8"/>
    <w:rsid w:val="00382F52"/>
    <w:rsid w:val="00390731"/>
    <w:rsid w:val="00392186"/>
    <w:rsid w:val="003953A8"/>
    <w:rsid w:val="00395BC9"/>
    <w:rsid w:val="003967AF"/>
    <w:rsid w:val="003A2CF1"/>
    <w:rsid w:val="003B00A2"/>
    <w:rsid w:val="003B3F01"/>
    <w:rsid w:val="003B697B"/>
    <w:rsid w:val="003B7841"/>
    <w:rsid w:val="003B7DF6"/>
    <w:rsid w:val="003C2A9A"/>
    <w:rsid w:val="003D0A12"/>
    <w:rsid w:val="003D1079"/>
    <w:rsid w:val="003D228E"/>
    <w:rsid w:val="003E40D3"/>
    <w:rsid w:val="003F0CA8"/>
    <w:rsid w:val="003F356D"/>
    <w:rsid w:val="003F3D5E"/>
    <w:rsid w:val="003F7939"/>
    <w:rsid w:val="00401234"/>
    <w:rsid w:val="004013CE"/>
    <w:rsid w:val="00402956"/>
    <w:rsid w:val="00402BF8"/>
    <w:rsid w:val="004116F0"/>
    <w:rsid w:val="00413E4B"/>
    <w:rsid w:val="00414530"/>
    <w:rsid w:val="00423A76"/>
    <w:rsid w:val="00425B52"/>
    <w:rsid w:val="00430F1C"/>
    <w:rsid w:val="00432C43"/>
    <w:rsid w:val="004357EE"/>
    <w:rsid w:val="004361B3"/>
    <w:rsid w:val="0043635D"/>
    <w:rsid w:val="00443681"/>
    <w:rsid w:val="004525ED"/>
    <w:rsid w:val="004549FE"/>
    <w:rsid w:val="00460693"/>
    <w:rsid w:val="00461952"/>
    <w:rsid w:val="00462E39"/>
    <w:rsid w:val="00467C7F"/>
    <w:rsid w:val="004802E2"/>
    <w:rsid w:val="00482EBB"/>
    <w:rsid w:val="00487903"/>
    <w:rsid w:val="004A03A2"/>
    <w:rsid w:val="004A1D27"/>
    <w:rsid w:val="004B3132"/>
    <w:rsid w:val="004C4E42"/>
    <w:rsid w:val="004C4E73"/>
    <w:rsid w:val="004D243B"/>
    <w:rsid w:val="004D2711"/>
    <w:rsid w:val="004D5AD2"/>
    <w:rsid w:val="004D6533"/>
    <w:rsid w:val="004E26A5"/>
    <w:rsid w:val="004E648E"/>
    <w:rsid w:val="004E76AD"/>
    <w:rsid w:val="004E7F42"/>
    <w:rsid w:val="004F110A"/>
    <w:rsid w:val="00507AA9"/>
    <w:rsid w:val="00510DB2"/>
    <w:rsid w:val="00515521"/>
    <w:rsid w:val="00523C5F"/>
    <w:rsid w:val="005247BE"/>
    <w:rsid w:val="00525A9E"/>
    <w:rsid w:val="00526478"/>
    <w:rsid w:val="0053264A"/>
    <w:rsid w:val="005410B6"/>
    <w:rsid w:val="00541510"/>
    <w:rsid w:val="00544889"/>
    <w:rsid w:val="00545EDA"/>
    <w:rsid w:val="00554774"/>
    <w:rsid w:val="00560E4A"/>
    <w:rsid w:val="00561751"/>
    <w:rsid w:val="0056589A"/>
    <w:rsid w:val="0056608E"/>
    <w:rsid w:val="00570CD2"/>
    <w:rsid w:val="00575EB6"/>
    <w:rsid w:val="005829F5"/>
    <w:rsid w:val="005847ED"/>
    <w:rsid w:val="005910A2"/>
    <w:rsid w:val="005A17A4"/>
    <w:rsid w:val="005A2BE4"/>
    <w:rsid w:val="005A3840"/>
    <w:rsid w:val="005A3BB4"/>
    <w:rsid w:val="005B0322"/>
    <w:rsid w:val="005B1219"/>
    <w:rsid w:val="005B566E"/>
    <w:rsid w:val="005C120D"/>
    <w:rsid w:val="005C23F2"/>
    <w:rsid w:val="005C4DDA"/>
    <w:rsid w:val="005C6263"/>
    <w:rsid w:val="005D1137"/>
    <w:rsid w:val="005D15D2"/>
    <w:rsid w:val="005E5B08"/>
    <w:rsid w:val="005F0501"/>
    <w:rsid w:val="005F07CA"/>
    <w:rsid w:val="005F37CF"/>
    <w:rsid w:val="00600CD6"/>
    <w:rsid w:val="00603A06"/>
    <w:rsid w:val="00604C16"/>
    <w:rsid w:val="0061095B"/>
    <w:rsid w:val="00612131"/>
    <w:rsid w:val="00612ABD"/>
    <w:rsid w:val="00616FDE"/>
    <w:rsid w:val="0062304F"/>
    <w:rsid w:val="006244D0"/>
    <w:rsid w:val="00624C35"/>
    <w:rsid w:val="00627ABD"/>
    <w:rsid w:val="00631719"/>
    <w:rsid w:val="006344B2"/>
    <w:rsid w:val="0064042B"/>
    <w:rsid w:val="00641A65"/>
    <w:rsid w:val="00645E57"/>
    <w:rsid w:val="00653385"/>
    <w:rsid w:val="006556C5"/>
    <w:rsid w:val="006567A2"/>
    <w:rsid w:val="00662256"/>
    <w:rsid w:val="00662C76"/>
    <w:rsid w:val="006631A0"/>
    <w:rsid w:val="00663ED8"/>
    <w:rsid w:val="006728FC"/>
    <w:rsid w:val="006736E5"/>
    <w:rsid w:val="0067498F"/>
    <w:rsid w:val="00683F16"/>
    <w:rsid w:val="00691026"/>
    <w:rsid w:val="00692891"/>
    <w:rsid w:val="006B0ACC"/>
    <w:rsid w:val="006B19D9"/>
    <w:rsid w:val="006B2165"/>
    <w:rsid w:val="006B31CD"/>
    <w:rsid w:val="006B4476"/>
    <w:rsid w:val="006B7D6D"/>
    <w:rsid w:val="006C0B77"/>
    <w:rsid w:val="006C0F15"/>
    <w:rsid w:val="006D47C3"/>
    <w:rsid w:val="006D629F"/>
    <w:rsid w:val="006D792B"/>
    <w:rsid w:val="006E1E5A"/>
    <w:rsid w:val="006E5472"/>
    <w:rsid w:val="006E72A5"/>
    <w:rsid w:val="006F1110"/>
    <w:rsid w:val="006F2EED"/>
    <w:rsid w:val="006F3B3A"/>
    <w:rsid w:val="006F77CB"/>
    <w:rsid w:val="00706FDF"/>
    <w:rsid w:val="0073235E"/>
    <w:rsid w:val="00733968"/>
    <w:rsid w:val="00740708"/>
    <w:rsid w:val="00745C6E"/>
    <w:rsid w:val="00750D19"/>
    <w:rsid w:val="007520C3"/>
    <w:rsid w:val="007616AB"/>
    <w:rsid w:val="0076323E"/>
    <w:rsid w:val="0076438F"/>
    <w:rsid w:val="00765FD2"/>
    <w:rsid w:val="007661CD"/>
    <w:rsid w:val="00772604"/>
    <w:rsid w:val="00774A7A"/>
    <w:rsid w:val="00774BB8"/>
    <w:rsid w:val="007757DA"/>
    <w:rsid w:val="0077792B"/>
    <w:rsid w:val="00794CEA"/>
    <w:rsid w:val="00796879"/>
    <w:rsid w:val="007A09C7"/>
    <w:rsid w:val="007B2DB0"/>
    <w:rsid w:val="007B31D9"/>
    <w:rsid w:val="007B4930"/>
    <w:rsid w:val="007B59C2"/>
    <w:rsid w:val="007C5B3A"/>
    <w:rsid w:val="007C79BB"/>
    <w:rsid w:val="007D1BE1"/>
    <w:rsid w:val="007D1E17"/>
    <w:rsid w:val="007D5AAB"/>
    <w:rsid w:val="007D72E5"/>
    <w:rsid w:val="007D7F40"/>
    <w:rsid w:val="007F3DFC"/>
    <w:rsid w:val="007F42A2"/>
    <w:rsid w:val="007F4C38"/>
    <w:rsid w:val="00800108"/>
    <w:rsid w:val="008047C4"/>
    <w:rsid w:val="00806A2B"/>
    <w:rsid w:val="008127E4"/>
    <w:rsid w:val="008163DD"/>
    <w:rsid w:val="00816C13"/>
    <w:rsid w:val="00816CFE"/>
    <w:rsid w:val="0082186C"/>
    <w:rsid w:val="0082361C"/>
    <w:rsid w:val="00827C0D"/>
    <w:rsid w:val="00831A91"/>
    <w:rsid w:val="00840B7C"/>
    <w:rsid w:val="00852319"/>
    <w:rsid w:val="008638FB"/>
    <w:rsid w:val="0086498E"/>
    <w:rsid w:val="00865753"/>
    <w:rsid w:val="008673F3"/>
    <w:rsid w:val="00874B28"/>
    <w:rsid w:val="0088119F"/>
    <w:rsid w:val="00885543"/>
    <w:rsid w:val="00890223"/>
    <w:rsid w:val="008913B6"/>
    <w:rsid w:val="00892152"/>
    <w:rsid w:val="00895541"/>
    <w:rsid w:val="00895A7A"/>
    <w:rsid w:val="0089730B"/>
    <w:rsid w:val="008A1515"/>
    <w:rsid w:val="008A7B0E"/>
    <w:rsid w:val="008B0B95"/>
    <w:rsid w:val="008B0BCE"/>
    <w:rsid w:val="008B4192"/>
    <w:rsid w:val="008B4D5C"/>
    <w:rsid w:val="008C1402"/>
    <w:rsid w:val="008C32E6"/>
    <w:rsid w:val="008C6523"/>
    <w:rsid w:val="008D2C03"/>
    <w:rsid w:val="008D61C7"/>
    <w:rsid w:val="008D790A"/>
    <w:rsid w:val="008E19F5"/>
    <w:rsid w:val="008E363B"/>
    <w:rsid w:val="008E3B94"/>
    <w:rsid w:val="008E7D93"/>
    <w:rsid w:val="008F54F4"/>
    <w:rsid w:val="009149D1"/>
    <w:rsid w:val="0091726B"/>
    <w:rsid w:val="00917C1D"/>
    <w:rsid w:val="00921231"/>
    <w:rsid w:val="00922441"/>
    <w:rsid w:val="00930979"/>
    <w:rsid w:val="00932E00"/>
    <w:rsid w:val="009354DE"/>
    <w:rsid w:val="0094065A"/>
    <w:rsid w:val="00941425"/>
    <w:rsid w:val="00943B1E"/>
    <w:rsid w:val="0094741F"/>
    <w:rsid w:val="0095596D"/>
    <w:rsid w:val="00962D0F"/>
    <w:rsid w:val="00963D96"/>
    <w:rsid w:val="00970E6B"/>
    <w:rsid w:val="00973819"/>
    <w:rsid w:val="00977525"/>
    <w:rsid w:val="0098450C"/>
    <w:rsid w:val="00986F3E"/>
    <w:rsid w:val="009A0F87"/>
    <w:rsid w:val="009B3700"/>
    <w:rsid w:val="009C3D6B"/>
    <w:rsid w:val="009C7A59"/>
    <w:rsid w:val="009C7A8B"/>
    <w:rsid w:val="009D63CC"/>
    <w:rsid w:val="009E1B96"/>
    <w:rsid w:val="009E4AE0"/>
    <w:rsid w:val="009E59E5"/>
    <w:rsid w:val="009F33BE"/>
    <w:rsid w:val="009F525E"/>
    <w:rsid w:val="00A03C50"/>
    <w:rsid w:val="00A11EA5"/>
    <w:rsid w:val="00A25FF0"/>
    <w:rsid w:val="00A53DE4"/>
    <w:rsid w:val="00A53EF8"/>
    <w:rsid w:val="00A555F0"/>
    <w:rsid w:val="00A66E72"/>
    <w:rsid w:val="00A7028A"/>
    <w:rsid w:val="00A77DB6"/>
    <w:rsid w:val="00A81E27"/>
    <w:rsid w:val="00A82E4E"/>
    <w:rsid w:val="00AA0DB3"/>
    <w:rsid w:val="00AB4574"/>
    <w:rsid w:val="00AB53D9"/>
    <w:rsid w:val="00AB68D6"/>
    <w:rsid w:val="00AB69F6"/>
    <w:rsid w:val="00AB7295"/>
    <w:rsid w:val="00AC02B1"/>
    <w:rsid w:val="00AC34FC"/>
    <w:rsid w:val="00AC3618"/>
    <w:rsid w:val="00AD03E4"/>
    <w:rsid w:val="00AD3F04"/>
    <w:rsid w:val="00AD6A42"/>
    <w:rsid w:val="00AD75D0"/>
    <w:rsid w:val="00AE68A1"/>
    <w:rsid w:val="00AE7203"/>
    <w:rsid w:val="00AF0A05"/>
    <w:rsid w:val="00AF6E7A"/>
    <w:rsid w:val="00B0187E"/>
    <w:rsid w:val="00B120D1"/>
    <w:rsid w:val="00B14638"/>
    <w:rsid w:val="00B26144"/>
    <w:rsid w:val="00B34821"/>
    <w:rsid w:val="00B451A0"/>
    <w:rsid w:val="00B45ADF"/>
    <w:rsid w:val="00B51E15"/>
    <w:rsid w:val="00B5484F"/>
    <w:rsid w:val="00B57E4A"/>
    <w:rsid w:val="00B620AC"/>
    <w:rsid w:val="00B64D4E"/>
    <w:rsid w:val="00B74A6D"/>
    <w:rsid w:val="00B80300"/>
    <w:rsid w:val="00B85AD4"/>
    <w:rsid w:val="00B902AD"/>
    <w:rsid w:val="00B96D5C"/>
    <w:rsid w:val="00BA5576"/>
    <w:rsid w:val="00BA74BD"/>
    <w:rsid w:val="00BA7EDD"/>
    <w:rsid w:val="00BC2B6C"/>
    <w:rsid w:val="00BC3799"/>
    <w:rsid w:val="00BC46A6"/>
    <w:rsid w:val="00BC58D4"/>
    <w:rsid w:val="00BD23D0"/>
    <w:rsid w:val="00BD3C36"/>
    <w:rsid w:val="00BD616A"/>
    <w:rsid w:val="00BD7C6B"/>
    <w:rsid w:val="00BD7CF0"/>
    <w:rsid w:val="00BE01D5"/>
    <w:rsid w:val="00BE2D72"/>
    <w:rsid w:val="00BF4A3F"/>
    <w:rsid w:val="00BF51E2"/>
    <w:rsid w:val="00C0041E"/>
    <w:rsid w:val="00C253FB"/>
    <w:rsid w:val="00C25C57"/>
    <w:rsid w:val="00C31A90"/>
    <w:rsid w:val="00C3712B"/>
    <w:rsid w:val="00C41D30"/>
    <w:rsid w:val="00C45243"/>
    <w:rsid w:val="00C50DF5"/>
    <w:rsid w:val="00C50E83"/>
    <w:rsid w:val="00C512FB"/>
    <w:rsid w:val="00C51F80"/>
    <w:rsid w:val="00C534DE"/>
    <w:rsid w:val="00C55816"/>
    <w:rsid w:val="00C570F5"/>
    <w:rsid w:val="00C614FA"/>
    <w:rsid w:val="00C621CF"/>
    <w:rsid w:val="00C63624"/>
    <w:rsid w:val="00C639A4"/>
    <w:rsid w:val="00C65FDD"/>
    <w:rsid w:val="00C74384"/>
    <w:rsid w:val="00C80D40"/>
    <w:rsid w:val="00C80DB4"/>
    <w:rsid w:val="00C8798C"/>
    <w:rsid w:val="00CA053C"/>
    <w:rsid w:val="00CA3065"/>
    <w:rsid w:val="00CB4469"/>
    <w:rsid w:val="00CB5BA1"/>
    <w:rsid w:val="00CC1955"/>
    <w:rsid w:val="00CC1A76"/>
    <w:rsid w:val="00CC6F19"/>
    <w:rsid w:val="00CD7C9F"/>
    <w:rsid w:val="00CE784E"/>
    <w:rsid w:val="00CF0F6E"/>
    <w:rsid w:val="00CF11F7"/>
    <w:rsid w:val="00CF44A8"/>
    <w:rsid w:val="00D0472C"/>
    <w:rsid w:val="00D0593C"/>
    <w:rsid w:val="00D1236E"/>
    <w:rsid w:val="00D152DA"/>
    <w:rsid w:val="00D165E5"/>
    <w:rsid w:val="00D203EB"/>
    <w:rsid w:val="00D25BF8"/>
    <w:rsid w:val="00D45446"/>
    <w:rsid w:val="00D45D7F"/>
    <w:rsid w:val="00D47EB6"/>
    <w:rsid w:val="00D5194F"/>
    <w:rsid w:val="00D53C83"/>
    <w:rsid w:val="00D552EC"/>
    <w:rsid w:val="00D6022A"/>
    <w:rsid w:val="00D61605"/>
    <w:rsid w:val="00D72176"/>
    <w:rsid w:val="00D72C43"/>
    <w:rsid w:val="00D74B07"/>
    <w:rsid w:val="00D82CB3"/>
    <w:rsid w:val="00D83774"/>
    <w:rsid w:val="00D97600"/>
    <w:rsid w:val="00DA00C4"/>
    <w:rsid w:val="00DA32A7"/>
    <w:rsid w:val="00DA7870"/>
    <w:rsid w:val="00DA7894"/>
    <w:rsid w:val="00DB1E68"/>
    <w:rsid w:val="00DB1EFE"/>
    <w:rsid w:val="00DC2A77"/>
    <w:rsid w:val="00DC40F9"/>
    <w:rsid w:val="00DD25D5"/>
    <w:rsid w:val="00DD423B"/>
    <w:rsid w:val="00DD6DBE"/>
    <w:rsid w:val="00DD7354"/>
    <w:rsid w:val="00DE0900"/>
    <w:rsid w:val="00DE1B4B"/>
    <w:rsid w:val="00DE5675"/>
    <w:rsid w:val="00DF1EAD"/>
    <w:rsid w:val="00E0012C"/>
    <w:rsid w:val="00E02D41"/>
    <w:rsid w:val="00E05DAD"/>
    <w:rsid w:val="00E06CDC"/>
    <w:rsid w:val="00E07E41"/>
    <w:rsid w:val="00E10FA7"/>
    <w:rsid w:val="00E11DFC"/>
    <w:rsid w:val="00E156B6"/>
    <w:rsid w:val="00E171F3"/>
    <w:rsid w:val="00E201A9"/>
    <w:rsid w:val="00E21FC8"/>
    <w:rsid w:val="00E23C8E"/>
    <w:rsid w:val="00E2443B"/>
    <w:rsid w:val="00E26E85"/>
    <w:rsid w:val="00E330A1"/>
    <w:rsid w:val="00E334D8"/>
    <w:rsid w:val="00E3553B"/>
    <w:rsid w:val="00E37955"/>
    <w:rsid w:val="00E44CD3"/>
    <w:rsid w:val="00E478C1"/>
    <w:rsid w:val="00E568A4"/>
    <w:rsid w:val="00E5695B"/>
    <w:rsid w:val="00E60079"/>
    <w:rsid w:val="00E601E0"/>
    <w:rsid w:val="00E60E4F"/>
    <w:rsid w:val="00E65119"/>
    <w:rsid w:val="00E75ED0"/>
    <w:rsid w:val="00E84A57"/>
    <w:rsid w:val="00E917D2"/>
    <w:rsid w:val="00E9426E"/>
    <w:rsid w:val="00EA1817"/>
    <w:rsid w:val="00EA2671"/>
    <w:rsid w:val="00EA6AA4"/>
    <w:rsid w:val="00EB1101"/>
    <w:rsid w:val="00EB596F"/>
    <w:rsid w:val="00EB763B"/>
    <w:rsid w:val="00EB7D2E"/>
    <w:rsid w:val="00EC1B2E"/>
    <w:rsid w:val="00EC6864"/>
    <w:rsid w:val="00ED222D"/>
    <w:rsid w:val="00EE2201"/>
    <w:rsid w:val="00EE5446"/>
    <w:rsid w:val="00EF2349"/>
    <w:rsid w:val="00EF54F2"/>
    <w:rsid w:val="00F01D01"/>
    <w:rsid w:val="00F03F4A"/>
    <w:rsid w:val="00F11A44"/>
    <w:rsid w:val="00F1588F"/>
    <w:rsid w:val="00F22EC9"/>
    <w:rsid w:val="00F26BE9"/>
    <w:rsid w:val="00F32A50"/>
    <w:rsid w:val="00F3321D"/>
    <w:rsid w:val="00F345B4"/>
    <w:rsid w:val="00F34716"/>
    <w:rsid w:val="00F36197"/>
    <w:rsid w:val="00F41F96"/>
    <w:rsid w:val="00F60C68"/>
    <w:rsid w:val="00F63651"/>
    <w:rsid w:val="00F636FB"/>
    <w:rsid w:val="00F719E7"/>
    <w:rsid w:val="00F758F2"/>
    <w:rsid w:val="00F814AC"/>
    <w:rsid w:val="00F84221"/>
    <w:rsid w:val="00F8674A"/>
    <w:rsid w:val="00F87407"/>
    <w:rsid w:val="00F93E37"/>
    <w:rsid w:val="00F94F76"/>
    <w:rsid w:val="00F95FE6"/>
    <w:rsid w:val="00FA2A8D"/>
    <w:rsid w:val="00FA567A"/>
    <w:rsid w:val="00FD4F7F"/>
    <w:rsid w:val="00FE5D99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,"/>
  <w:listSeparator w:val=";"/>
  <w14:docId w14:val="147FAF44"/>
  <w15:docId w15:val="{05512159-01C5-4C09-A5CC-F1607447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F34716"/>
    <w:pPr>
      <w:keepNext/>
      <w:widowControl/>
      <w:numPr>
        <w:numId w:val="4"/>
      </w:numPr>
      <w:suppressAutoHyphens/>
      <w:jc w:val="left"/>
      <w:outlineLvl w:val="0"/>
    </w:pPr>
    <w:rPr>
      <w:rFonts w:ascii="Arial" w:hAnsi="Arial" w:cs="Century"/>
      <w:kern w:val="1"/>
      <w:lang w:val="x-none" w:eastAsia="ar-SA"/>
    </w:rPr>
  </w:style>
  <w:style w:type="paragraph" w:styleId="berschrift3">
    <w:name w:val="heading 3"/>
    <w:basedOn w:val="Standard"/>
    <w:next w:val="Standard"/>
    <w:link w:val="berschrift3Zchn"/>
    <w:qFormat/>
    <w:rsid w:val="00F34716"/>
    <w:pPr>
      <w:keepNext/>
      <w:numPr>
        <w:ilvl w:val="2"/>
        <w:numId w:val="4"/>
      </w:numPr>
      <w:suppressAutoHyphens/>
      <w:ind w:left="400" w:firstLine="0"/>
      <w:outlineLvl w:val="2"/>
    </w:pPr>
    <w:rPr>
      <w:rFonts w:ascii="Arial" w:hAnsi="Arial" w:cs="Century"/>
      <w:kern w:val="1"/>
      <w:sz w:val="22"/>
      <w:lang w:val="x-none" w:eastAsia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F1E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Hyperlink">
    <w:name w:val="Hyperlink"/>
    <w:rsid w:val="008A1515"/>
    <w:rPr>
      <w:rFonts w:cs="Times New Roman"/>
      <w:color w:val="0000FF"/>
      <w:u w:val="single"/>
    </w:rPr>
  </w:style>
  <w:style w:type="character" w:customStyle="1" w:styleId="bold1">
    <w:name w:val="bold1"/>
    <w:rsid w:val="008A1515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75E2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1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1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1A0"/>
    <w:rPr>
      <w:rFonts w:ascii="Times" w:hAnsi="Times"/>
      <w:kern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1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1A0"/>
    <w:rPr>
      <w:rFonts w:ascii="Times" w:hAnsi="Times"/>
      <w:b/>
      <w:bCs/>
      <w:kern w:val="2"/>
    </w:rPr>
  </w:style>
  <w:style w:type="paragraph" w:styleId="Listenabsatz">
    <w:name w:val="List Paragraph"/>
    <w:basedOn w:val="Standard"/>
    <w:uiPriority w:val="34"/>
    <w:qFormat/>
    <w:rsid w:val="00112055"/>
    <w:pPr>
      <w:widowControl/>
      <w:spacing w:before="40" w:after="40"/>
      <w:contextualSpacing/>
      <w:jc w:val="left"/>
    </w:pPr>
    <w:rPr>
      <w:rFonts w:ascii="Arial" w:eastAsiaTheme="minorEastAsia" w:hAnsi="Arial"/>
      <w:kern w:val="0"/>
      <w:sz w:val="21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F34716"/>
    <w:rPr>
      <w:rFonts w:ascii="Arial" w:hAnsi="Arial" w:cs="Century"/>
      <w:kern w:val="1"/>
      <w:sz w:val="24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F34716"/>
    <w:rPr>
      <w:rFonts w:ascii="Arial" w:hAnsi="Arial" w:cs="Century"/>
      <w:kern w:val="1"/>
      <w:sz w:val="22"/>
      <w:lang w:val="x-none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6614B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745C6E"/>
  </w:style>
  <w:style w:type="character" w:styleId="Hervorhebung">
    <w:name w:val="Emphasis"/>
    <w:basedOn w:val="Absatz-Standardschriftart"/>
    <w:uiPriority w:val="20"/>
    <w:qFormat/>
    <w:rsid w:val="00745C6E"/>
    <w:rPr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F1EAD"/>
    <w:rPr>
      <w:rFonts w:asciiTheme="majorHAnsi" w:eastAsiaTheme="majorEastAsia" w:hAnsiTheme="majorHAnsi" w:cstheme="majorBidi"/>
      <w:color w:val="2E74B5" w:themeColor="accent1" w:themeShade="BF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777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257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27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2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47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9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654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x.co.jp/english/" TargetMode="External"/><Relationship Id="rId13" Type="http://schemas.openxmlformats.org/officeDocument/2006/relationships/hyperlink" Target="mailto:martin_stummer@hbi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andra_janetzko@hbi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esa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enes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en-hq/about/company/profile/global.html" TargetMode="External"/><Relationship Id="rId14" Type="http://schemas.openxmlformats.org/officeDocument/2006/relationships/hyperlink" Target="http://www.hbi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24A92-7F85-49B7-9483-001D635A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7005</Characters>
  <Application>Microsoft Office Word</Application>
  <DocSecurity>0</DocSecurity>
  <Lines>58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Alden</dc:creator>
  <cp:keywords/>
  <dc:description/>
  <cp:lastModifiedBy>Alexandra Janetzko</cp:lastModifiedBy>
  <cp:revision>16</cp:revision>
  <cp:lastPrinted>2018-10-18T17:01:00Z</cp:lastPrinted>
  <dcterms:created xsi:type="dcterms:W3CDTF">2018-11-05T11:12:00Z</dcterms:created>
  <dcterms:modified xsi:type="dcterms:W3CDTF">2018-11-07T11:29:00Z</dcterms:modified>
</cp:coreProperties>
</file>