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2AA3D" w14:textId="77777777" w:rsidR="00C26253" w:rsidRPr="00C26253" w:rsidRDefault="00C26253" w:rsidP="00C2625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32"/>
        </w:tabs>
        <w:suppressAutoHyphens/>
        <w:ind w:left="432" w:hanging="432"/>
        <w:jc w:val="right"/>
        <w:outlineLvl w:val="0"/>
        <w:rPr>
          <w:rFonts w:ascii="Arial" w:eastAsia="MS Mincho" w:hAnsi="Arial" w:cs="Arial"/>
          <w:b/>
          <w:kern w:val="1"/>
          <w:sz w:val="26"/>
          <w:szCs w:val="26"/>
          <w:lang w:val="en-GB" w:eastAsia="ar-SA"/>
        </w:rPr>
      </w:pPr>
      <w:r w:rsidRPr="00C26253">
        <w:rPr>
          <w:rFonts w:ascii="Arial" w:eastAsia="MS Mincho" w:hAnsi="Arial" w:cs="Arial"/>
          <w:b/>
          <w:kern w:val="1"/>
          <w:sz w:val="26"/>
          <w:szCs w:val="26"/>
          <w:lang w:val="en-GB" w:eastAsia="ar-SA"/>
        </w:rPr>
        <w:t>News Release</w:t>
      </w:r>
    </w:p>
    <w:p w14:paraId="1221C865" w14:textId="1FF9156D" w:rsidR="00C26253" w:rsidRPr="00A43608" w:rsidRDefault="00C26253" w:rsidP="00C26253">
      <w:pPr>
        <w:jc w:val="right"/>
        <w:rPr>
          <w:rFonts w:ascii="Arial" w:eastAsia="MS Mincho" w:hAnsi="Arial" w:cs="Arial"/>
          <w:kern w:val="1"/>
          <w:lang w:val="it-IT" w:eastAsia="ar-SA"/>
        </w:rPr>
      </w:pPr>
      <w:r w:rsidRPr="00C26253">
        <w:rPr>
          <w:rFonts w:ascii="Times New Roman" w:eastAsia="MS Mincho" w:hAnsi="Times New Roman"/>
          <w:i/>
          <w:iCs/>
          <w:kern w:val="1"/>
          <w:szCs w:val="22"/>
          <w:lang w:val="en-GB" w:eastAsia="ar-SA"/>
        </w:rPr>
        <w:tab/>
      </w:r>
      <w:r w:rsidRPr="00C26253">
        <w:rPr>
          <w:rFonts w:ascii="Times New Roman" w:eastAsia="MS Mincho" w:hAnsi="Times New Roman"/>
          <w:i/>
          <w:iCs/>
          <w:kern w:val="1"/>
          <w:szCs w:val="22"/>
          <w:lang w:val="en-GB" w:eastAsia="ar-SA"/>
        </w:rPr>
        <w:tab/>
      </w:r>
      <w:r w:rsidRPr="00A43608">
        <w:rPr>
          <w:rFonts w:ascii="Arial" w:eastAsia="MS Mincho" w:hAnsi="Arial" w:cs="Arial"/>
          <w:kern w:val="1"/>
          <w:lang w:val="it-IT" w:eastAsia="ar-SA"/>
        </w:rPr>
        <w:t>No.: REN07</w:t>
      </w:r>
      <w:r w:rsidR="00A43608" w:rsidRPr="00A43608">
        <w:rPr>
          <w:rFonts w:ascii="Arial" w:eastAsia="MS Mincho" w:hAnsi="Arial" w:cs="Arial"/>
          <w:kern w:val="1"/>
          <w:lang w:val="it-IT" w:eastAsia="ar-SA"/>
        </w:rPr>
        <w:t>18</w:t>
      </w:r>
      <w:r w:rsidRPr="00A43608">
        <w:rPr>
          <w:rFonts w:ascii="Arial" w:eastAsia="MS Mincho" w:hAnsi="Arial" w:cs="Arial"/>
          <w:kern w:val="1"/>
          <w:lang w:val="it-IT" w:eastAsia="ar-SA"/>
        </w:rPr>
        <w:t>(A)</w:t>
      </w:r>
    </w:p>
    <w:p w14:paraId="7D63E538" w14:textId="77777777" w:rsidR="00C26253" w:rsidRPr="00A43608" w:rsidRDefault="00C26253" w:rsidP="00385CF5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14:paraId="341B1968" w14:textId="395AE27D" w:rsidR="00385CF5" w:rsidRPr="0035066D" w:rsidRDefault="00A43608" w:rsidP="00385CF5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proofErr w:type="spellStart"/>
      <w:r w:rsidRPr="00A43608">
        <w:rPr>
          <w:rFonts w:ascii="Arial" w:hAnsi="Arial" w:cs="Arial"/>
          <w:b/>
          <w:sz w:val="28"/>
          <w:szCs w:val="28"/>
          <w:lang w:val="it-IT"/>
        </w:rPr>
        <w:t>Renesas</w:t>
      </w:r>
      <w:proofErr w:type="spellEnd"/>
      <w:r w:rsidRPr="00A43608">
        <w:rPr>
          <w:rFonts w:ascii="Arial" w:hAnsi="Arial" w:cs="Arial"/>
          <w:b/>
          <w:sz w:val="28"/>
          <w:szCs w:val="28"/>
          <w:lang w:val="it-IT"/>
        </w:rPr>
        <w:t xml:space="preserve"> </w:t>
      </w:r>
      <w:proofErr w:type="spellStart"/>
      <w:r w:rsidRPr="00A43608">
        <w:rPr>
          <w:rFonts w:ascii="Arial" w:hAnsi="Arial" w:cs="Arial"/>
          <w:b/>
          <w:sz w:val="28"/>
          <w:szCs w:val="28"/>
          <w:lang w:val="it-IT"/>
        </w:rPr>
        <w:t>Electronics</w:t>
      </w:r>
      <w:proofErr w:type="spellEnd"/>
      <w:r w:rsidRPr="00A43608">
        <w:rPr>
          <w:rFonts w:ascii="Arial" w:hAnsi="Arial" w:cs="Arial"/>
          <w:b/>
          <w:sz w:val="28"/>
          <w:szCs w:val="28"/>
          <w:lang w:val="it-IT"/>
        </w:rPr>
        <w:t xml:space="preserve"> fornisce agli sviluppatori Linux </w:t>
      </w:r>
      <w:proofErr w:type="spellStart"/>
      <w:r w:rsidRPr="00A43608">
        <w:rPr>
          <w:rFonts w:ascii="Arial" w:hAnsi="Arial" w:cs="Arial"/>
          <w:b/>
          <w:sz w:val="28"/>
          <w:szCs w:val="28"/>
          <w:lang w:val="it-IT"/>
        </w:rPr>
        <w:t>embedded</w:t>
      </w:r>
      <w:proofErr w:type="spellEnd"/>
      <w:r w:rsidRPr="00A43608">
        <w:rPr>
          <w:rFonts w:ascii="Arial" w:hAnsi="Arial" w:cs="Arial"/>
          <w:b/>
          <w:sz w:val="28"/>
          <w:szCs w:val="28"/>
          <w:lang w:val="it-IT"/>
        </w:rPr>
        <w:t xml:space="preserve"> industriale, il supporto a lungo termine sulla nuova piattaforma di microprocessori della serie RZ/G</w:t>
      </w:r>
    </w:p>
    <w:p w14:paraId="341B1969" w14:textId="77777777" w:rsidR="006D246C" w:rsidRPr="0035066D" w:rsidRDefault="006D246C" w:rsidP="00873E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jc w:val="center"/>
        <w:rPr>
          <w:rFonts w:ascii="Arial" w:eastAsia="MS Mincho" w:hAnsi="Arial" w:cs="Arial"/>
          <w:color w:val="auto"/>
          <w:kern w:val="2"/>
          <w:sz w:val="22"/>
          <w:szCs w:val="22"/>
          <w:lang w:val="it-IT"/>
        </w:rPr>
      </w:pPr>
    </w:p>
    <w:p w14:paraId="341B196C" w14:textId="697C54D7" w:rsidR="00873ED9" w:rsidRDefault="00A43608" w:rsidP="00A43608">
      <w:pPr>
        <w:jc w:val="center"/>
        <w:rPr>
          <w:rFonts w:ascii="Arial" w:eastAsia="MS Mincho" w:hAnsi="Arial" w:cs="Arial"/>
          <w:color w:val="auto"/>
          <w:kern w:val="2"/>
          <w:sz w:val="24"/>
          <w:szCs w:val="24"/>
          <w:lang w:val="it-IT"/>
        </w:rPr>
      </w:pPr>
      <w:r w:rsidRPr="00A43608">
        <w:rPr>
          <w:rFonts w:ascii="Arial" w:eastAsia="Times New Roman" w:hAnsi="Arial" w:cs="Arial"/>
          <w:i/>
          <w:sz w:val="24"/>
          <w:szCs w:val="24"/>
          <w:lang w:val="it-IT"/>
        </w:rPr>
        <w:t xml:space="preserve">La piattaforma RZ/G Linux, dotata di Sistema Operativo Linux di grado industriale, riduce i rischi ed i costi di sviluppo per le applicazioni infrastrutturali civili ed industriali </w:t>
      </w:r>
    </w:p>
    <w:p w14:paraId="3EEA4164" w14:textId="77777777" w:rsidR="00C26253" w:rsidRPr="0035066D" w:rsidRDefault="00C26253" w:rsidP="00873E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jc w:val="center"/>
        <w:rPr>
          <w:rFonts w:ascii="Arial" w:eastAsia="MS Mincho" w:hAnsi="Arial" w:cs="Arial"/>
          <w:color w:val="auto"/>
          <w:kern w:val="2"/>
          <w:sz w:val="24"/>
          <w:szCs w:val="24"/>
          <w:lang w:val="it-IT"/>
        </w:rPr>
      </w:pPr>
    </w:p>
    <w:p w14:paraId="591AE72C" w14:textId="77777777" w:rsidR="00A43608" w:rsidRPr="00A43608" w:rsidRDefault="007206B4" w:rsidP="00A43608">
      <w:pPr>
        <w:widowControl w:val="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b/>
          <w:sz w:val="22"/>
          <w:szCs w:val="22"/>
          <w:lang w:val="it-IT"/>
        </w:rPr>
        <w:t>Düsseldorf</w:t>
      </w:r>
      <w:r w:rsidR="00E72D5E" w:rsidRPr="0035066D">
        <w:rPr>
          <w:rFonts w:ascii="Arial" w:eastAsia="Arial" w:hAnsi="Arial" w:cs="Arial"/>
          <w:b/>
          <w:sz w:val="22"/>
          <w:szCs w:val="22"/>
          <w:lang w:val="it-IT"/>
        </w:rPr>
        <w:t xml:space="preserve">, </w:t>
      </w:r>
      <w:r w:rsidR="00A43608" w:rsidRPr="00A43608">
        <w:rPr>
          <w:rFonts w:ascii="Arial" w:eastAsia="Arial" w:hAnsi="Arial" w:cs="Arial"/>
          <w:b/>
          <w:sz w:val="22"/>
          <w:szCs w:val="22"/>
          <w:lang w:val="it-IT"/>
        </w:rPr>
        <w:t xml:space="preserve">16 ottobre 2017 </w:t>
      </w:r>
      <w:r w:rsidR="00E72D5E" w:rsidRPr="0035066D">
        <w:rPr>
          <w:rFonts w:ascii="Arial" w:eastAsia="Arial" w:hAnsi="Arial" w:cs="Arial"/>
          <w:b/>
          <w:sz w:val="22"/>
          <w:szCs w:val="22"/>
          <w:lang w:val="it-IT"/>
        </w:rPr>
        <w:t>―</w:t>
      </w:r>
      <w:r w:rsidR="00E72D5E" w:rsidRPr="0035066D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="00E72D5E" w:rsidRPr="0035066D">
        <w:rPr>
          <w:rFonts w:ascii="Arial" w:eastAsia="Arial" w:hAnsi="Arial" w:cs="Arial"/>
          <w:sz w:val="22"/>
          <w:szCs w:val="22"/>
          <w:lang w:val="it-IT"/>
        </w:rPr>
        <w:t>Renesas</w:t>
      </w:r>
      <w:proofErr w:type="spellEnd"/>
      <w:r w:rsidR="00E72D5E" w:rsidRPr="0035066D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="00E72D5E" w:rsidRPr="0035066D">
        <w:rPr>
          <w:rFonts w:ascii="Arial" w:eastAsia="Arial" w:hAnsi="Arial" w:cs="Arial"/>
          <w:sz w:val="22"/>
          <w:szCs w:val="22"/>
          <w:lang w:val="it-IT"/>
        </w:rPr>
        <w:t>Electronics</w:t>
      </w:r>
      <w:proofErr w:type="spellEnd"/>
      <w:r w:rsidR="00E72D5E" w:rsidRPr="0035066D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="00A43608" w:rsidRPr="00A43608">
        <w:rPr>
          <w:rFonts w:ascii="Arial" w:eastAsia="Arial" w:hAnsi="Arial" w:cs="Arial"/>
          <w:sz w:val="22"/>
          <w:szCs w:val="22"/>
          <w:lang w:val="it-IT"/>
        </w:rPr>
        <w:t xml:space="preserve">fornitore leader di soluzioni avanzate nel campo dei semiconduttori, ha annunciato oggi la piattaforma </w:t>
      </w:r>
      <w:proofErr w:type="spellStart"/>
      <w:r w:rsidR="00A43608" w:rsidRPr="00A43608">
        <w:rPr>
          <w:rFonts w:ascii="Arial" w:eastAsia="Arial" w:hAnsi="Arial" w:cs="Arial"/>
          <w:sz w:val="22"/>
          <w:szCs w:val="22"/>
          <w:lang w:val="it-IT"/>
        </w:rPr>
        <w:t>Renesas</w:t>
      </w:r>
      <w:proofErr w:type="spellEnd"/>
      <w:r w:rsidR="00A43608" w:rsidRPr="00A43608">
        <w:rPr>
          <w:rFonts w:ascii="Arial" w:eastAsia="Arial" w:hAnsi="Arial" w:cs="Arial"/>
          <w:sz w:val="22"/>
          <w:szCs w:val="22"/>
          <w:lang w:val="it-IT"/>
        </w:rPr>
        <w:t xml:space="preserve"> RZ/G Linux, dotata del kernel industriale Linux </w:t>
      </w:r>
      <w:proofErr w:type="spellStart"/>
      <w:r w:rsidR="00A43608" w:rsidRPr="00A43608">
        <w:rPr>
          <w:rFonts w:ascii="Arial" w:eastAsia="Arial" w:hAnsi="Arial" w:cs="Arial"/>
          <w:sz w:val="22"/>
          <w:szCs w:val="22"/>
          <w:lang w:val="it-IT"/>
        </w:rPr>
        <w:t>Civil</w:t>
      </w:r>
      <w:proofErr w:type="spellEnd"/>
      <w:r w:rsidR="00A43608" w:rsidRPr="00A43608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="00A43608" w:rsidRPr="00A43608">
        <w:rPr>
          <w:rFonts w:ascii="Arial" w:eastAsia="Arial" w:hAnsi="Arial" w:cs="Arial"/>
          <w:sz w:val="22"/>
          <w:szCs w:val="22"/>
          <w:lang w:val="it-IT"/>
        </w:rPr>
        <w:t>Infrastructure</w:t>
      </w:r>
      <w:proofErr w:type="spellEnd"/>
      <w:r w:rsidR="00A43608" w:rsidRPr="00A43608">
        <w:rPr>
          <w:rFonts w:ascii="Arial" w:eastAsia="Arial" w:hAnsi="Arial" w:cs="Arial"/>
          <w:sz w:val="22"/>
          <w:szCs w:val="22"/>
          <w:lang w:val="it-IT"/>
        </w:rPr>
        <w:t xml:space="preserve"> Platform (CIP) Super Long-</w:t>
      </w:r>
      <w:proofErr w:type="spellStart"/>
      <w:r w:rsidR="00A43608" w:rsidRPr="00A43608">
        <w:rPr>
          <w:rFonts w:ascii="Arial" w:eastAsia="Arial" w:hAnsi="Arial" w:cs="Arial"/>
          <w:sz w:val="22"/>
          <w:szCs w:val="22"/>
          <w:lang w:val="it-IT"/>
        </w:rPr>
        <w:t>Term</w:t>
      </w:r>
      <w:proofErr w:type="spellEnd"/>
      <w:r w:rsidR="00A43608" w:rsidRPr="00A43608">
        <w:rPr>
          <w:rFonts w:ascii="Arial" w:eastAsia="Arial" w:hAnsi="Arial" w:cs="Arial"/>
          <w:sz w:val="22"/>
          <w:szCs w:val="22"/>
          <w:lang w:val="it-IT"/>
        </w:rPr>
        <w:t xml:space="preserve"> Support (SLTS), il quale consente di mantenere i sistemi </w:t>
      </w:r>
      <w:proofErr w:type="spellStart"/>
      <w:r w:rsidR="00A43608" w:rsidRPr="00A43608">
        <w:rPr>
          <w:rFonts w:ascii="Arial" w:eastAsia="Arial" w:hAnsi="Arial" w:cs="Arial"/>
          <w:sz w:val="22"/>
          <w:szCs w:val="22"/>
          <w:lang w:val="it-IT"/>
        </w:rPr>
        <w:t>embedded</w:t>
      </w:r>
      <w:proofErr w:type="spellEnd"/>
      <w:r w:rsidR="00A43608" w:rsidRPr="00A43608">
        <w:rPr>
          <w:rFonts w:ascii="Arial" w:eastAsia="Arial" w:hAnsi="Arial" w:cs="Arial"/>
          <w:sz w:val="22"/>
          <w:szCs w:val="22"/>
          <w:lang w:val="it-IT"/>
        </w:rPr>
        <w:t xml:space="preserve"> basati su Linux per più di 10 anni. La nuova piattaforma </w:t>
      </w:r>
      <w:proofErr w:type="spellStart"/>
      <w:r w:rsidR="00A43608" w:rsidRPr="00A43608">
        <w:rPr>
          <w:rFonts w:ascii="Arial" w:eastAsia="Arial" w:hAnsi="Arial" w:cs="Arial"/>
          <w:sz w:val="22"/>
          <w:szCs w:val="22"/>
          <w:lang w:val="it-IT"/>
        </w:rPr>
        <w:t>Renesas</w:t>
      </w:r>
      <w:proofErr w:type="spellEnd"/>
      <w:r w:rsidR="00A43608" w:rsidRPr="00A43608">
        <w:rPr>
          <w:rFonts w:ascii="Arial" w:eastAsia="Arial" w:hAnsi="Arial" w:cs="Arial"/>
          <w:sz w:val="22"/>
          <w:szCs w:val="22"/>
          <w:lang w:val="it-IT"/>
        </w:rPr>
        <w:t xml:space="preserve"> RZ/G fornisce un pacchetto Linux verificato con opzioni di manutenzione cloud e di sviluppo, che rende facile per gli sviluppatori </w:t>
      </w:r>
      <w:proofErr w:type="spellStart"/>
      <w:r w:rsidR="00A43608" w:rsidRPr="00A43608">
        <w:rPr>
          <w:rFonts w:ascii="Arial" w:eastAsia="Arial" w:hAnsi="Arial" w:cs="Arial"/>
          <w:sz w:val="22"/>
          <w:szCs w:val="22"/>
          <w:lang w:val="it-IT"/>
        </w:rPr>
        <w:t>embedded</w:t>
      </w:r>
      <w:proofErr w:type="spellEnd"/>
      <w:r w:rsidR="00A43608" w:rsidRPr="00A43608">
        <w:rPr>
          <w:rFonts w:ascii="Arial" w:eastAsia="Arial" w:hAnsi="Arial" w:cs="Arial"/>
          <w:sz w:val="22"/>
          <w:szCs w:val="22"/>
          <w:lang w:val="it-IT"/>
        </w:rPr>
        <w:t xml:space="preserve"> sfruttare Linux per apparecchiature industriali ad alte prestazioni. Oltre a supportare la stabilità del kernel Linux a lungo termine, che può ridurre i costi di manutenzione di centinaia di migliaia di dollari all’anno - la piattaforma RZ/G Linux riduce notevolmente i tempi di sviluppo e i costi di installazione Linux per le apparecchiature industriali. </w:t>
      </w:r>
    </w:p>
    <w:p w14:paraId="782361EA" w14:textId="77777777" w:rsidR="00A43608" w:rsidRPr="00A43608" w:rsidRDefault="00A43608" w:rsidP="00A43608">
      <w:pPr>
        <w:widowControl w:val="0"/>
        <w:rPr>
          <w:rFonts w:ascii="Arial" w:eastAsia="Arial" w:hAnsi="Arial" w:cs="Arial"/>
          <w:sz w:val="22"/>
          <w:szCs w:val="22"/>
          <w:lang w:val="it-IT"/>
        </w:rPr>
      </w:pPr>
    </w:p>
    <w:p w14:paraId="00705389" w14:textId="4A80ED97" w:rsidR="00A43608" w:rsidRPr="00A43608" w:rsidRDefault="00A43608" w:rsidP="00A43608">
      <w:pPr>
        <w:widowControl w:val="0"/>
        <w:rPr>
          <w:rFonts w:ascii="Arial" w:eastAsia="Arial" w:hAnsi="Arial" w:cs="Arial"/>
          <w:sz w:val="22"/>
          <w:szCs w:val="22"/>
          <w:lang w:val="it-IT"/>
        </w:rPr>
      </w:pPr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“Manutenzione e supporto a lungo termine, sono essenziali per la sicurezza e l’affidabilità richieste dai sistemi </w:t>
      </w:r>
      <w:proofErr w:type="spellStart"/>
      <w:r w:rsidRPr="00A43608">
        <w:rPr>
          <w:rFonts w:ascii="Arial" w:eastAsia="Arial" w:hAnsi="Arial" w:cs="Arial"/>
          <w:sz w:val="22"/>
          <w:szCs w:val="22"/>
          <w:lang w:val="it-IT"/>
        </w:rPr>
        <w:t>embedded</w:t>
      </w:r>
      <w:proofErr w:type="spellEnd"/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 che operano in ambienti industriali e in</w:t>
      </w:r>
      <w:bookmarkStart w:id="0" w:name="_GoBack"/>
      <w:bookmarkEnd w:id="0"/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frastrutturali,” ha affermato </w:t>
      </w:r>
      <w:proofErr w:type="spellStart"/>
      <w:r w:rsidRPr="00A43608">
        <w:rPr>
          <w:rFonts w:ascii="Arial" w:eastAsia="Arial" w:hAnsi="Arial" w:cs="Arial"/>
          <w:sz w:val="22"/>
          <w:szCs w:val="22"/>
          <w:lang w:val="it-IT"/>
        </w:rPr>
        <w:t>Shigeki</w:t>
      </w:r>
      <w:proofErr w:type="spellEnd"/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 Kato, Vicepresidente della Office Business </w:t>
      </w:r>
      <w:proofErr w:type="spellStart"/>
      <w:r w:rsidRPr="00A43608">
        <w:rPr>
          <w:rFonts w:ascii="Arial" w:eastAsia="Arial" w:hAnsi="Arial" w:cs="Arial"/>
          <w:sz w:val="22"/>
          <w:szCs w:val="22"/>
          <w:lang w:val="it-IT"/>
        </w:rPr>
        <w:t>Division</w:t>
      </w:r>
      <w:proofErr w:type="spellEnd"/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 di </w:t>
      </w:r>
      <w:proofErr w:type="spellStart"/>
      <w:r w:rsidRPr="00A43608">
        <w:rPr>
          <w:rFonts w:ascii="Arial" w:eastAsia="Arial" w:hAnsi="Arial" w:cs="Arial"/>
          <w:sz w:val="22"/>
          <w:szCs w:val="22"/>
          <w:lang w:val="it-IT"/>
        </w:rPr>
        <w:t>Renesas</w:t>
      </w:r>
      <w:proofErr w:type="spellEnd"/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proofErr w:type="spellStart"/>
      <w:r w:rsidRPr="00A43608">
        <w:rPr>
          <w:rFonts w:ascii="Arial" w:eastAsia="Arial" w:hAnsi="Arial" w:cs="Arial"/>
          <w:sz w:val="22"/>
          <w:szCs w:val="22"/>
          <w:lang w:val="it-IT"/>
        </w:rPr>
        <w:t>Electronics</w:t>
      </w:r>
      <w:proofErr w:type="spellEnd"/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 Corporation. “Con il kernel CIP SLTS la piattaforma </w:t>
      </w:r>
      <w:proofErr w:type="spellStart"/>
      <w:r w:rsidRPr="00A43608">
        <w:rPr>
          <w:rFonts w:ascii="Arial" w:eastAsia="Arial" w:hAnsi="Arial" w:cs="Arial"/>
          <w:sz w:val="22"/>
          <w:szCs w:val="22"/>
          <w:lang w:val="it-IT"/>
        </w:rPr>
        <w:t>Renesas</w:t>
      </w:r>
      <w:proofErr w:type="spellEnd"/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 RZ/G Linux offre una durata di manutenzione senza precedenti, facilitando notevolmente la sfida della manutenzione Linux a lungo termine e riducendo i rischi di progettazione per gli sviluppatori </w:t>
      </w:r>
      <w:proofErr w:type="spellStart"/>
      <w:r w:rsidRPr="00A43608">
        <w:rPr>
          <w:rFonts w:ascii="Arial" w:eastAsia="Arial" w:hAnsi="Arial" w:cs="Arial"/>
          <w:sz w:val="22"/>
          <w:szCs w:val="22"/>
          <w:lang w:val="it-IT"/>
        </w:rPr>
        <w:t>embedded</w:t>
      </w:r>
      <w:proofErr w:type="spellEnd"/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 di Linux.”  </w:t>
      </w:r>
    </w:p>
    <w:p w14:paraId="70415641" w14:textId="77777777" w:rsidR="00A43608" w:rsidRPr="00A43608" w:rsidRDefault="00A43608" w:rsidP="00A43608">
      <w:pPr>
        <w:widowControl w:val="0"/>
        <w:rPr>
          <w:rFonts w:ascii="Arial" w:eastAsia="Arial" w:hAnsi="Arial" w:cs="Arial"/>
          <w:sz w:val="22"/>
          <w:szCs w:val="22"/>
          <w:lang w:val="it-IT"/>
        </w:rPr>
      </w:pPr>
    </w:p>
    <w:p w14:paraId="1596F141" w14:textId="77777777" w:rsidR="00A43608" w:rsidRPr="00A43608" w:rsidRDefault="00A43608" w:rsidP="00A43608">
      <w:pPr>
        <w:widowControl w:val="0"/>
        <w:rPr>
          <w:rFonts w:ascii="Arial" w:eastAsia="Arial" w:hAnsi="Arial" w:cs="Arial"/>
          <w:sz w:val="22"/>
          <w:szCs w:val="22"/>
          <w:lang w:val="it-IT"/>
        </w:rPr>
      </w:pPr>
      <w:r w:rsidRPr="00A43608">
        <w:rPr>
          <w:rFonts w:ascii="Arial" w:eastAsia="Arial" w:hAnsi="Arial" w:cs="Arial"/>
          <w:sz w:val="22"/>
          <w:szCs w:val="22"/>
          <w:lang w:val="it-IT"/>
        </w:rPr>
        <w:t>“</w:t>
      </w:r>
      <w:proofErr w:type="spellStart"/>
      <w:r w:rsidRPr="00A43608">
        <w:rPr>
          <w:rFonts w:ascii="Arial" w:eastAsia="Arial" w:hAnsi="Arial" w:cs="Arial"/>
          <w:sz w:val="22"/>
          <w:szCs w:val="22"/>
          <w:lang w:val="it-IT"/>
        </w:rPr>
        <w:t>Renesas</w:t>
      </w:r>
      <w:proofErr w:type="spellEnd"/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 da lungo tempo si dimostra grande supporter di Linux e sistemi open source, fornendo preziose conoscenze e competenze al progetto CIP, come lo sviluppo stesso della nuova piattaforma </w:t>
      </w:r>
      <w:proofErr w:type="spellStart"/>
      <w:r w:rsidRPr="00A43608">
        <w:rPr>
          <w:rFonts w:ascii="Arial" w:eastAsia="Arial" w:hAnsi="Arial" w:cs="Arial"/>
          <w:sz w:val="22"/>
          <w:szCs w:val="22"/>
          <w:lang w:val="it-IT"/>
        </w:rPr>
        <w:t>Renesas</w:t>
      </w:r>
      <w:proofErr w:type="spellEnd"/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 RZ/G Linux,” ha dichiarato Mike </w:t>
      </w:r>
      <w:proofErr w:type="spellStart"/>
      <w:r w:rsidRPr="00A43608">
        <w:rPr>
          <w:rFonts w:ascii="Arial" w:eastAsia="Arial" w:hAnsi="Arial" w:cs="Arial"/>
          <w:sz w:val="22"/>
          <w:szCs w:val="22"/>
          <w:lang w:val="it-IT"/>
        </w:rPr>
        <w:t>Woster</w:t>
      </w:r>
      <w:proofErr w:type="spellEnd"/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proofErr w:type="spellStart"/>
      <w:r w:rsidRPr="00A43608">
        <w:rPr>
          <w:rFonts w:ascii="Arial" w:eastAsia="Arial" w:hAnsi="Arial" w:cs="Arial"/>
          <w:sz w:val="22"/>
          <w:szCs w:val="22"/>
          <w:lang w:val="it-IT"/>
        </w:rPr>
        <w:t>Chief</w:t>
      </w:r>
      <w:proofErr w:type="spellEnd"/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 Operating </w:t>
      </w:r>
      <w:proofErr w:type="spellStart"/>
      <w:r w:rsidRPr="00A43608">
        <w:rPr>
          <w:rFonts w:ascii="Arial" w:eastAsia="Arial" w:hAnsi="Arial" w:cs="Arial"/>
          <w:sz w:val="22"/>
          <w:szCs w:val="22"/>
          <w:lang w:val="it-IT"/>
        </w:rPr>
        <w:t>Officer</w:t>
      </w:r>
      <w:proofErr w:type="spellEnd"/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 della Linux Foundation. “Siamo felici che questa piattaforma sarà disponibile agli sviluppatori di tutto il mondo per ulteriori avanzamenti di Linux in applicazioni industriali che richiedono manutenzione a lungo termine ed elevata affidabilità.”</w:t>
      </w:r>
    </w:p>
    <w:p w14:paraId="5AB2105F" w14:textId="77777777" w:rsidR="00A43608" w:rsidRPr="00A43608" w:rsidRDefault="00A43608" w:rsidP="00A43608">
      <w:pPr>
        <w:widowControl w:val="0"/>
        <w:rPr>
          <w:rFonts w:ascii="Arial" w:eastAsia="Arial" w:hAnsi="Arial" w:cs="Arial"/>
          <w:sz w:val="22"/>
          <w:szCs w:val="22"/>
          <w:lang w:val="it-IT"/>
        </w:rPr>
      </w:pPr>
    </w:p>
    <w:p w14:paraId="7C2AEA78" w14:textId="77777777" w:rsidR="00A43608" w:rsidRPr="00A43608" w:rsidRDefault="00A43608" w:rsidP="00A43608">
      <w:pPr>
        <w:widowControl w:val="0"/>
        <w:rPr>
          <w:rFonts w:ascii="Arial" w:eastAsia="Arial" w:hAnsi="Arial" w:cs="Arial"/>
          <w:sz w:val="22"/>
          <w:szCs w:val="22"/>
          <w:lang w:val="it-IT"/>
        </w:rPr>
      </w:pPr>
      <w:r w:rsidRPr="00A43608">
        <w:rPr>
          <w:rFonts w:ascii="Arial" w:eastAsia="Arial" w:hAnsi="Arial" w:cs="Arial"/>
          <w:sz w:val="22"/>
          <w:szCs w:val="22"/>
          <w:lang w:val="it-IT"/>
        </w:rPr>
        <w:t>Il mantenimento di Linux nelle applicazioni infrastrutturali industriali e sociali presenta sfide uniche per i produttori di attrezzature. Queste macchine richiedono tipicamente supporto per più di 10 anni, mentre il periodo massimo di manutenzione per il Long-</w:t>
      </w:r>
      <w:proofErr w:type="spellStart"/>
      <w:r w:rsidRPr="00A43608">
        <w:rPr>
          <w:rFonts w:ascii="Arial" w:eastAsia="Arial" w:hAnsi="Arial" w:cs="Arial"/>
          <w:sz w:val="22"/>
          <w:szCs w:val="22"/>
          <w:lang w:val="it-IT"/>
        </w:rPr>
        <w:t>Term</w:t>
      </w:r>
      <w:proofErr w:type="spellEnd"/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 Support (LTS) Linux dura solo circa 2 anni. Inoltre, il software a livello industriale richiede un’alta affidabilità e una particolare sicurezza, e prestazioni in tempo reale o prossime al tempo reale. Per affrontare queste sfide, </w:t>
      </w:r>
      <w:proofErr w:type="spellStart"/>
      <w:r w:rsidRPr="00A43608">
        <w:rPr>
          <w:rFonts w:ascii="Arial" w:eastAsia="Arial" w:hAnsi="Arial" w:cs="Arial"/>
          <w:sz w:val="22"/>
          <w:szCs w:val="22"/>
          <w:lang w:val="it-IT"/>
        </w:rPr>
        <w:t>Renesas</w:t>
      </w:r>
      <w:proofErr w:type="spellEnd"/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 ha introdotto il kernel CIP SLTS nel suo pacchetto RZ/G certificato, estendendo così la propria leadership in ambito Linux a livello industriale.</w:t>
      </w:r>
    </w:p>
    <w:p w14:paraId="1571F542" w14:textId="77777777" w:rsidR="00A43608" w:rsidRPr="00A43608" w:rsidRDefault="00A43608" w:rsidP="00A43608">
      <w:pPr>
        <w:widowControl w:val="0"/>
        <w:rPr>
          <w:rFonts w:ascii="Arial" w:eastAsia="Arial" w:hAnsi="Arial" w:cs="Arial"/>
          <w:sz w:val="22"/>
          <w:szCs w:val="22"/>
          <w:lang w:val="it-IT"/>
        </w:rPr>
      </w:pPr>
    </w:p>
    <w:p w14:paraId="4FDA9B99" w14:textId="77777777" w:rsidR="00A43608" w:rsidRPr="00A43608" w:rsidRDefault="00A43608" w:rsidP="00A43608">
      <w:pPr>
        <w:widowControl w:val="0"/>
        <w:rPr>
          <w:rFonts w:ascii="Arial" w:eastAsia="Arial" w:hAnsi="Arial" w:cs="Arial"/>
          <w:b/>
          <w:sz w:val="22"/>
          <w:szCs w:val="22"/>
          <w:lang w:val="it-IT"/>
        </w:rPr>
      </w:pPr>
      <w:r w:rsidRPr="00A43608">
        <w:rPr>
          <w:rFonts w:ascii="Arial" w:eastAsia="Arial" w:hAnsi="Arial" w:cs="Arial"/>
          <w:b/>
          <w:sz w:val="22"/>
          <w:szCs w:val="22"/>
          <w:lang w:val="it-IT"/>
        </w:rPr>
        <w:t xml:space="preserve">Caratteristiche principali della piattaforma RZ/G Linux </w:t>
      </w:r>
    </w:p>
    <w:p w14:paraId="10902662" w14:textId="77777777" w:rsidR="00A43608" w:rsidRPr="00A43608" w:rsidRDefault="00A43608" w:rsidP="00A43608">
      <w:pPr>
        <w:widowControl w:val="0"/>
        <w:rPr>
          <w:rFonts w:ascii="Arial" w:eastAsia="Arial" w:hAnsi="Arial" w:cs="Arial"/>
          <w:sz w:val="22"/>
          <w:szCs w:val="22"/>
          <w:lang w:val="it-IT"/>
        </w:rPr>
      </w:pPr>
    </w:p>
    <w:p w14:paraId="0404C6E7" w14:textId="6C4A8737" w:rsidR="00A43608" w:rsidRPr="00A43608" w:rsidRDefault="00A43608" w:rsidP="00884694">
      <w:pPr>
        <w:pStyle w:val="Listenabsatz"/>
        <w:widowControl w:val="0"/>
        <w:numPr>
          <w:ilvl w:val="0"/>
          <w:numId w:val="7"/>
        </w:numPr>
        <w:rPr>
          <w:rFonts w:eastAsia="Arial" w:cs="Arial"/>
          <w:sz w:val="22"/>
          <w:szCs w:val="22"/>
          <w:lang w:val="it-IT"/>
        </w:rPr>
      </w:pPr>
      <w:r w:rsidRPr="00A43608">
        <w:rPr>
          <w:rFonts w:eastAsia="Arial" w:cs="Arial"/>
          <w:b/>
          <w:sz w:val="22"/>
          <w:szCs w:val="22"/>
          <w:u w:val="single"/>
          <w:lang w:val="it-IT"/>
        </w:rPr>
        <w:t>Pacchetto Linux verificato che supporta il kernel CIP SLTS</w:t>
      </w:r>
      <w:r>
        <w:rPr>
          <w:rFonts w:eastAsia="Arial" w:cs="Arial"/>
          <w:b/>
          <w:sz w:val="22"/>
          <w:szCs w:val="22"/>
          <w:u w:val="single"/>
          <w:lang w:val="it-IT"/>
        </w:rPr>
        <w:br/>
      </w:r>
      <w:r w:rsidRPr="00A43608">
        <w:rPr>
          <w:rFonts w:eastAsia="Arial" w:cs="Arial"/>
          <w:sz w:val="22"/>
          <w:szCs w:val="22"/>
          <w:lang w:val="it-IT"/>
        </w:rPr>
        <w:t xml:space="preserve">La piattaforma RZ/G Linux offre un pacchetto Linux convalidato che consente agli utenti di avviare immediatamente lo sviluppo in un ambiente operativo stabile. Il pacchetto comprende diversi componenti software, tra i quali il kernel CIP Linux, un board support </w:t>
      </w:r>
      <w:r w:rsidRPr="00A43608">
        <w:rPr>
          <w:rFonts w:eastAsia="Arial" w:cs="Arial"/>
          <w:sz w:val="22"/>
          <w:szCs w:val="22"/>
          <w:lang w:val="it-IT"/>
        </w:rPr>
        <w:lastRenderedPageBreak/>
        <w:t>package (BSP), funzionalità multimediale (</w:t>
      </w:r>
      <w:proofErr w:type="spellStart"/>
      <w:r w:rsidRPr="00A43608">
        <w:rPr>
          <w:rFonts w:eastAsia="Arial" w:cs="Arial"/>
          <w:sz w:val="22"/>
          <w:szCs w:val="22"/>
          <w:lang w:val="it-IT"/>
        </w:rPr>
        <w:t>codec</w:t>
      </w:r>
      <w:proofErr w:type="spellEnd"/>
      <w:r w:rsidRPr="00A43608">
        <w:rPr>
          <w:rFonts w:eastAsia="Arial" w:cs="Arial"/>
          <w:sz w:val="22"/>
          <w:szCs w:val="22"/>
          <w:lang w:val="it-IT"/>
        </w:rPr>
        <w:t xml:space="preserve"> H.264, grafica 3D), un framework GUI (</w:t>
      </w:r>
      <w:proofErr w:type="spellStart"/>
      <w:r w:rsidRPr="00A43608">
        <w:rPr>
          <w:rFonts w:eastAsia="Arial" w:cs="Arial"/>
          <w:sz w:val="22"/>
          <w:szCs w:val="22"/>
          <w:lang w:val="it-IT"/>
        </w:rPr>
        <w:t>Qt</w:t>
      </w:r>
      <w:proofErr w:type="spellEnd"/>
      <w:r w:rsidRPr="00A43608">
        <w:rPr>
          <w:rFonts w:eastAsia="Arial" w:cs="Arial"/>
          <w:sz w:val="22"/>
          <w:szCs w:val="22"/>
          <w:lang w:val="it-IT"/>
        </w:rPr>
        <w:t xml:space="preserve">, HTML 5), e sicurezza. </w:t>
      </w:r>
      <w:proofErr w:type="spellStart"/>
      <w:r w:rsidRPr="00A43608">
        <w:rPr>
          <w:rFonts w:eastAsia="Arial" w:cs="Arial"/>
          <w:sz w:val="22"/>
          <w:szCs w:val="22"/>
          <w:lang w:val="it-IT"/>
        </w:rPr>
        <w:t>Renesas</w:t>
      </w:r>
      <w:proofErr w:type="spellEnd"/>
      <w:r w:rsidRPr="00A43608">
        <w:rPr>
          <w:rFonts w:eastAsia="Arial" w:cs="Arial"/>
          <w:sz w:val="22"/>
          <w:szCs w:val="22"/>
          <w:lang w:val="it-IT"/>
        </w:rPr>
        <w:t xml:space="preserve"> si occupa della manutenzione e della gestione della versione di distribuzione Linux, riducendo notevolmente il costo e gli sforzi degli utenti di implementazione delle soluzioni Linux a lungo termine per applicazioni industriali. Oggi, il pacchetto di supporto BSP è disponibile per la soluzione RZ/G1M MPU, e </w:t>
      </w:r>
      <w:proofErr w:type="spellStart"/>
      <w:r w:rsidRPr="00A43608">
        <w:rPr>
          <w:rFonts w:eastAsia="Arial" w:cs="Arial"/>
          <w:sz w:val="22"/>
          <w:szCs w:val="22"/>
          <w:lang w:val="it-IT"/>
        </w:rPr>
        <w:t>Renesas</w:t>
      </w:r>
      <w:proofErr w:type="spellEnd"/>
      <w:r w:rsidRPr="00A43608">
        <w:rPr>
          <w:rFonts w:eastAsia="Arial" w:cs="Arial"/>
          <w:sz w:val="22"/>
          <w:szCs w:val="22"/>
          <w:lang w:val="it-IT"/>
        </w:rPr>
        <w:t xml:space="preserve"> intende introdurlo per ulteriori membri della serie RZ/G1M MPU.  </w:t>
      </w:r>
    </w:p>
    <w:p w14:paraId="464F4277" w14:textId="77777777" w:rsidR="00A43608" w:rsidRPr="00A43608" w:rsidRDefault="00A43608" w:rsidP="00A43608">
      <w:pPr>
        <w:widowControl w:val="0"/>
        <w:rPr>
          <w:rFonts w:ascii="Arial" w:eastAsia="Arial" w:hAnsi="Arial" w:cs="Arial"/>
          <w:sz w:val="22"/>
          <w:szCs w:val="22"/>
          <w:lang w:val="it-IT"/>
        </w:rPr>
      </w:pPr>
    </w:p>
    <w:p w14:paraId="22B838E3" w14:textId="07A39E2A" w:rsidR="00A43608" w:rsidRPr="00A43608" w:rsidRDefault="00A43608" w:rsidP="003C7CCF">
      <w:pPr>
        <w:pStyle w:val="Listenabsatz"/>
        <w:widowControl w:val="0"/>
        <w:numPr>
          <w:ilvl w:val="0"/>
          <w:numId w:val="7"/>
        </w:numPr>
        <w:rPr>
          <w:rFonts w:eastAsia="Arial" w:cs="Arial"/>
          <w:sz w:val="22"/>
          <w:szCs w:val="22"/>
          <w:lang w:val="it-IT"/>
        </w:rPr>
      </w:pPr>
      <w:r w:rsidRPr="00A43608">
        <w:rPr>
          <w:rFonts w:eastAsia="Arial" w:cs="Arial"/>
          <w:b/>
          <w:sz w:val="22"/>
          <w:szCs w:val="22"/>
          <w:u w:val="single"/>
          <w:lang w:val="it-IT"/>
        </w:rPr>
        <w:t>Strumenti di sviluppo che migliorano l’usabilità</w:t>
      </w:r>
      <w:r>
        <w:rPr>
          <w:rFonts w:eastAsia="Arial" w:cs="Arial"/>
          <w:b/>
          <w:sz w:val="22"/>
          <w:szCs w:val="22"/>
          <w:u w:val="single"/>
          <w:lang w:val="it-IT"/>
        </w:rPr>
        <w:br/>
      </w:r>
      <w:r w:rsidRPr="00A43608">
        <w:rPr>
          <w:rFonts w:eastAsia="Arial" w:cs="Arial"/>
          <w:sz w:val="22"/>
          <w:szCs w:val="22"/>
          <w:lang w:val="it-IT"/>
        </w:rPr>
        <w:t xml:space="preserve">La piattaforma RZ/G Linux è progettata per i nuovi utenti che migrano da un ambiente RTOS o bare-metal, nonché per utenti esperti di </w:t>
      </w:r>
      <w:proofErr w:type="spellStart"/>
      <w:r w:rsidRPr="00A43608">
        <w:rPr>
          <w:rFonts w:eastAsia="Arial" w:cs="Arial"/>
          <w:sz w:val="22"/>
          <w:szCs w:val="22"/>
          <w:lang w:val="it-IT"/>
        </w:rPr>
        <w:t>embedded</w:t>
      </w:r>
      <w:proofErr w:type="spellEnd"/>
      <w:r w:rsidRPr="00A43608">
        <w:rPr>
          <w:rFonts w:eastAsia="Arial" w:cs="Arial"/>
          <w:sz w:val="22"/>
          <w:szCs w:val="22"/>
          <w:lang w:val="it-IT"/>
        </w:rPr>
        <w:t xml:space="preserve"> Linux. Fornisce un ambiente di sviluppo cloud all’interno dello strumento integrato di sviluppo software </w:t>
      </w:r>
      <w:proofErr w:type="spellStart"/>
      <w:r w:rsidRPr="00A43608">
        <w:rPr>
          <w:rFonts w:eastAsia="Arial" w:cs="Arial"/>
          <w:sz w:val="22"/>
          <w:szCs w:val="22"/>
          <w:lang w:val="it-IT"/>
        </w:rPr>
        <w:t>Renesas</w:t>
      </w:r>
      <w:proofErr w:type="spellEnd"/>
      <w:r w:rsidRPr="00A43608">
        <w:rPr>
          <w:rFonts w:eastAsia="Arial" w:cs="Arial"/>
          <w:sz w:val="22"/>
          <w:szCs w:val="22"/>
          <w:lang w:val="it-IT"/>
        </w:rPr>
        <w:t xml:space="preserve"> e²Studio. In questo modo i programmatori </w:t>
      </w:r>
      <w:proofErr w:type="spellStart"/>
      <w:r w:rsidRPr="00A43608">
        <w:rPr>
          <w:rFonts w:eastAsia="Arial" w:cs="Arial"/>
          <w:sz w:val="22"/>
          <w:szCs w:val="22"/>
          <w:lang w:val="it-IT"/>
        </w:rPr>
        <w:t>embedded</w:t>
      </w:r>
      <w:proofErr w:type="spellEnd"/>
      <w:r w:rsidRPr="00A43608">
        <w:rPr>
          <w:rFonts w:eastAsia="Arial" w:cs="Arial"/>
          <w:sz w:val="22"/>
          <w:szCs w:val="22"/>
          <w:lang w:val="it-IT"/>
        </w:rPr>
        <w:t xml:space="preserve"> hanno la possibilità di scrivere e compilare il loro codice sui server cloud, dove la distribuzione Linux e il BSP sono attivamente mantenuti. La piattaforma RZ/G Linux minimizza inoltre le interazioni di sviluppo e migliora la produttività complessiva degli utenti su tutta la linea. La piattaforma offre strumenti di convalida e analisi completa del codice, che sfruttano un database online proprietario ed esteso, aiutando gli utenti nell’individuazione delle fonti potenziali di errore e raccomandando azioni correttive specifiche durante il debug. </w:t>
      </w:r>
    </w:p>
    <w:p w14:paraId="106B315D" w14:textId="77777777" w:rsidR="00A43608" w:rsidRPr="00A43608" w:rsidRDefault="00A43608" w:rsidP="00A43608">
      <w:pPr>
        <w:widowControl w:val="0"/>
        <w:rPr>
          <w:rFonts w:ascii="Arial" w:eastAsia="Arial" w:hAnsi="Arial" w:cs="Arial"/>
          <w:sz w:val="22"/>
          <w:szCs w:val="22"/>
          <w:lang w:val="it-IT"/>
        </w:rPr>
      </w:pPr>
    </w:p>
    <w:p w14:paraId="7D247954" w14:textId="01D7694B" w:rsidR="00A43608" w:rsidRPr="00A43608" w:rsidRDefault="00A43608" w:rsidP="006A1448">
      <w:pPr>
        <w:pStyle w:val="Listenabsatz"/>
        <w:widowControl w:val="0"/>
        <w:numPr>
          <w:ilvl w:val="0"/>
          <w:numId w:val="7"/>
        </w:numPr>
        <w:rPr>
          <w:rFonts w:eastAsia="Arial" w:cs="Arial"/>
          <w:sz w:val="22"/>
          <w:szCs w:val="22"/>
          <w:lang w:val="it-IT"/>
        </w:rPr>
      </w:pPr>
      <w:r w:rsidRPr="00A43608">
        <w:rPr>
          <w:rFonts w:eastAsia="Arial" w:cs="Arial"/>
          <w:b/>
          <w:sz w:val="22"/>
          <w:szCs w:val="22"/>
          <w:u w:val="single"/>
          <w:lang w:val="it-IT"/>
        </w:rPr>
        <w:t>Un ecosistema ed un Marketplace in collaborazione con molti partner tecnologici leader</w:t>
      </w:r>
      <w:r>
        <w:rPr>
          <w:rFonts w:eastAsia="Arial" w:cs="Arial"/>
          <w:b/>
          <w:sz w:val="22"/>
          <w:szCs w:val="22"/>
          <w:u w:val="single"/>
          <w:lang w:val="it-IT"/>
        </w:rPr>
        <w:br/>
      </w:r>
      <w:r w:rsidRPr="00A43608">
        <w:rPr>
          <w:rFonts w:eastAsia="Arial" w:cs="Arial"/>
          <w:sz w:val="22"/>
          <w:szCs w:val="22"/>
          <w:lang w:val="it-IT"/>
        </w:rPr>
        <w:t xml:space="preserve">Il Marketplace di </w:t>
      </w:r>
      <w:proofErr w:type="spellStart"/>
      <w:r w:rsidRPr="00A43608">
        <w:rPr>
          <w:rFonts w:eastAsia="Arial" w:cs="Arial"/>
          <w:sz w:val="22"/>
          <w:szCs w:val="22"/>
          <w:lang w:val="it-IT"/>
        </w:rPr>
        <w:t>Renesas</w:t>
      </w:r>
      <w:proofErr w:type="spellEnd"/>
      <w:r w:rsidRPr="00A43608">
        <w:rPr>
          <w:rFonts w:eastAsia="Arial" w:cs="Arial"/>
          <w:sz w:val="22"/>
          <w:szCs w:val="22"/>
          <w:lang w:val="it-IT"/>
        </w:rPr>
        <w:t xml:space="preserve">, mette in contatto gli sviluppatori ed i partner commerciali, con i prodotti e le infrastrutture </w:t>
      </w:r>
      <w:proofErr w:type="spellStart"/>
      <w:r w:rsidRPr="00A43608">
        <w:rPr>
          <w:rFonts w:eastAsia="Arial" w:cs="Arial"/>
          <w:sz w:val="22"/>
          <w:szCs w:val="22"/>
          <w:lang w:val="it-IT"/>
        </w:rPr>
        <w:t>Renesas</w:t>
      </w:r>
      <w:proofErr w:type="spellEnd"/>
      <w:r w:rsidRPr="00A43608">
        <w:rPr>
          <w:rFonts w:eastAsia="Arial" w:cs="Arial"/>
          <w:sz w:val="22"/>
          <w:szCs w:val="22"/>
          <w:lang w:val="it-IT"/>
        </w:rPr>
        <w:t xml:space="preserve"> di classe superiore e fornisce l’accesso alle soluzioni hardware e software, già verificate per la piattaforma Linux </w:t>
      </w:r>
      <w:proofErr w:type="spellStart"/>
      <w:r w:rsidRPr="00A43608">
        <w:rPr>
          <w:rFonts w:eastAsia="Arial" w:cs="Arial"/>
          <w:sz w:val="22"/>
          <w:szCs w:val="22"/>
          <w:lang w:val="it-IT"/>
        </w:rPr>
        <w:t>Renesas</w:t>
      </w:r>
      <w:proofErr w:type="spellEnd"/>
      <w:r w:rsidRPr="00A43608">
        <w:rPr>
          <w:rFonts w:eastAsia="Arial" w:cs="Arial"/>
          <w:sz w:val="22"/>
          <w:szCs w:val="22"/>
          <w:lang w:val="it-IT"/>
        </w:rPr>
        <w:t xml:space="preserve"> RZ/G. Gli utenti possono acquistare e scaricare, tra gli altri software, strumenti di sicurezza e librerie di visione incorporate. </w:t>
      </w:r>
      <w:proofErr w:type="spellStart"/>
      <w:r w:rsidRPr="00A43608">
        <w:rPr>
          <w:rFonts w:eastAsia="Arial" w:cs="Arial"/>
          <w:sz w:val="22"/>
          <w:szCs w:val="22"/>
          <w:lang w:val="it-IT"/>
        </w:rPr>
        <w:t>Renesas</w:t>
      </w:r>
      <w:proofErr w:type="spellEnd"/>
      <w:r w:rsidRPr="00A43608">
        <w:rPr>
          <w:rFonts w:eastAsia="Arial" w:cs="Arial"/>
          <w:sz w:val="22"/>
          <w:szCs w:val="22"/>
          <w:lang w:val="it-IT"/>
        </w:rPr>
        <w:t xml:space="preserve"> continua ad espandere la comunità dei partner del Marketplace per rafforzare la piattaforma RZ/G Linux e potenziare affiliati chiave in tutto il mondo.</w:t>
      </w:r>
    </w:p>
    <w:p w14:paraId="7B4F8DD0" w14:textId="77777777" w:rsidR="00A43608" w:rsidRPr="00A43608" w:rsidRDefault="00A43608" w:rsidP="00A43608">
      <w:pPr>
        <w:widowControl w:val="0"/>
        <w:rPr>
          <w:rFonts w:ascii="Arial" w:eastAsia="Arial" w:hAnsi="Arial" w:cs="Arial"/>
          <w:sz w:val="22"/>
          <w:szCs w:val="22"/>
          <w:lang w:val="it-IT"/>
        </w:rPr>
      </w:pPr>
    </w:p>
    <w:p w14:paraId="36005FF8" w14:textId="77777777" w:rsidR="00A43608" w:rsidRPr="00A43608" w:rsidRDefault="00A43608" w:rsidP="00A43608">
      <w:pPr>
        <w:widowControl w:val="0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A43608">
        <w:rPr>
          <w:rFonts w:ascii="Arial" w:eastAsia="Arial" w:hAnsi="Arial" w:cs="Arial"/>
          <w:sz w:val="22"/>
          <w:szCs w:val="22"/>
          <w:lang w:val="it-IT"/>
        </w:rPr>
        <w:t>Renesas</w:t>
      </w:r>
      <w:proofErr w:type="spellEnd"/>
      <w:r w:rsidRPr="00A43608">
        <w:rPr>
          <w:rFonts w:ascii="Arial" w:eastAsia="Arial" w:hAnsi="Arial" w:cs="Arial"/>
          <w:sz w:val="22"/>
          <w:szCs w:val="22"/>
          <w:lang w:val="it-IT"/>
        </w:rPr>
        <w:t xml:space="preserve"> dimostrerà le funzionalità della nuova piattaforma RZ/G Linux durante i seguenti eventi:</w:t>
      </w:r>
    </w:p>
    <w:p w14:paraId="476E8D3A" w14:textId="4B5633AD" w:rsidR="00A43608" w:rsidRPr="00A43608" w:rsidRDefault="00A43608" w:rsidP="00A43608">
      <w:pPr>
        <w:pStyle w:val="Listenabsatz"/>
        <w:widowControl w:val="0"/>
        <w:numPr>
          <w:ilvl w:val="0"/>
          <w:numId w:val="8"/>
        </w:numPr>
        <w:rPr>
          <w:rFonts w:eastAsia="Arial" w:cs="Arial"/>
          <w:sz w:val="22"/>
          <w:szCs w:val="22"/>
          <w:lang w:val="it-IT"/>
        </w:rPr>
      </w:pPr>
      <w:proofErr w:type="spellStart"/>
      <w:r w:rsidRPr="00A43608">
        <w:rPr>
          <w:rFonts w:eastAsia="Arial" w:cs="Arial"/>
          <w:sz w:val="22"/>
          <w:szCs w:val="22"/>
          <w:lang w:val="it-IT"/>
        </w:rPr>
        <w:t>A</w:t>
      </w:r>
      <w:r>
        <w:rPr>
          <w:rFonts w:eastAsia="Arial" w:cs="Arial"/>
          <w:sz w:val="22"/>
          <w:szCs w:val="22"/>
          <w:lang w:val="it-IT"/>
        </w:rPr>
        <w:t>rm</w:t>
      </w:r>
      <w:proofErr w:type="spellEnd"/>
      <w:r w:rsidRPr="00A879FA">
        <w:rPr>
          <w:lang w:val="it-IT"/>
        </w:rPr>
        <w:t xml:space="preserve"> </w:t>
      </w:r>
      <w:r w:rsidRPr="00A43608">
        <w:rPr>
          <w:rFonts w:eastAsia="Arial" w:cs="Arial"/>
          <w:sz w:val="22"/>
          <w:szCs w:val="22"/>
          <w:lang w:val="it-IT"/>
        </w:rPr>
        <w:t>®</w:t>
      </w:r>
      <w:r w:rsidRPr="00A43608">
        <w:rPr>
          <w:rFonts w:eastAsia="Arial" w:cs="Arial"/>
          <w:sz w:val="22"/>
          <w:szCs w:val="22"/>
          <w:lang w:val="it-IT"/>
        </w:rPr>
        <w:t xml:space="preserve"> </w:t>
      </w:r>
      <w:proofErr w:type="spellStart"/>
      <w:r w:rsidRPr="00A43608">
        <w:rPr>
          <w:rFonts w:eastAsia="Arial" w:cs="Arial"/>
          <w:sz w:val="22"/>
          <w:szCs w:val="22"/>
          <w:lang w:val="it-IT"/>
        </w:rPr>
        <w:t>TechCon</w:t>
      </w:r>
      <w:proofErr w:type="spellEnd"/>
      <w:r w:rsidRPr="00A43608">
        <w:rPr>
          <w:rFonts w:eastAsia="Arial" w:cs="Arial"/>
          <w:sz w:val="22"/>
          <w:szCs w:val="22"/>
          <w:lang w:val="it-IT"/>
        </w:rPr>
        <w:t xml:space="preserve">, che si svolge dal 24 al 26 ottobre 2017 a Santa Clara, California, USA. </w:t>
      </w:r>
    </w:p>
    <w:p w14:paraId="772CC5A1" w14:textId="24BC3AD6" w:rsidR="00A43608" w:rsidRPr="00A43608" w:rsidRDefault="00A43608" w:rsidP="00A43608">
      <w:pPr>
        <w:pStyle w:val="Listenabsatz"/>
        <w:widowControl w:val="0"/>
        <w:numPr>
          <w:ilvl w:val="0"/>
          <w:numId w:val="8"/>
        </w:numPr>
        <w:rPr>
          <w:rFonts w:eastAsia="Arial" w:cs="Arial"/>
          <w:sz w:val="22"/>
          <w:szCs w:val="22"/>
          <w:lang w:val="it-IT"/>
        </w:rPr>
      </w:pPr>
      <w:r w:rsidRPr="00A43608">
        <w:rPr>
          <w:rFonts w:eastAsia="Arial" w:cs="Arial"/>
          <w:sz w:val="22"/>
          <w:szCs w:val="22"/>
          <w:lang w:val="it-IT"/>
        </w:rPr>
        <w:t>Embedded Linux Conference Europe, che si svolge dal 23 al 25 ottobre 2017 a Praga, Repubblica Ceca.</w:t>
      </w:r>
    </w:p>
    <w:p w14:paraId="0BA6B058" w14:textId="355ED9E0" w:rsidR="00A43608" w:rsidRPr="00A43608" w:rsidRDefault="00A43608" w:rsidP="00A43608">
      <w:pPr>
        <w:pStyle w:val="Listenabsatz"/>
        <w:widowControl w:val="0"/>
        <w:numPr>
          <w:ilvl w:val="0"/>
          <w:numId w:val="8"/>
        </w:numPr>
        <w:rPr>
          <w:rFonts w:eastAsia="Arial" w:cs="Arial"/>
          <w:sz w:val="22"/>
          <w:szCs w:val="22"/>
          <w:lang w:val="it-IT"/>
        </w:rPr>
      </w:pPr>
      <w:r w:rsidRPr="00A43608">
        <w:rPr>
          <w:rFonts w:eastAsia="Arial" w:cs="Arial"/>
          <w:sz w:val="22"/>
          <w:szCs w:val="22"/>
          <w:lang w:val="it-IT"/>
        </w:rPr>
        <w:t xml:space="preserve">SPS IPC </w:t>
      </w:r>
      <w:proofErr w:type="spellStart"/>
      <w:r w:rsidRPr="00A43608">
        <w:rPr>
          <w:rFonts w:eastAsia="Arial" w:cs="Arial"/>
          <w:sz w:val="22"/>
          <w:szCs w:val="22"/>
          <w:lang w:val="it-IT"/>
        </w:rPr>
        <w:t>Drives</w:t>
      </w:r>
      <w:proofErr w:type="spellEnd"/>
      <w:r w:rsidRPr="00A43608">
        <w:rPr>
          <w:rFonts w:eastAsia="Arial" w:cs="Arial"/>
          <w:sz w:val="22"/>
          <w:szCs w:val="22"/>
          <w:lang w:val="it-IT"/>
        </w:rPr>
        <w:t>, che si svolge dal 28 al 30 novembre 2017 a Norimberga, Germania.</w:t>
      </w:r>
    </w:p>
    <w:p w14:paraId="341B19AE" w14:textId="540C5BBD" w:rsidR="00030E01" w:rsidRPr="00A43608" w:rsidRDefault="00A43608" w:rsidP="00A43608">
      <w:pPr>
        <w:pStyle w:val="Listenabsatz"/>
        <w:widowControl w:val="0"/>
        <w:numPr>
          <w:ilvl w:val="0"/>
          <w:numId w:val="8"/>
        </w:numPr>
        <w:rPr>
          <w:rFonts w:eastAsia="Arial" w:cs="Arial"/>
          <w:sz w:val="22"/>
          <w:szCs w:val="22"/>
          <w:lang w:val="it-IT"/>
        </w:rPr>
      </w:pPr>
      <w:r w:rsidRPr="00A43608">
        <w:rPr>
          <w:rFonts w:eastAsia="Arial" w:cs="Arial"/>
          <w:sz w:val="22"/>
          <w:szCs w:val="22"/>
          <w:lang w:val="it-IT"/>
        </w:rPr>
        <w:t>CIIF 2017, che si svolge dal 7 all’11 novembre 2017 a Shanghai, Cina.</w:t>
      </w:r>
      <w:r w:rsidRPr="00A43608">
        <w:rPr>
          <w:rFonts w:eastAsia="Arial" w:cs="Arial"/>
          <w:sz w:val="22"/>
          <w:szCs w:val="22"/>
          <w:lang w:val="it-IT"/>
        </w:rPr>
        <w:t xml:space="preserve"> </w:t>
      </w:r>
    </w:p>
    <w:p w14:paraId="667C7AAF" w14:textId="77777777" w:rsidR="00D0200D" w:rsidRPr="00ED3E7E" w:rsidRDefault="00D0200D">
      <w:pPr>
        <w:widowControl w:val="0"/>
        <w:jc w:val="center"/>
        <w:rPr>
          <w:rFonts w:ascii="Arial" w:eastAsia="Arial" w:hAnsi="Arial" w:cs="Arial"/>
          <w:sz w:val="22"/>
          <w:szCs w:val="22"/>
          <w:lang w:val="it-IT"/>
        </w:rPr>
      </w:pPr>
    </w:p>
    <w:p w14:paraId="341B19C2" w14:textId="3B959BBA" w:rsidR="00C850AE" w:rsidRPr="00ED3E7E" w:rsidRDefault="00C850AE">
      <w:pPr>
        <w:widowControl w:val="0"/>
        <w:rPr>
          <w:rFonts w:ascii="Arial" w:eastAsia="Arial" w:hAnsi="Arial" w:cs="Arial"/>
          <w:sz w:val="22"/>
          <w:szCs w:val="22"/>
          <w:lang w:val="it-IT"/>
        </w:rPr>
      </w:pPr>
    </w:p>
    <w:p w14:paraId="45D76954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b/>
          <w:bCs/>
          <w:color w:val="auto"/>
          <w:kern w:val="1"/>
          <w:sz w:val="22"/>
          <w:szCs w:val="22"/>
          <w:lang w:val="it-IT" w:eastAsia="ar-SA"/>
        </w:rPr>
      </w:pPr>
      <w:r w:rsidRPr="004E4104">
        <w:rPr>
          <w:rFonts w:ascii="Arial" w:eastAsia="MS Mincho" w:hAnsi="Arial" w:cs="Arial"/>
          <w:b/>
          <w:bCs/>
          <w:color w:val="auto"/>
          <w:kern w:val="1"/>
          <w:sz w:val="22"/>
          <w:szCs w:val="22"/>
          <w:lang w:val="it-IT" w:eastAsia="ar-SA"/>
        </w:rPr>
        <w:t xml:space="preserve">A proposito di </w:t>
      </w:r>
      <w:proofErr w:type="spellStart"/>
      <w:r w:rsidRPr="004E4104">
        <w:rPr>
          <w:rFonts w:ascii="Arial" w:eastAsia="MS Mincho" w:hAnsi="Arial" w:cs="Arial"/>
          <w:b/>
          <w:bCs/>
          <w:color w:val="auto"/>
          <w:kern w:val="1"/>
          <w:sz w:val="22"/>
          <w:szCs w:val="22"/>
          <w:lang w:val="it-IT" w:eastAsia="ar-SA"/>
        </w:rPr>
        <w:t>Renesas</w:t>
      </w:r>
      <w:proofErr w:type="spellEnd"/>
      <w:r w:rsidRPr="004E4104">
        <w:rPr>
          <w:rFonts w:ascii="Arial" w:eastAsia="MS Mincho" w:hAnsi="Arial" w:cs="Arial"/>
          <w:b/>
          <w:bCs/>
          <w:color w:val="auto"/>
          <w:kern w:val="1"/>
          <w:sz w:val="22"/>
          <w:szCs w:val="22"/>
          <w:lang w:val="it-IT" w:eastAsia="ar-SA"/>
        </w:rPr>
        <w:t xml:space="preserve"> </w:t>
      </w:r>
      <w:proofErr w:type="spellStart"/>
      <w:r w:rsidRPr="004E4104">
        <w:rPr>
          <w:rFonts w:ascii="Arial" w:eastAsia="MS Mincho" w:hAnsi="Arial" w:cs="Arial"/>
          <w:b/>
          <w:bCs/>
          <w:color w:val="auto"/>
          <w:kern w:val="1"/>
          <w:sz w:val="22"/>
          <w:szCs w:val="22"/>
          <w:lang w:val="it-IT" w:eastAsia="ar-SA"/>
        </w:rPr>
        <w:t>Electronics</w:t>
      </w:r>
      <w:proofErr w:type="spellEnd"/>
      <w:r w:rsidRPr="004E4104">
        <w:rPr>
          <w:rFonts w:ascii="Arial" w:eastAsia="MS Mincho" w:hAnsi="Arial" w:cs="Arial"/>
          <w:b/>
          <w:bCs/>
          <w:color w:val="auto"/>
          <w:kern w:val="1"/>
          <w:sz w:val="22"/>
          <w:szCs w:val="22"/>
          <w:lang w:val="it-IT" w:eastAsia="ar-SA"/>
        </w:rPr>
        <w:t xml:space="preserve"> Europe </w:t>
      </w:r>
    </w:p>
    <w:p w14:paraId="73F0944E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color w:val="222222"/>
          <w:kern w:val="1"/>
          <w:sz w:val="22"/>
          <w:szCs w:val="22"/>
          <w:lang w:val="it-IT" w:eastAsia="ar-SA"/>
        </w:rPr>
      </w:pPr>
      <w:proofErr w:type="spellStart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>Renesas</w:t>
      </w:r>
      <w:proofErr w:type="spellEnd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 xml:space="preserve"> distribuisce innovazione nel mercato </w:t>
      </w:r>
      <w:proofErr w:type="spellStart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>embedded</w:t>
      </w:r>
      <w:proofErr w:type="spellEnd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 xml:space="preserve"> per mezzo di soluzioni complete a semiconduttori che permettono a miliardi di dispositivi intelligenti connessi di migliorare il modo in cui le persone vivono e lavorano – in modo sicuro. Fornitore globale numero uno di microcontrollori e leader nei prodotti A&amp;P e </w:t>
      </w:r>
      <w:proofErr w:type="spellStart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>SoC</w:t>
      </w:r>
      <w:proofErr w:type="spellEnd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 xml:space="preserve">, </w:t>
      </w:r>
      <w:proofErr w:type="spellStart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>Renesas</w:t>
      </w:r>
      <w:proofErr w:type="spellEnd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 xml:space="preserve"> fornisce l’esperienza, la qualità e una serie di soluzioni complete per una vasta gamma di applicazioni Automotive, Industriali, Home </w:t>
      </w:r>
      <w:proofErr w:type="spellStart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>Electronics</w:t>
      </w:r>
      <w:proofErr w:type="spellEnd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 xml:space="preserve"> (HE), Office Automation (OA) and Information </w:t>
      </w:r>
      <w:proofErr w:type="spellStart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>Communication</w:t>
      </w:r>
      <w:proofErr w:type="spellEnd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 xml:space="preserve"> Technology (ICT) per contribuire a plasmare un futuro senza limiti. </w:t>
      </w:r>
      <w:proofErr w:type="spellStart"/>
      <w:r w:rsidRPr="004E4104">
        <w:rPr>
          <w:rFonts w:ascii="Arial" w:eastAsia="MS Mincho" w:hAnsi="Arial" w:cs="Arial"/>
          <w:color w:val="222222"/>
          <w:kern w:val="1"/>
          <w:sz w:val="22"/>
          <w:szCs w:val="22"/>
          <w:lang w:val="it-IT" w:eastAsia="ar-SA"/>
        </w:rPr>
        <w:t>Renesas</w:t>
      </w:r>
      <w:proofErr w:type="spellEnd"/>
      <w:r w:rsidRPr="004E4104">
        <w:rPr>
          <w:rFonts w:ascii="Arial" w:eastAsia="MS Mincho" w:hAnsi="Arial" w:cs="Arial"/>
          <w:color w:val="222222"/>
          <w:kern w:val="1"/>
          <w:sz w:val="22"/>
          <w:szCs w:val="22"/>
          <w:lang w:val="it-IT" w:eastAsia="ar-SA"/>
        </w:rPr>
        <w:t xml:space="preserve"> </w:t>
      </w:r>
      <w:proofErr w:type="spellStart"/>
      <w:r w:rsidRPr="004E4104">
        <w:rPr>
          <w:rFonts w:ascii="Arial" w:eastAsia="MS Mincho" w:hAnsi="Arial" w:cs="Arial"/>
          <w:color w:val="222222"/>
          <w:kern w:val="1"/>
          <w:sz w:val="22"/>
          <w:szCs w:val="22"/>
          <w:lang w:val="it-IT" w:eastAsia="ar-SA"/>
        </w:rPr>
        <w:t>Electronics</w:t>
      </w:r>
      <w:proofErr w:type="spellEnd"/>
      <w:r w:rsidRPr="004E4104">
        <w:rPr>
          <w:rFonts w:ascii="Arial" w:eastAsia="MS Mincho" w:hAnsi="Arial" w:cs="Arial"/>
          <w:color w:val="222222"/>
          <w:kern w:val="1"/>
          <w:sz w:val="22"/>
          <w:szCs w:val="22"/>
          <w:lang w:val="it-IT" w:eastAsia="ar-SA"/>
        </w:rPr>
        <w:t xml:space="preserve"> Corporation è stata fondata nel 2010 e ha sede in Giappone. Con oltre 800 partner hardware e software in tutto il mondo possiede la più grande rete di sostegno locale del settore. La struttura europea di </w:t>
      </w:r>
      <w:proofErr w:type="spellStart"/>
      <w:r w:rsidRPr="004E4104">
        <w:rPr>
          <w:rFonts w:ascii="Arial" w:eastAsia="MS Mincho" w:hAnsi="Arial" w:cs="Arial"/>
          <w:color w:val="222222"/>
          <w:kern w:val="1"/>
          <w:sz w:val="22"/>
          <w:szCs w:val="22"/>
          <w:lang w:val="it-IT" w:eastAsia="ar-SA"/>
        </w:rPr>
        <w:t>Renesas</w:t>
      </w:r>
      <w:proofErr w:type="spellEnd"/>
      <w:r w:rsidRPr="004E4104">
        <w:rPr>
          <w:rFonts w:ascii="Arial" w:eastAsia="MS Mincho" w:hAnsi="Arial" w:cs="Arial"/>
          <w:color w:val="222222"/>
          <w:kern w:val="1"/>
          <w:sz w:val="22"/>
          <w:szCs w:val="22"/>
          <w:lang w:val="it-IT" w:eastAsia="ar-SA"/>
        </w:rPr>
        <w:t xml:space="preserve"> </w:t>
      </w:r>
      <w:proofErr w:type="spellStart"/>
      <w:r w:rsidRPr="004E4104">
        <w:rPr>
          <w:rFonts w:ascii="Arial" w:eastAsia="MS Mincho" w:hAnsi="Arial" w:cs="Arial"/>
          <w:color w:val="222222"/>
          <w:kern w:val="1"/>
          <w:sz w:val="22"/>
          <w:szCs w:val="22"/>
          <w:lang w:val="it-IT" w:eastAsia="ar-SA"/>
        </w:rPr>
        <w:t>Electronics</w:t>
      </w:r>
      <w:proofErr w:type="spellEnd"/>
      <w:r w:rsidRPr="004E4104">
        <w:rPr>
          <w:rFonts w:ascii="Arial" w:eastAsia="MS Mincho" w:hAnsi="Arial" w:cs="Arial"/>
          <w:color w:val="222222"/>
          <w:kern w:val="1"/>
          <w:sz w:val="22"/>
          <w:szCs w:val="22"/>
          <w:lang w:val="it-IT" w:eastAsia="ar-SA"/>
        </w:rPr>
        <w:t xml:space="preserve"> è composta da tre business </w:t>
      </w:r>
      <w:proofErr w:type="spellStart"/>
      <w:r w:rsidRPr="004E4104">
        <w:rPr>
          <w:rFonts w:ascii="Arial" w:eastAsia="MS Mincho" w:hAnsi="Arial" w:cs="Arial"/>
          <w:color w:val="222222"/>
          <w:kern w:val="1"/>
          <w:sz w:val="22"/>
          <w:szCs w:val="22"/>
          <w:lang w:val="it-IT" w:eastAsia="ar-SA"/>
        </w:rPr>
        <w:t>units</w:t>
      </w:r>
      <w:proofErr w:type="spellEnd"/>
      <w:r w:rsidRPr="004E4104">
        <w:rPr>
          <w:rFonts w:ascii="Arial" w:eastAsia="MS Mincho" w:hAnsi="Arial" w:cs="Arial"/>
          <w:color w:val="222222"/>
          <w:kern w:val="1"/>
          <w:sz w:val="22"/>
          <w:szCs w:val="22"/>
          <w:lang w:val="it-IT" w:eastAsia="ar-SA"/>
        </w:rPr>
        <w:t xml:space="preserve">: Automotive, </w:t>
      </w:r>
      <w:proofErr w:type="spellStart"/>
      <w:r w:rsidRPr="004E4104">
        <w:rPr>
          <w:rFonts w:ascii="Arial" w:eastAsia="MS Mincho" w:hAnsi="Arial" w:cs="Arial"/>
          <w:color w:val="222222"/>
          <w:kern w:val="1"/>
          <w:sz w:val="22"/>
          <w:szCs w:val="22"/>
          <w:lang w:val="it-IT" w:eastAsia="ar-SA"/>
        </w:rPr>
        <w:t>Broad-based</w:t>
      </w:r>
      <w:proofErr w:type="spellEnd"/>
      <w:r w:rsidRPr="004E4104">
        <w:rPr>
          <w:rFonts w:ascii="Arial" w:eastAsia="MS Mincho" w:hAnsi="Arial" w:cs="Arial"/>
          <w:color w:val="222222"/>
          <w:kern w:val="1"/>
          <w:sz w:val="22"/>
          <w:szCs w:val="22"/>
          <w:lang w:val="it-IT" w:eastAsia="ar-SA"/>
        </w:rPr>
        <w:t xml:space="preserve"> e Industrial </w:t>
      </w:r>
      <w:r w:rsidRPr="004E4104">
        <w:rPr>
          <w:rFonts w:ascii="Arial" w:eastAsia="MS Mincho" w:hAnsi="Arial" w:cs="Arial"/>
          <w:color w:val="222222"/>
          <w:kern w:val="1"/>
          <w:sz w:val="22"/>
          <w:szCs w:val="22"/>
          <w:lang w:val="it-IT" w:eastAsia="ar-SA"/>
        </w:rPr>
        <w:lastRenderedPageBreak/>
        <w:t>Solution Business Unit.</w:t>
      </w:r>
    </w:p>
    <w:p w14:paraId="6F766E8B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</w:pPr>
    </w:p>
    <w:p w14:paraId="2D7BAE3A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</w:pPr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 xml:space="preserve">Ulteriori informazioni circa </w:t>
      </w:r>
      <w:proofErr w:type="spellStart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>Renesas</w:t>
      </w:r>
      <w:proofErr w:type="spellEnd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 xml:space="preserve"> </w:t>
      </w:r>
      <w:proofErr w:type="spellStart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>Electronics</w:t>
      </w:r>
      <w:proofErr w:type="spellEnd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 xml:space="preserve"> Europe sono disponibili visitando </w:t>
      </w:r>
      <w:hyperlink r:id="rId10" w:history="1">
        <w:r w:rsidRPr="004E4104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it-IT" w:eastAsia="ar-SA"/>
          </w:rPr>
          <w:t>www.renesas.com</w:t>
        </w:r>
      </w:hyperlink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 xml:space="preserve">. </w:t>
      </w:r>
    </w:p>
    <w:p w14:paraId="7CD7B7EA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</w:pPr>
      <w:proofErr w:type="spellStart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>Renesas</w:t>
      </w:r>
      <w:proofErr w:type="spellEnd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 xml:space="preserve"> </w:t>
      </w:r>
      <w:proofErr w:type="spellStart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>Electronics</w:t>
      </w:r>
      <w:proofErr w:type="spellEnd"/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 xml:space="preserve"> Europe è inoltre presente sui social media come </w:t>
      </w:r>
      <w:hyperlink r:id="rId11" w:history="1">
        <w:r w:rsidRPr="004E4104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it-IT" w:eastAsia="ar-SA"/>
          </w:rPr>
          <w:t>http://twitter.com/Renesas_Europe</w:t>
        </w:r>
      </w:hyperlink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 xml:space="preserve">, </w:t>
      </w:r>
      <w:hyperlink r:id="rId12" w:history="1">
        <w:r w:rsidRPr="004E4104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it-IT" w:eastAsia="ar-SA"/>
          </w:rPr>
          <w:t>http://facebook.com/RenesasEurope</w:t>
        </w:r>
      </w:hyperlink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 xml:space="preserve">, </w:t>
      </w:r>
      <w:hyperlink r:id="rId13" w:history="1">
        <w:r w:rsidRPr="004E4104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it-IT" w:eastAsia="ar-SA"/>
          </w:rPr>
          <w:t>http://youtube.com/RenesasPresents</w:t>
        </w:r>
      </w:hyperlink>
      <w:r w:rsidRPr="004E4104">
        <w:rPr>
          <w:rFonts w:ascii="Arial" w:eastAsia="MS Mincho" w:hAnsi="Arial" w:cs="Arial"/>
          <w:color w:val="auto"/>
          <w:kern w:val="1"/>
          <w:sz w:val="22"/>
          <w:szCs w:val="22"/>
          <w:lang w:val="it-IT" w:eastAsia="ar-SA"/>
        </w:rPr>
        <w:t>.</w:t>
      </w:r>
    </w:p>
    <w:p w14:paraId="7AB78BD5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napToGrid w:val="0"/>
        <w:rPr>
          <w:rFonts w:ascii="Arial" w:eastAsia="MS Mincho" w:hAnsi="Arial" w:cs="Arial"/>
          <w:b/>
          <w:color w:val="auto"/>
          <w:kern w:val="1"/>
          <w:lang w:val="it-IT" w:eastAsia="ar-SA"/>
        </w:rPr>
      </w:pPr>
    </w:p>
    <w:p w14:paraId="6E7C6615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napToGrid w:val="0"/>
        <w:rPr>
          <w:rFonts w:ascii="Arial" w:eastAsia="MS Mincho" w:hAnsi="Arial" w:cs="Arial"/>
          <w:b/>
          <w:color w:val="auto"/>
          <w:kern w:val="1"/>
          <w:lang w:val="it-IT" w:eastAsia="ar-SA"/>
        </w:rPr>
      </w:pPr>
    </w:p>
    <w:p w14:paraId="35652FA3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napToGrid w:val="0"/>
        <w:rPr>
          <w:rFonts w:ascii="Arial" w:eastAsia="MS Mincho" w:hAnsi="Arial" w:cs="Arial"/>
          <w:b/>
          <w:color w:val="auto"/>
          <w:kern w:val="1"/>
          <w:lang w:val="it-IT" w:eastAsia="ar-SA"/>
        </w:rPr>
      </w:pPr>
    </w:p>
    <w:p w14:paraId="05E14B5F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napToGrid w:val="0"/>
        <w:rPr>
          <w:rFonts w:ascii="Arial" w:eastAsia="Arial" w:hAnsi="Arial" w:cs="Arial"/>
          <w:b/>
          <w:bCs/>
          <w:color w:val="auto"/>
          <w:kern w:val="1"/>
          <w:sz w:val="16"/>
          <w:szCs w:val="16"/>
          <w:lang w:val="en-GB" w:eastAsia="ar-SA"/>
        </w:rPr>
      </w:pPr>
      <w:proofErr w:type="spellStart"/>
      <w:r w:rsidRPr="004E4104">
        <w:rPr>
          <w:rFonts w:ascii="Arial" w:eastAsia="Arial" w:hAnsi="Arial" w:cs="Arial"/>
          <w:b/>
          <w:bCs/>
          <w:color w:val="auto"/>
          <w:sz w:val="16"/>
          <w:szCs w:val="16"/>
          <w:lang w:val="en-GB" w:eastAsia="ar-SA"/>
        </w:rPr>
        <w:t>Commenti</w:t>
      </w:r>
      <w:proofErr w:type="spellEnd"/>
    </w:p>
    <w:p w14:paraId="2F15361B" w14:textId="71A8CB9D" w:rsidR="004E4104" w:rsidRPr="004E4104" w:rsidRDefault="00A43608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Arial" w:hAnsi="Arial" w:cs="Arial"/>
          <w:color w:val="auto"/>
          <w:kern w:val="1"/>
          <w:sz w:val="16"/>
          <w:szCs w:val="16"/>
          <w:lang w:val="en-GB" w:eastAsia="ar-SA"/>
        </w:rPr>
      </w:pPr>
      <w:r w:rsidRPr="00A43608">
        <w:rPr>
          <w:rFonts w:ascii="Arial" w:eastAsia="Arial" w:hAnsi="Arial" w:cs="Arial"/>
          <w:color w:val="auto"/>
          <w:kern w:val="1"/>
          <w:sz w:val="16"/>
          <w:szCs w:val="16"/>
          <w:lang w:val="it-IT" w:eastAsia="ar-SA"/>
        </w:rPr>
        <w:t xml:space="preserve">Linux è un marchio registrato di Linus </w:t>
      </w:r>
      <w:proofErr w:type="spellStart"/>
      <w:r w:rsidRPr="00A43608">
        <w:rPr>
          <w:rFonts w:ascii="Arial" w:eastAsia="Arial" w:hAnsi="Arial" w:cs="Arial"/>
          <w:color w:val="auto"/>
          <w:kern w:val="1"/>
          <w:sz w:val="16"/>
          <w:szCs w:val="16"/>
          <w:lang w:val="it-IT" w:eastAsia="ar-SA"/>
        </w:rPr>
        <w:t>Torvalds</w:t>
      </w:r>
      <w:proofErr w:type="spellEnd"/>
      <w:r w:rsidRPr="00A43608">
        <w:rPr>
          <w:rFonts w:ascii="Arial" w:eastAsia="Arial" w:hAnsi="Arial" w:cs="Arial"/>
          <w:color w:val="auto"/>
          <w:kern w:val="1"/>
          <w:sz w:val="16"/>
          <w:szCs w:val="16"/>
          <w:lang w:val="it-IT" w:eastAsia="ar-SA"/>
        </w:rPr>
        <w:t xml:space="preserve">. Tutti gli altri nomi di prodotto o servizi, menzionati nel presente comunicato stampa, sono marchi o marchi registrati, di proprietà dei rispettivi proprietari. </w:t>
      </w:r>
    </w:p>
    <w:p w14:paraId="64FDEAC0" w14:textId="7C23A375" w:rsid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napToGrid w:val="0"/>
        <w:rPr>
          <w:rFonts w:ascii="Arial" w:eastAsia="MS Mincho" w:hAnsi="Arial" w:cs="Arial"/>
          <w:color w:val="auto"/>
          <w:kern w:val="1"/>
          <w:lang w:val="en-GB" w:eastAsia="ar-SA"/>
        </w:rPr>
      </w:pPr>
    </w:p>
    <w:p w14:paraId="7E42CC4A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napToGrid w:val="0"/>
        <w:rPr>
          <w:rFonts w:ascii="Arial" w:eastAsia="MS Mincho" w:hAnsi="Arial" w:cs="Arial"/>
          <w:color w:val="auto"/>
          <w:kern w:val="1"/>
          <w:lang w:val="en-GB" w:eastAsia="ar-SA"/>
        </w:rPr>
      </w:pPr>
    </w:p>
    <w:p w14:paraId="1E2591CF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b/>
          <w:color w:val="auto"/>
          <w:kern w:val="1"/>
          <w:lang w:val="it-IT" w:eastAsia="ar-SA"/>
        </w:rPr>
      </w:pPr>
      <w:r w:rsidRPr="004E4104">
        <w:rPr>
          <w:rFonts w:ascii="Arial" w:eastAsia="MS Mincho" w:hAnsi="Arial" w:cs="Arial"/>
          <w:b/>
          <w:color w:val="auto"/>
          <w:kern w:val="1"/>
          <w:lang w:val="it-IT" w:eastAsia="ar-SA"/>
        </w:rPr>
        <w:t>Per informazioni e richieste:</w:t>
      </w:r>
    </w:p>
    <w:p w14:paraId="2257624E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color w:val="auto"/>
          <w:kern w:val="1"/>
          <w:lang w:val="it-IT" w:eastAsia="ar-SA"/>
        </w:rPr>
      </w:pPr>
      <w:r w:rsidRPr="004E4104">
        <w:rPr>
          <w:rFonts w:ascii="Arial" w:eastAsia="MS Mincho" w:hAnsi="Arial" w:cs="Arial"/>
          <w:color w:val="auto"/>
          <w:kern w:val="1"/>
          <w:lang w:val="it-IT" w:eastAsia="ar-SA"/>
        </w:rPr>
        <w:t xml:space="preserve">Simone </w:t>
      </w:r>
      <w:proofErr w:type="spellStart"/>
      <w:r w:rsidRPr="004E4104">
        <w:rPr>
          <w:rFonts w:ascii="Arial" w:eastAsia="MS Mincho" w:hAnsi="Arial" w:cs="Arial"/>
          <w:color w:val="auto"/>
          <w:kern w:val="1"/>
          <w:lang w:val="it-IT" w:eastAsia="ar-SA"/>
        </w:rPr>
        <w:t>Kremser-Czoer</w:t>
      </w:r>
      <w:proofErr w:type="spellEnd"/>
    </w:p>
    <w:p w14:paraId="0D631558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color w:val="auto"/>
          <w:kern w:val="1"/>
          <w:lang w:val="it-IT" w:eastAsia="ar-SA"/>
        </w:rPr>
      </w:pPr>
      <w:proofErr w:type="spellStart"/>
      <w:r w:rsidRPr="004E4104">
        <w:rPr>
          <w:rFonts w:ascii="Arial" w:eastAsia="MS Mincho" w:hAnsi="Arial" w:cs="Arial"/>
          <w:color w:val="auto"/>
          <w:kern w:val="1"/>
          <w:lang w:val="it-IT" w:eastAsia="ar-SA"/>
        </w:rPr>
        <w:t>Renesas</w:t>
      </w:r>
      <w:proofErr w:type="spellEnd"/>
      <w:r w:rsidRPr="004E4104">
        <w:rPr>
          <w:rFonts w:ascii="Arial" w:eastAsia="MS Mincho" w:hAnsi="Arial" w:cs="Arial"/>
          <w:color w:val="auto"/>
          <w:kern w:val="1"/>
          <w:lang w:val="it-IT" w:eastAsia="ar-SA"/>
        </w:rPr>
        <w:t xml:space="preserve"> </w:t>
      </w:r>
      <w:proofErr w:type="spellStart"/>
      <w:r w:rsidRPr="004E4104">
        <w:rPr>
          <w:rFonts w:ascii="Arial" w:eastAsia="MS Mincho" w:hAnsi="Arial" w:cs="Arial"/>
          <w:color w:val="auto"/>
          <w:kern w:val="1"/>
          <w:lang w:val="it-IT" w:eastAsia="ar-SA"/>
        </w:rPr>
        <w:t>Electronics</w:t>
      </w:r>
      <w:proofErr w:type="spellEnd"/>
      <w:r w:rsidRPr="004E4104">
        <w:rPr>
          <w:rFonts w:ascii="Arial" w:eastAsia="MS Mincho" w:hAnsi="Arial" w:cs="Arial"/>
          <w:color w:val="auto"/>
          <w:kern w:val="1"/>
          <w:lang w:val="it-IT" w:eastAsia="ar-SA"/>
        </w:rPr>
        <w:t xml:space="preserve"> Europe GmbH, Karl-</w:t>
      </w:r>
      <w:proofErr w:type="spellStart"/>
      <w:r w:rsidRPr="004E4104">
        <w:rPr>
          <w:rFonts w:ascii="Arial" w:eastAsia="MS Mincho" w:hAnsi="Arial" w:cs="Arial"/>
          <w:color w:val="auto"/>
          <w:kern w:val="1"/>
          <w:lang w:val="it-IT" w:eastAsia="ar-SA"/>
        </w:rPr>
        <w:t>Hammerschmidt</w:t>
      </w:r>
      <w:proofErr w:type="spellEnd"/>
      <w:r w:rsidRPr="004E4104">
        <w:rPr>
          <w:rFonts w:ascii="Arial" w:eastAsia="MS Mincho" w:hAnsi="Arial" w:cs="Arial"/>
          <w:color w:val="auto"/>
          <w:kern w:val="1"/>
          <w:lang w:val="it-IT" w:eastAsia="ar-SA"/>
        </w:rPr>
        <w:t>-</w:t>
      </w:r>
      <w:proofErr w:type="spellStart"/>
      <w:r w:rsidRPr="004E4104">
        <w:rPr>
          <w:rFonts w:ascii="Arial" w:eastAsia="MS Mincho" w:hAnsi="Arial" w:cs="Arial"/>
          <w:color w:val="auto"/>
          <w:kern w:val="1"/>
          <w:lang w:val="it-IT" w:eastAsia="ar-SA"/>
        </w:rPr>
        <w:t>Str</w:t>
      </w:r>
      <w:proofErr w:type="spellEnd"/>
      <w:r w:rsidRPr="004E4104">
        <w:rPr>
          <w:rFonts w:ascii="Arial" w:eastAsia="MS Mincho" w:hAnsi="Arial" w:cs="Arial"/>
          <w:color w:val="auto"/>
          <w:kern w:val="1"/>
          <w:lang w:val="it-IT" w:eastAsia="ar-SA"/>
        </w:rPr>
        <w:t xml:space="preserve">. 42, 85609 </w:t>
      </w:r>
      <w:proofErr w:type="spellStart"/>
      <w:r w:rsidRPr="004E4104">
        <w:rPr>
          <w:rFonts w:ascii="Arial" w:eastAsia="MS Mincho" w:hAnsi="Arial" w:cs="Arial"/>
          <w:color w:val="auto"/>
          <w:kern w:val="1"/>
          <w:lang w:val="it-IT" w:eastAsia="ar-SA"/>
        </w:rPr>
        <w:t>Aschheim-Dornach</w:t>
      </w:r>
      <w:proofErr w:type="spellEnd"/>
      <w:r w:rsidRPr="004E4104">
        <w:rPr>
          <w:rFonts w:ascii="Arial" w:eastAsia="MS Mincho" w:hAnsi="Arial" w:cs="Arial"/>
          <w:color w:val="auto"/>
          <w:kern w:val="1"/>
          <w:lang w:val="it-IT" w:eastAsia="ar-SA"/>
        </w:rPr>
        <w:t xml:space="preserve"> </w:t>
      </w:r>
      <w:r w:rsidRPr="004E4104">
        <w:rPr>
          <w:rFonts w:ascii="Arial" w:eastAsia="MS Mincho" w:hAnsi="Arial" w:cs="Arial"/>
          <w:color w:val="auto"/>
          <w:kern w:val="1"/>
          <w:lang w:val="it-IT" w:eastAsia="ar-SA"/>
        </w:rPr>
        <w:br/>
        <w:t>Tel.: +49 89 38070-216</w:t>
      </w:r>
      <w:r w:rsidRPr="004E4104">
        <w:rPr>
          <w:rFonts w:ascii="Arial" w:eastAsia="MS Mincho" w:hAnsi="Arial" w:cs="Arial"/>
          <w:color w:val="auto"/>
          <w:kern w:val="1"/>
          <w:lang w:val="it-IT" w:eastAsia="ar-SA"/>
        </w:rPr>
        <w:br/>
        <w:t>Email: simone.kremser-czoer@renesas.com</w:t>
      </w:r>
      <w:r w:rsidRPr="004E4104">
        <w:rPr>
          <w:rFonts w:ascii="Arial" w:eastAsia="MS Mincho" w:hAnsi="Arial" w:cs="Arial"/>
          <w:color w:val="auto"/>
          <w:kern w:val="1"/>
          <w:lang w:val="it-IT" w:eastAsia="ar-SA"/>
        </w:rPr>
        <w:br/>
        <w:t xml:space="preserve">Web: </w:t>
      </w:r>
      <w:hyperlink r:id="rId14" w:history="1">
        <w:r w:rsidRPr="004E4104">
          <w:rPr>
            <w:rFonts w:ascii="Arial" w:eastAsia="MS Mincho" w:hAnsi="Arial" w:cs="Arial"/>
            <w:color w:val="0000FF"/>
            <w:kern w:val="1"/>
            <w:u w:val="single"/>
            <w:lang w:val="it-IT" w:eastAsia="ar-SA"/>
          </w:rPr>
          <w:t>www.renesas.com</w:t>
        </w:r>
      </w:hyperlink>
    </w:p>
    <w:p w14:paraId="2D367DA1" w14:textId="2F091091" w:rsid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b/>
          <w:color w:val="auto"/>
          <w:kern w:val="1"/>
          <w:lang w:val="it-IT" w:eastAsia="ar-SA"/>
        </w:rPr>
      </w:pPr>
    </w:p>
    <w:p w14:paraId="09CD4DF7" w14:textId="2434B48E" w:rsid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b/>
          <w:color w:val="auto"/>
          <w:kern w:val="1"/>
          <w:lang w:val="it-IT" w:eastAsia="ar-SA"/>
        </w:rPr>
      </w:pPr>
    </w:p>
    <w:p w14:paraId="1E7E46DB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b/>
          <w:color w:val="auto"/>
          <w:kern w:val="1"/>
          <w:lang w:val="it-IT" w:eastAsia="ar-SA"/>
        </w:rPr>
      </w:pPr>
      <w:r w:rsidRPr="004E4104">
        <w:rPr>
          <w:rFonts w:ascii="Arial" w:eastAsia="MS Mincho" w:hAnsi="Arial" w:cs="Arial"/>
          <w:b/>
          <w:color w:val="auto"/>
          <w:kern w:val="1"/>
          <w:lang w:val="it-IT" w:eastAsia="ar-SA"/>
        </w:rPr>
        <w:t>Contatto in agenzia per ulteriori informazioni:</w:t>
      </w:r>
    </w:p>
    <w:p w14:paraId="6D711054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color w:val="auto"/>
          <w:kern w:val="1"/>
          <w:lang w:eastAsia="ar-SA"/>
        </w:rPr>
      </w:pPr>
      <w:r w:rsidRPr="004E4104">
        <w:rPr>
          <w:rFonts w:ascii="Arial" w:eastAsia="MS Mincho" w:hAnsi="Arial" w:cs="Arial"/>
          <w:color w:val="auto"/>
          <w:kern w:val="1"/>
          <w:lang w:eastAsia="ar-SA"/>
        </w:rPr>
        <w:t>Alexandra Janetzko / Martin Stummer</w:t>
      </w:r>
    </w:p>
    <w:p w14:paraId="258C5F60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color w:val="auto"/>
          <w:kern w:val="1"/>
          <w:lang w:eastAsia="ar-SA"/>
        </w:rPr>
      </w:pPr>
      <w:r w:rsidRPr="004E4104">
        <w:rPr>
          <w:rFonts w:ascii="Arial" w:eastAsia="MS Mincho" w:hAnsi="Arial" w:cs="Arial"/>
          <w:color w:val="auto"/>
          <w:kern w:val="1"/>
          <w:lang w:eastAsia="ar-SA"/>
        </w:rPr>
        <w:t>HBI Helga Bailey GmbH (PR agency), Stefan-George-Ring 2, 81929 Munich, Germany</w:t>
      </w:r>
    </w:p>
    <w:p w14:paraId="1533BF44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color w:val="auto"/>
          <w:kern w:val="1"/>
          <w:lang w:eastAsia="ar-SA"/>
        </w:rPr>
      </w:pPr>
      <w:r w:rsidRPr="004E4104">
        <w:rPr>
          <w:rFonts w:ascii="Arial" w:eastAsia="MS Mincho" w:hAnsi="Arial" w:cs="Arial"/>
          <w:color w:val="auto"/>
          <w:kern w:val="1"/>
          <w:lang w:eastAsia="ar-SA"/>
        </w:rPr>
        <w:t>Tel.: +49 89 99 38 87-32 / -34</w:t>
      </w:r>
    </w:p>
    <w:p w14:paraId="7D3D61ED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color w:val="auto"/>
          <w:kern w:val="1"/>
          <w:lang w:eastAsia="ar-SA"/>
        </w:rPr>
      </w:pPr>
      <w:r w:rsidRPr="004E4104">
        <w:rPr>
          <w:rFonts w:ascii="Arial" w:eastAsia="MS Mincho" w:hAnsi="Arial" w:cs="Arial"/>
          <w:color w:val="auto"/>
          <w:kern w:val="1"/>
          <w:lang w:eastAsia="ar-SA"/>
        </w:rPr>
        <w:t>Fax: +49 89 930 24 45</w:t>
      </w:r>
    </w:p>
    <w:p w14:paraId="36E2B337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color w:val="auto"/>
          <w:kern w:val="1"/>
          <w:lang w:eastAsia="ar-SA"/>
        </w:rPr>
      </w:pPr>
      <w:r w:rsidRPr="004E4104">
        <w:rPr>
          <w:rFonts w:ascii="Arial" w:eastAsia="MS Mincho" w:hAnsi="Arial" w:cs="Arial"/>
          <w:color w:val="auto"/>
          <w:kern w:val="1"/>
          <w:lang w:eastAsia="ar-SA"/>
        </w:rPr>
        <w:t xml:space="preserve">Email: </w:t>
      </w:r>
      <w:hyperlink r:id="rId15" w:history="1">
        <w:r w:rsidRPr="004E4104">
          <w:rPr>
            <w:rFonts w:ascii="Arial" w:eastAsia="MS Mincho" w:hAnsi="Arial"/>
            <w:color w:val="0000FF"/>
            <w:kern w:val="1"/>
            <w:u w:val="single"/>
            <w:lang w:eastAsia="ar-SA"/>
          </w:rPr>
          <w:t>alexandra_janetzko@hbi.de</w:t>
        </w:r>
      </w:hyperlink>
      <w:r w:rsidRPr="004E4104">
        <w:rPr>
          <w:rFonts w:ascii="Arial" w:eastAsia="MS Mincho" w:hAnsi="Arial" w:cs="Arial"/>
          <w:color w:val="auto"/>
          <w:kern w:val="1"/>
          <w:lang w:eastAsia="ar-SA"/>
        </w:rPr>
        <w:t xml:space="preserve"> / </w:t>
      </w:r>
      <w:hyperlink r:id="rId16" w:history="1">
        <w:r w:rsidRPr="004E4104">
          <w:rPr>
            <w:rFonts w:ascii="Arial" w:eastAsia="MS Mincho" w:hAnsi="Arial"/>
            <w:color w:val="0000FF"/>
            <w:kern w:val="1"/>
            <w:u w:val="single"/>
            <w:lang w:eastAsia="ar-SA"/>
          </w:rPr>
          <w:t>martin_stummer@hbi.de</w:t>
        </w:r>
      </w:hyperlink>
    </w:p>
    <w:p w14:paraId="32021109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rPr>
          <w:rFonts w:ascii="Arial" w:eastAsia="MS Mincho" w:hAnsi="Arial" w:cs="Arial"/>
          <w:color w:val="auto"/>
          <w:kern w:val="1"/>
          <w:lang w:val="it-IT" w:eastAsia="ar-SA"/>
        </w:rPr>
      </w:pPr>
      <w:r w:rsidRPr="004E4104">
        <w:rPr>
          <w:rFonts w:ascii="Arial" w:eastAsia="MS Mincho" w:hAnsi="Arial" w:cs="Arial"/>
          <w:color w:val="auto"/>
          <w:kern w:val="1"/>
          <w:lang w:eastAsia="ar-SA"/>
        </w:rPr>
        <w:t xml:space="preserve">Web: </w:t>
      </w:r>
      <w:hyperlink r:id="rId17" w:history="1">
        <w:r w:rsidRPr="004E4104">
          <w:rPr>
            <w:rFonts w:ascii="Arial" w:eastAsia="MS Mincho" w:hAnsi="Arial"/>
            <w:color w:val="0000FF"/>
            <w:kern w:val="1"/>
            <w:u w:val="single"/>
            <w:lang w:eastAsia="ar-SA"/>
          </w:rPr>
          <w:t>www.hbi.de</w:t>
        </w:r>
      </w:hyperlink>
    </w:p>
    <w:p w14:paraId="145447C3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napToGrid w:val="0"/>
        <w:rPr>
          <w:rFonts w:ascii="Times New Roman" w:eastAsia="MS Mincho" w:hAnsi="Times New Roman"/>
          <w:color w:val="auto"/>
          <w:kern w:val="1"/>
          <w:lang w:val="it-IT" w:eastAsia="ar-SA"/>
        </w:rPr>
      </w:pPr>
    </w:p>
    <w:p w14:paraId="0051ADE1" w14:textId="77777777" w:rsidR="004E4104" w:rsidRPr="004E4104" w:rsidRDefault="004E4104" w:rsidP="004E41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napToGrid w:val="0"/>
        <w:rPr>
          <w:rFonts w:ascii="Arial" w:eastAsia="MS Mincho" w:hAnsi="Arial" w:cs="Arial"/>
          <w:b/>
          <w:color w:val="auto"/>
          <w:lang w:val="it-IT" w:eastAsia="ar-SA"/>
        </w:rPr>
      </w:pPr>
    </w:p>
    <w:p w14:paraId="7583FC6B" w14:textId="77777777" w:rsidR="004E4104" w:rsidRDefault="004E4104">
      <w:pPr>
        <w:widowControl w:val="0"/>
        <w:rPr>
          <w:rFonts w:ascii="Arial" w:eastAsia="Arial" w:hAnsi="Arial" w:cs="Arial"/>
          <w:sz w:val="22"/>
          <w:szCs w:val="22"/>
        </w:rPr>
      </w:pPr>
    </w:p>
    <w:sectPr w:rsidR="004E4104" w:rsidSect="00436D48">
      <w:headerReference w:type="default" r:id="rId18"/>
      <w:footerReference w:type="default" r:id="rId19"/>
      <w:headerReference w:type="first" r:id="rId20"/>
      <w:pgSz w:w="11909" w:h="16834" w:code="9"/>
      <w:pgMar w:top="2016" w:right="792" w:bottom="1584" w:left="1872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0B48D" w14:textId="77777777" w:rsidR="004762AF" w:rsidRDefault="004762AF">
      <w:r>
        <w:separator/>
      </w:r>
    </w:p>
  </w:endnote>
  <w:endnote w:type="continuationSeparator" w:id="0">
    <w:p w14:paraId="625AA9EE" w14:textId="77777777" w:rsidR="004762AF" w:rsidRDefault="0047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B19C9" w14:textId="77777777" w:rsidR="006D246C" w:rsidRDefault="006D246C">
    <w:pPr>
      <w:widowControl w:val="0"/>
      <w:tabs>
        <w:tab w:val="center" w:pos="4252"/>
        <w:tab w:val="right" w:pos="8504"/>
      </w:tabs>
      <w:spacing w:after="992"/>
      <w:ind w:right="360"/>
      <w:jc w:val="both"/>
      <w:rPr>
        <w:rFonts w:ascii="Times New Roman" w:eastAsia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4FC8B" w14:textId="77777777" w:rsidR="004762AF" w:rsidRDefault="004762AF">
      <w:r>
        <w:separator/>
      </w:r>
    </w:p>
  </w:footnote>
  <w:footnote w:type="continuationSeparator" w:id="0">
    <w:p w14:paraId="601A838D" w14:textId="77777777" w:rsidR="004762AF" w:rsidRDefault="0047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B19C7" w14:textId="77777777" w:rsidR="006D246C" w:rsidRDefault="006D246C">
    <w:pPr>
      <w:widowControl w:val="0"/>
      <w:spacing w:before="851" w:line="360" w:lineRule="auto"/>
      <w:jc w:val="center"/>
      <w:rPr>
        <w:rFonts w:ascii="Arial" w:eastAsia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B19CA" w14:textId="77777777" w:rsidR="006D246C" w:rsidRPr="00D016C3" w:rsidRDefault="00E72D5E">
    <w:pPr>
      <w:widowControl w:val="0"/>
      <w:tabs>
        <w:tab w:val="center" w:pos="4252"/>
        <w:tab w:val="right" w:pos="8504"/>
      </w:tabs>
      <w:spacing w:before="851"/>
      <w:jc w:val="both"/>
      <w:rPr>
        <w:rFonts w:ascii="Times New Roman" w:eastAsia="Times New Roman" w:hAnsi="Times New Roman" w:cs="Times New Roman"/>
        <w:color w:val="auto"/>
        <w:sz w:val="22"/>
        <w:szCs w:val="22"/>
      </w:rPr>
    </w:pPr>
    <w:r w:rsidRPr="00D016C3">
      <w:rPr>
        <w:noProof/>
        <w:color w:val="auto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41B19CB" wp14:editId="341B19CC">
              <wp:simplePos x="0" y="0"/>
              <wp:positionH relativeFrom="margin">
                <wp:posOffset>0</wp:posOffset>
              </wp:positionH>
              <wp:positionV relativeFrom="paragraph">
                <wp:posOffset>1206500</wp:posOffset>
              </wp:positionV>
              <wp:extent cx="5829300" cy="12700"/>
              <wp:effectExtent l="0" t="0" r="0" b="0"/>
              <wp:wrapNone/>
              <wp:docPr id="3" name="直線矢印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0080" y="3779682"/>
                        <a:ext cx="5831840" cy="6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D58D4A8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3" o:spid="_x0000_s1026" type="#_x0000_t32" style="position:absolute;margin-left:0;margin-top:95pt;width:459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">
              <w10:wrap anchorx="margin"/>
            </v:shape>
          </w:pict>
        </mc:Fallback>
      </mc:AlternateContent>
    </w:r>
    <w:r w:rsidRPr="00D016C3">
      <w:rPr>
        <w:noProof/>
        <w:color w:val="auto"/>
        <w:lang w:eastAsia="en-US"/>
      </w:rPr>
      <w:drawing>
        <wp:anchor distT="0" distB="0" distL="114300" distR="114300" simplePos="0" relativeHeight="251659264" behindDoc="0" locked="0" layoutInCell="1" hidden="0" allowOverlap="1" wp14:anchorId="341B19CD" wp14:editId="341B19CE">
          <wp:simplePos x="0" y="0"/>
          <wp:positionH relativeFrom="margin">
            <wp:posOffset>-1257299</wp:posOffset>
          </wp:positionH>
          <wp:positionV relativeFrom="paragraph">
            <wp:posOffset>-46989</wp:posOffset>
          </wp:positionV>
          <wp:extent cx="690880" cy="10749280"/>
          <wp:effectExtent l="0" t="0" r="0" b="0"/>
          <wp:wrapSquare wrapText="left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016C3">
      <w:rPr>
        <w:noProof/>
        <w:color w:val="auto"/>
        <w:lang w:eastAsia="en-US"/>
      </w:rPr>
      <w:drawing>
        <wp:anchor distT="0" distB="0" distL="114300" distR="114300" simplePos="0" relativeHeight="251660288" behindDoc="0" locked="0" layoutInCell="1" hidden="0" allowOverlap="1" wp14:anchorId="341B19CF" wp14:editId="341B19D0">
          <wp:simplePos x="0" y="0"/>
          <wp:positionH relativeFrom="margin">
            <wp:posOffset>3549650</wp:posOffset>
          </wp:positionH>
          <wp:positionV relativeFrom="paragraph">
            <wp:posOffset>353060</wp:posOffset>
          </wp:positionV>
          <wp:extent cx="2333625" cy="438150"/>
          <wp:effectExtent l="0" t="0" r="0" b="0"/>
          <wp:wrapTopAndBottom distT="0" dist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36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5783"/>
    <w:multiLevelType w:val="hybridMultilevel"/>
    <w:tmpl w:val="2D4AE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6967"/>
    <w:multiLevelType w:val="hybridMultilevel"/>
    <w:tmpl w:val="AC5CDC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D4C2FE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E8C68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57A690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01CE21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93427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88AA4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99AD81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0C06036"/>
    <w:multiLevelType w:val="hybridMultilevel"/>
    <w:tmpl w:val="E230FF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25DCD"/>
    <w:multiLevelType w:val="multilevel"/>
    <w:tmpl w:val="ADBA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012330"/>
    <w:multiLevelType w:val="multilevel"/>
    <w:tmpl w:val="291E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783D1B"/>
    <w:multiLevelType w:val="hybridMultilevel"/>
    <w:tmpl w:val="091602EA"/>
    <w:lvl w:ilvl="0" w:tplc="25D4A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92AF0"/>
    <w:multiLevelType w:val="hybridMultilevel"/>
    <w:tmpl w:val="F24E2F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6C"/>
    <w:rsid w:val="00003508"/>
    <w:rsid w:val="00005002"/>
    <w:rsid w:val="0000572B"/>
    <w:rsid w:val="00006113"/>
    <w:rsid w:val="00030C2F"/>
    <w:rsid w:val="00030E01"/>
    <w:rsid w:val="00031117"/>
    <w:rsid w:val="000334D8"/>
    <w:rsid w:val="0004478E"/>
    <w:rsid w:val="00046388"/>
    <w:rsid w:val="00070DBD"/>
    <w:rsid w:val="00085598"/>
    <w:rsid w:val="000A5C44"/>
    <w:rsid w:val="000A5DCB"/>
    <w:rsid w:val="000B2208"/>
    <w:rsid w:val="000E6ECF"/>
    <w:rsid w:val="000F05C4"/>
    <w:rsid w:val="000F229F"/>
    <w:rsid w:val="00100CF5"/>
    <w:rsid w:val="00101011"/>
    <w:rsid w:val="00114A33"/>
    <w:rsid w:val="00114F42"/>
    <w:rsid w:val="00133CBF"/>
    <w:rsid w:val="00137B77"/>
    <w:rsid w:val="0014108E"/>
    <w:rsid w:val="00142A76"/>
    <w:rsid w:val="001463B9"/>
    <w:rsid w:val="0015248A"/>
    <w:rsid w:val="00164826"/>
    <w:rsid w:val="00164A7D"/>
    <w:rsid w:val="001673E8"/>
    <w:rsid w:val="0017230F"/>
    <w:rsid w:val="00173B99"/>
    <w:rsid w:val="001A019E"/>
    <w:rsid w:val="001A724A"/>
    <w:rsid w:val="001B0232"/>
    <w:rsid w:val="001C70F1"/>
    <w:rsid w:val="001F01EA"/>
    <w:rsid w:val="001F3439"/>
    <w:rsid w:val="001F4ED1"/>
    <w:rsid w:val="002020E5"/>
    <w:rsid w:val="002130FF"/>
    <w:rsid w:val="00217BA9"/>
    <w:rsid w:val="00223237"/>
    <w:rsid w:val="00232C5B"/>
    <w:rsid w:val="002546D2"/>
    <w:rsid w:val="00275698"/>
    <w:rsid w:val="002756AD"/>
    <w:rsid w:val="00275F77"/>
    <w:rsid w:val="002845AB"/>
    <w:rsid w:val="002A0AF2"/>
    <w:rsid w:val="002A20A8"/>
    <w:rsid w:val="002A52DC"/>
    <w:rsid w:val="002B19E5"/>
    <w:rsid w:val="002B3842"/>
    <w:rsid w:val="002B4672"/>
    <w:rsid w:val="002C2C82"/>
    <w:rsid w:val="00306583"/>
    <w:rsid w:val="00313475"/>
    <w:rsid w:val="0032059F"/>
    <w:rsid w:val="00335D10"/>
    <w:rsid w:val="00342ABB"/>
    <w:rsid w:val="00344644"/>
    <w:rsid w:val="00344DC1"/>
    <w:rsid w:val="00345B49"/>
    <w:rsid w:val="0035066D"/>
    <w:rsid w:val="003558FD"/>
    <w:rsid w:val="00355C37"/>
    <w:rsid w:val="00366A63"/>
    <w:rsid w:val="003835B0"/>
    <w:rsid w:val="00385CF5"/>
    <w:rsid w:val="003A03A2"/>
    <w:rsid w:val="003A3D8A"/>
    <w:rsid w:val="003D108C"/>
    <w:rsid w:val="003F143C"/>
    <w:rsid w:val="003F7C99"/>
    <w:rsid w:val="00404C1B"/>
    <w:rsid w:val="00411739"/>
    <w:rsid w:val="0042666C"/>
    <w:rsid w:val="00427E79"/>
    <w:rsid w:val="004335C5"/>
    <w:rsid w:val="0043630D"/>
    <w:rsid w:val="00436C19"/>
    <w:rsid w:val="00436D48"/>
    <w:rsid w:val="004427E3"/>
    <w:rsid w:val="00445B43"/>
    <w:rsid w:val="0047399B"/>
    <w:rsid w:val="004762AF"/>
    <w:rsid w:val="004835CB"/>
    <w:rsid w:val="004924B9"/>
    <w:rsid w:val="004A3D96"/>
    <w:rsid w:val="004A6D58"/>
    <w:rsid w:val="004B62FF"/>
    <w:rsid w:val="004C21A4"/>
    <w:rsid w:val="004E4104"/>
    <w:rsid w:val="0050731E"/>
    <w:rsid w:val="00510322"/>
    <w:rsid w:val="0051711A"/>
    <w:rsid w:val="005252C5"/>
    <w:rsid w:val="00533BA7"/>
    <w:rsid w:val="0054031D"/>
    <w:rsid w:val="005419A9"/>
    <w:rsid w:val="005433A0"/>
    <w:rsid w:val="00574031"/>
    <w:rsid w:val="00595723"/>
    <w:rsid w:val="005A60D2"/>
    <w:rsid w:val="005B4BA7"/>
    <w:rsid w:val="005B6604"/>
    <w:rsid w:val="005C2885"/>
    <w:rsid w:val="005F320C"/>
    <w:rsid w:val="005F792E"/>
    <w:rsid w:val="00601F42"/>
    <w:rsid w:val="00616EDE"/>
    <w:rsid w:val="0062005C"/>
    <w:rsid w:val="00641D18"/>
    <w:rsid w:val="0065061B"/>
    <w:rsid w:val="006929A6"/>
    <w:rsid w:val="006964CF"/>
    <w:rsid w:val="006A6AFB"/>
    <w:rsid w:val="006C10CB"/>
    <w:rsid w:val="006C4640"/>
    <w:rsid w:val="006D246C"/>
    <w:rsid w:val="006E3C4C"/>
    <w:rsid w:val="006F5729"/>
    <w:rsid w:val="006F7143"/>
    <w:rsid w:val="006F7D38"/>
    <w:rsid w:val="007206B4"/>
    <w:rsid w:val="00721E8A"/>
    <w:rsid w:val="0074081A"/>
    <w:rsid w:val="00741AE0"/>
    <w:rsid w:val="007421D7"/>
    <w:rsid w:val="00747870"/>
    <w:rsid w:val="00751D28"/>
    <w:rsid w:val="0077230B"/>
    <w:rsid w:val="007761E6"/>
    <w:rsid w:val="0077772B"/>
    <w:rsid w:val="00782A4A"/>
    <w:rsid w:val="007835FC"/>
    <w:rsid w:val="007A01E2"/>
    <w:rsid w:val="007B24D3"/>
    <w:rsid w:val="007B6535"/>
    <w:rsid w:val="007C6C17"/>
    <w:rsid w:val="007D56CF"/>
    <w:rsid w:val="007E161A"/>
    <w:rsid w:val="007E793E"/>
    <w:rsid w:val="007F0768"/>
    <w:rsid w:val="007F3F37"/>
    <w:rsid w:val="008063B8"/>
    <w:rsid w:val="008070A6"/>
    <w:rsid w:val="0081635F"/>
    <w:rsid w:val="00825B46"/>
    <w:rsid w:val="00832609"/>
    <w:rsid w:val="008422D4"/>
    <w:rsid w:val="00857CE0"/>
    <w:rsid w:val="00873ED9"/>
    <w:rsid w:val="008911CF"/>
    <w:rsid w:val="00896FDF"/>
    <w:rsid w:val="008A3E5A"/>
    <w:rsid w:val="008B1740"/>
    <w:rsid w:val="008B1AF1"/>
    <w:rsid w:val="008C1AD7"/>
    <w:rsid w:val="008F4437"/>
    <w:rsid w:val="0091508C"/>
    <w:rsid w:val="009179F7"/>
    <w:rsid w:val="0093348D"/>
    <w:rsid w:val="009528EB"/>
    <w:rsid w:val="00953E42"/>
    <w:rsid w:val="00963721"/>
    <w:rsid w:val="0096666A"/>
    <w:rsid w:val="00966672"/>
    <w:rsid w:val="00975542"/>
    <w:rsid w:val="00983A54"/>
    <w:rsid w:val="0099797F"/>
    <w:rsid w:val="009B2A76"/>
    <w:rsid w:val="009C70C9"/>
    <w:rsid w:val="009D33B4"/>
    <w:rsid w:val="009D3AC5"/>
    <w:rsid w:val="009E611B"/>
    <w:rsid w:val="009F20EE"/>
    <w:rsid w:val="009F2193"/>
    <w:rsid w:val="00A02627"/>
    <w:rsid w:val="00A1060B"/>
    <w:rsid w:val="00A16C81"/>
    <w:rsid w:val="00A43608"/>
    <w:rsid w:val="00A437DE"/>
    <w:rsid w:val="00A54A50"/>
    <w:rsid w:val="00A54FAB"/>
    <w:rsid w:val="00A6127D"/>
    <w:rsid w:val="00A62B86"/>
    <w:rsid w:val="00A77A12"/>
    <w:rsid w:val="00A77C20"/>
    <w:rsid w:val="00A876BB"/>
    <w:rsid w:val="00A879FA"/>
    <w:rsid w:val="00AB5703"/>
    <w:rsid w:val="00AE2D7F"/>
    <w:rsid w:val="00AF3BF7"/>
    <w:rsid w:val="00B14235"/>
    <w:rsid w:val="00B217C6"/>
    <w:rsid w:val="00B33F2E"/>
    <w:rsid w:val="00B52F98"/>
    <w:rsid w:val="00B541E9"/>
    <w:rsid w:val="00B62A11"/>
    <w:rsid w:val="00B653A1"/>
    <w:rsid w:val="00B751CE"/>
    <w:rsid w:val="00B86C0E"/>
    <w:rsid w:val="00BA188E"/>
    <w:rsid w:val="00BA474E"/>
    <w:rsid w:val="00BC35A2"/>
    <w:rsid w:val="00BC7C06"/>
    <w:rsid w:val="00BD02E2"/>
    <w:rsid w:val="00BD1DD5"/>
    <w:rsid w:val="00BE1DB0"/>
    <w:rsid w:val="00BE59FA"/>
    <w:rsid w:val="00C10E42"/>
    <w:rsid w:val="00C15802"/>
    <w:rsid w:val="00C26039"/>
    <w:rsid w:val="00C26253"/>
    <w:rsid w:val="00C658A8"/>
    <w:rsid w:val="00C67331"/>
    <w:rsid w:val="00C850AE"/>
    <w:rsid w:val="00C86851"/>
    <w:rsid w:val="00CC117B"/>
    <w:rsid w:val="00CE47E1"/>
    <w:rsid w:val="00CF4C5C"/>
    <w:rsid w:val="00D016C3"/>
    <w:rsid w:val="00D01F82"/>
    <w:rsid w:val="00D0200D"/>
    <w:rsid w:val="00D03374"/>
    <w:rsid w:val="00D05122"/>
    <w:rsid w:val="00D12C78"/>
    <w:rsid w:val="00D20BA1"/>
    <w:rsid w:val="00D41F19"/>
    <w:rsid w:val="00D46224"/>
    <w:rsid w:val="00D62725"/>
    <w:rsid w:val="00D75E40"/>
    <w:rsid w:val="00DA3A43"/>
    <w:rsid w:val="00DA6CEE"/>
    <w:rsid w:val="00DB40EA"/>
    <w:rsid w:val="00DB4514"/>
    <w:rsid w:val="00E06C6B"/>
    <w:rsid w:val="00E06F65"/>
    <w:rsid w:val="00E07AB9"/>
    <w:rsid w:val="00E23141"/>
    <w:rsid w:val="00E23D25"/>
    <w:rsid w:val="00E3515B"/>
    <w:rsid w:val="00E361B5"/>
    <w:rsid w:val="00E45AB8"/>
    <w:rsid w:val="00E47C69"/>
    <w:rsid w:val="00E60DB1"/>
    <w:rsid w:val="00E6459F"/>
    <w:rsid w:val="00E67C0C"/>
    <w:rsid w:val="00E72D5E"/>
    <w:rsid w:val="00E73F5B"/>
    <w:rsid w:val="00E76F13"/>
    <w:rsid w:val="00E77307"/>
    <w:rsid w:val="00E77DA4"/>
    <w:rsid w:val="00E82D5E"/>
    <w:rsid w:val="00E93211"/>
    <w:rsid w:val="00E954C2"/>
    <w:rsid w:val="00E96445"/>
    <w:rsid w:val="00E97DDC"/>
    <w:rsid w:val="00EA2E6D"/>
    <w:rsid w:val="00EA5A21"/>
    <w:rsid w:val="00EA6B3D"/>
    <w:rsid w:val="00EC1D2D"/>
    <w:rsid w:val="00EC7FE6"/>
    <w:rsid w:val="00ED173B"/>
    <w:rsid w:val="00ED3E7E"/>
    <w:rsid w:val="00ED5170"/>
    <w:rsid w:val="00EE3257"/>
    <w:rsid w:val="00EE6F4D"/>
    <w:rsid w:val="00F04076"/>
    <w:rsid w:val="00F051F9"/>
    <w:rsid w:val="00F2080A"/>
    <w:rsid w:val="00F20BF5"/>
    <w:rsid w:val="00F20F12"/>
    <w:rsid w:val="00F27D05"/>
    <w:rsid w:val="00F61C39"/>
    <w:rsid w:val="00F84A97"/>
    <w:rsid w:val="00F87183"/>
    <w:rsid w:val="00F92DC5"/>
    <w:rsid w:val="00FA6F49"/>
    <w:rsid w:val="00FB0E31"/>
    <w:rsid w:val="00FD437B"/>
    <w:rsid w:val="00FF3999"/>
    <w:rsid w:val="00FF482D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  <w14:docId w14:val="341B1968"/>
  <w15:docId w15:val="{97F1D0CF-5010-4069-8C8D-D9BDC6EE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color w:val="000000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E0"/>
    <w:rPr>
      <w:rFonts w:asciiTheme="majorHAnsi" w:eastAsiaTheme="majorEastAsia" w:hAnsiTheme="majorHAnsi" w:cstheme="majorBid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93211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93211"/>
  </w:style>
  <w:style w:type="paragraph" w:styleId="Fuzeile">
    <w:name w:val="footer"/>
    <w:basedOn w:val="Standard"/>
    <w:link w:val="FuzeileZchn"/>
    <w:uiPriority w:val="99"/>
    <w:unhideWhenUsed/>
    <w:rsid w:val="00E93211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E93211"/>
  </w:style>
  <w:style w:type="character" w:styleId="Hyperlink">
    <w:name w:val="Hyperlink"/>
    <w:basedOn w:val="Absatz-Standardschriftart"/>
    <w:uiPriority w:val="99"/>
    <w:unhideWhenUsed/>
    <w:rsid w:val="00953E4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E2D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40"/>
      <w:contextualSpacing/>
    </w:pPr>
    <w:rPr>
      <w:rFonts w:ascii="Arial" w:hAnsi="Arial" w:cs="Times New Roman"/>
      <w:color w:val="auto"/>
      <w:sz w:val="21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64A7D"/>
    <w:rPr>
      <w:color w:val="954F72" w:themeColor="followedHyperlink"/>
      <w:u w:val="single"/>
    </w:rPr>
  </w:style>
  <w:style w:type="character" w:customStyle="1" w:styleId="1">
    <w:name w:val="メンション1"/>
    <w:basedOn w:val="Absatz-Standardschriftart"/>
    <w:uiPriority w:val="99"/>
    <w:semiHidden/>
    <w:unhideWhenUsed/>
    <w:rsid w:val="00963721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37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372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372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37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3721"/>
    <w:rPr>
      <w:b/>
      <w:bCs/>
    </w:rPr>
  </w:style>
  <w:style w:type="paragraph" w:styleId="berarbeitung">
    <w:name w:val="Revision"/>
    <w:hidden/>
    <w:uiPriority w:val="99"/>
    <w:semiHidden/>
    <w:rsid w:val="00533B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22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9813">
              <w:marLeft w:val="0"/>
              <w:marRight w:val="0"/>
              <w:marTop w:val="6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youtube.com/RenesasPresen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facebook.com/RenesasEurope" TargetMode="External"/><Relationship Id="rId17" Type="http://schemas.openxmlformats.org/officeDocument/2006/relationships/hyperlink" Target="http://www.hbi.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tin_stummer@hbi.d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witter.com/Renesas_Europe" TargetMode="External"/><Relationship Id="rId5" Type="http://schemas.openxmlformats.org/officeDocument/2006/relationships/styles" Target="styles.xml"/><Relationship Id="rId15" Type="http://schemas.openxmlformats.org/officeDocument/2006/relationships/hyperlink" Target="mailto:alexandra_janetzko@hbi.de" TargetMode="External"/><Relationship Id="rId10" Type="http://schemas.openxmlformats.org/officeDocument/2006/relationships/hyperlink" Target="http://www.renesas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enesas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ae8b4ba67004a95a8e59310967218fc xmlns="2121ca1d-bd4f-4987-8287-ad50630e769d">
      <Terms xmlns="http://schemas.microsoft.com/office/infopath/2007/PartnerControls"/>
    </pae8b4ba67004a95a8e59310967218fc>
    <PublishingStartDate xmlns="http://schemas.microsoft.com/sharepoint/v3" xsi:nil="true"/>
    <TaxCatchAll xmlns="c24288ec-b664-4237-bfbf-b4d89727903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85621F05EDB409387D28B44EC52AB" ma:contentTypeVersion="9" ma:contentTypeDescription="Create a new document." ma:contentTypeScope="" ma:versionID="e736eea9e8427b1bef94ee06ec7e7de3">
  <xsd:schema xmlns:xsd="http://www.w3.org/2001/XMLSchema" xmlns:xs="http://www.w3.org/2001/XMLSchema" xmlns:p="http://schemas.microsoft.com/office/2006/metadata/properties" xmlns:ns1="http://schemas.microsoft.com/sharepoint/v3" xmlns:ns2="2121ca1d-bd4f-4987-8287-ad50630e769d" xmlns:ns3="c24288ec-b664-4237-bfbf-b4d897279037" xmlns:ns4="98b80186-ffd8-4e7a-9d9f-9855b1c4c832" xmlns:ns5="7b9dfb64-fc64-4356-8ec2-07e3736eaa58" xmlns:ns6="http://schemas.microsoft.com/sharepoint/v4" targetNamespace="http://schemas.microsoft.com/office/2006/metadata/properties" ma:root="true" ma:fieldsID="b9ff3f6a971ce1c99e0771f06792ed4d" ns1:_="" ns2:_="" ns3:_="" ns4:_="" ns5:_="" ns6:_="">
    <xsd:import namespace="http://schemas.microsoft.com/sharepoint/v3"/>
    <xsd:import namespace="2121ca1d-bd4f-4987-8287-ad50630e769d"/>
    <xsd:import namespace="c24288ec-b664-4237-bfbf-b4d897279037"/>
    <xsd:import namespace="98b80186-ffd8-4e7a-9d9f-9855b1c4c832"/>
    <xsd:import namespace="7b9dfb64-fc64-4356-8ec2-07e3736eaa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ae8b4ba67004a95a8e59310967218fc" minOccurs="0"/>
                <xsd:element ref="ns3:TaxCatchAll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SharingHintHash" minOccurs="0"/>
                <xsd:element ref="ns2:SharedWithDetails" minOccurs="0"/>
                <xsd:element ref="ns6:IconOverlay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a1d-bd4f-4987-8287-ad50630e769d" elementFormDefault="qualified">
    <xsd:import namespace="http://schemas.microsoft.com/office/2006/documentManagement/types"/>
    <xsd:import namespace="http://schemas.microsoft.com/office/infopath/2007/PartnerControls"/>
    <xsd:element name="pae8b4ba67004a95a8e59310967218fc" ma:index="9" nillable="true" ma:taxonomy="true" ma:internalName="pae8b4ba67004a95a8e59310967218fc" ma:taxonomyFieldName="CP_x0020_Level" ma:displayName="CP Level" ma:default="" ma:fieldId="{9ae8b4ba-6700-4a95-a8e5-9310967218fc}" ma:sspId="631f0850-98f7-4372-8aa8-4aaf7edce829" ma:termSetId="650452ba-2893-4a7d-8655-16c3d6e39f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88ec-b664-4237-bfbf-b4d89727903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c3cde06-f918-4e3d-8c3d-952dffcf1402}" ma:internalName="TaxCatchAll" ma:showField="CatchAllData" ma:web="2121ca1d-bd4f-4987-8287-ad50630e7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80186-ffd8-4e7a-9d9f-9855b1c4c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dfb64-fc64-4356-8ec2-07e3736e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26112-A78D-420F-A5EB-E3E25C349231}">
  <ds:schemaRefs>
    <ds:schemaRef ds:uri="http://purl.org/dc/dcmitype/"/>
    <ds:schemaRef ds:uri="http://purl.org/dc/elements/1.1/"/>
    <ds:schemaRef ds:uri="http://schemas.microsoft.com/office/infopath/2007/PartnerControls"/>
    <ds:schemaRef ds:uri="7b9dfb64-fc64-4356-8ec2-07e3736eaa58"/>
    <ds:schemaRef ds:uri="http://schemas.microsoft.com/office/2006/metadata/properties"/>
    <ds:schemaRef ds:uri="http://schemas.openxmlformats.org/package/2006/metadata/core-properties"/>
    <ds:schemaRef ds:uri="2121ca1d-bd4f-4987-8287-ad50630e769d"/>
    <ds:schemaRef ds:uri="http://schemas.microsoft.com/sharepoint/v3"/>
    <ds:schemaRef ds:uri="http://schemas.microsoft.com/sharepoint/v4"/>
    <ds:schemaRef ds:uri="http://schemas.microsoft.com/office/2006/documentManagement/types"/>
    <ds:schemaRef ds:uri="98b80186-ffd8-4e7a-9d9f-9855b1c4c832"/>
    <ds:schemaRef ds:uri="c24288ec-b664-4237-bfbf-b4d89727903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D92293-C36E-4EA9-8E0A-7677299C2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21ca1d-bd4f-4987-8287-ad50630e769d"/>
    <ds:schemaRef ds:uri="c24288ec-b664-4237-bfbf-b4d897279037"/>
    <ds:schemaRef ds:uri="98b80186-ffd8-4e7a-9d9f-9855b1c4c832"/>
    <ds:schemaRef ds:uri="7b9dfb64-fc64-4356-8ec2-07e3736eaa5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8DBEC-DCCA-4750-9877-4A57C5C11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7092</Characters>
  <Application>Microsoft Office Word</Application>
  <DocSecurity>0</DocSecurity>
  <Lines>59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Alden</dc:creator>
  <cp:lastModifiedBy>Alexandra Janetzko</cp:lastModifiedBy>
  <cp:revision>6</cp:revision>
  <cp:lastPrinted>2017-08-28T15:46:00Z</cp:lastPrinted>
  <dcterms:created xsi:type="dcterms:W3CDTF">2017-10-16T08:38:00Z</dcterms:created>
  <dcterms:modified xsi:type="dcterms:W3CDTF">2017-10-16T08:46:00Z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0x010100BA785621F05EDB409387D28B44EC52AB</vt:lpwstr>
  </property>
  <property fmtid="{D5CDD505-2E9C-101B-9397-08002B2CF9AE}" pid="3" name="CP Level">
    <vt:lpwstr/>
  </property>
</Properties>
</file>