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F2BB" w14:textId="70D6718F"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0CF765FA" w:rsidR="003470CA" w:rsidRPr="00C03114" w:rsidRDefault="003470CA" w:rsidP="003470CA">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proofErr w:type="gramStart"/>
      <w:r w:rsidRPr="00C03114">
        <w:rPr>
          <w:rFonts w:ascii="Arial" w:hAnsi="Arial" w:cs="Arial"/>
          <w:color w:val="000000"/>
          <w:kern w:val="1"/>
          <w:sz w:val="20"/>
          <w:szCs w:val="20"/>
          <w:lang w:eastAsia="ar-SA"/>
        </w:rPr>
        <w:t>.</w:t>
      </w:r>
      <w:proofErr w:type="gramEnd"/>
      <w:r w:rsidRPr="00C03114">
        <w:rPr>
          <w:rFonts w:ascii="Arial" w:hAnsi="Arial" w:cs="Arial"/>
          <w:color w:val="000000"/>
          <w:kern w:val="1"/>
          <w:sz w:val="20"/>
          <w:szCs w:val="20"/>
          <w:lang w:eastAsia="ar-SA"/>
        </w:rPr>
        <w:t>: REN0</w:t>
      </w:r>
      <w:r w:rsidR="00C03114">
        <w:rPr>
          <w:rFonts w:ascii="Arial" w:hAnsi="Arial" w:cs="Arial"/>
          <w:color w:val="000000"/>
          <w:kern w:val="1"/>
          <w:sz w:val="20"/>
          <w:szCs w:val="20"/>
          <w:lang w:eastAsia="ar-SA"/>
        </w:rPr>
        <w:t>7</w:t>
      </w:r>
      <w:r w:rsidR="00DC329E">
        <w:rPr>
          <w:rFonts w:ascii="Arial" w:hAnsi="Arial" w:cs="Arial"/>
          <w:color w:val="000000"/>
          <w:kern w:val="1"/>
          <w:sz w:val="20"/>
          <w:szCs w:val="20"/>
          <w:lang w:eastAsia="ar-SA"/>
        </w:rPr>
        <w:t>3</w:t>
      </w:r>
      <w:r w:rsidR="00E00922">
        <w:rPr>
          <w:rFonts w:ascii="Arial" w:hAnsi="Arial" w:cs="Arial"/>
          <w:color w:val="000000"/>
          <w:kern w:val="1"/>
          <w:sz w:val="20"/>
          <w:szCs w:val="20"/>
          <w:lang w:eastAsia="ar-SA"/>
        </w:rPr>
        <w:t>3</w:t>
      </w:r>
      <w:r w:rsidR="001B70BB">
        <w:rPr>
          <w:rFonts w:ascii="Arial" w:hAnsi="Arial" w:cs="Arial"/>
          <w:color w:val="000000"/>
          <w:kern w:val="1"/>
          <w:sz w:val="20"/>
          <w:szCs w:val="20"/>
          <w:lang w:eastAsia="ar-SA"/>
        </w:rPr>
        <w:t>(</w:t>
      </w:r>
      <w:r w:rsidR="002647D9">
        <w:rPr>
          <w:rFonts w:ascii="Arial" w:hAnsi="Arial" w:cs="Arial"/>
          <w:color w:val="000000"/>
          <w:kern w:val="1"/>
          <w:sz w:val="20"/>
          <w:szCs w:val="20"/>
          <w:lang w:eastAsia="ar-SA"/>
        </w:rPr>
        <w:t>A</w:t>
      </w:r>
      <w:bookmarkStart w:id="0" w:name="_GoBack"/>
      <w:bookmarkEnd w:id="0"/>
      <w:r w:rsidR="0057708D">
        <w:rPr>
          <w:rFonts w:ascii="Arial" w:hAnsi="Arial" w:cs="Arial"/>
          <w:color w:val="000000"/>
          <w:kern w:val="1"/>
          <w:sz w:val="20"/>
          <w:szCs w:val="20"/>
          <w:lang w:eastAsia="ar-SA"/>
        </w:rPr>
        <w:t>)</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737D7DF1" w:rsidR="003470CA" w:rsidRPr="00DB3350" w:rsidRDefault="003A539A" w:rsidP="00EF3C2C">
      <w:pPr>
        <w:snapToGrid w:val="0"/>
        <w:jc w:val="center"/>
        <w:rPr>
          <w:rFonts w:ascii="Arial" w:hAnsi="Arial" w:cs="Arial"/>
          <w:b/>
          <w:sz w:val="28"/>
          <w:szCs w:val="28"/>
        </w:rPr>
      </w:pPr>
      <w:proofErr w:type="spellStart"/>
      <w:r w:rsidRPr="003A539A">
        <w:rPr>
          <w:rFonts w:ascii="Arial" w:hAnsi="Arial" w:cs="Arial"/>
          <w:b/>
          <w:sz w:val="28"/>
          <w:szCs w:val="28"/>
        </w:rPr>
        <w:t>Renesas</w:t>
      </w:r>
      <w:proofErr w:type="spellEnd"/>
      <w:r w:rsidRPr="003A539A">
        <w:rPr>
          <w:rFonts w:ascii="Arial" w:hAnsi="Arial" w:cs="Arial"/>
          <w:b/>
          <w:sz w:val="28"/>
          <w:szCs w:val="28"/>
        </w:rPr>
        <w:t xml:space="preserve"> Electronics Europe renforce la plateforme </w:t>
      </w:r>
      <w:proofErr w:type="spellStart"/>
      <w:r w:rsidRPr="003A539A">
        <w:rPr>
          <w:rFonts w:ascii="Arial" w:hAnsi="Arial" w:cs="Arial"/>
          <w:b/>
          <w:sz w:val="28"/>
          <w:szCs w:val="28"/>
        </w:rPr>
        <w:t>Renesas</w:t>
      </w:r>
      <w:proofErr w:type="spellEnd"/>
      <w:r w:rsidRPr="003A539A">
        <w:rPr>
          <w:rFonts w:ascii="Arial" w:hAnsi="Arial" w:cs="Arial"/>
          <w:b/>
          <w:sz w:val="28"/>
          <w:szCs w:val="28"/>
        </w:rPr>
        <w:t xml:space="preserve"> </w:t>
      </w:r>
      <w:proofErr w:type="spellStart"/>
      <w:r w:rsidRPr="003A539A">
        <w:rPr>
          <w:rFonts w:ascii="Arial" w:hAnsi="Arial" w:cs="Arial"/>
          <w:b/>
          <w:sz w:val="28"/>
          <w:szCs w:val="28"/>
        </w:rPr>
        <w:t>Synergy</w:t>
      </w:r>
      <w:proofErr w:type="spellEnd"/>
      <w:r w:rsidRPr="003A539A">
        <w:rPr>
          <w:rFonts w:ascii="Arial" w:hAnsi="Arial" w:cs="Arial"/>
          <w:b/>
          <w:sz w:val="28"/>
          <w:szCs w:val="28"/>
        </w:rPr>
        <w:t>™ avec des packages de certification de sécurité pour l'automatisation industrielle</w:t>
      </w:r>
    </w:p>
    <w:p w14:paraId="475004FA" w14:textId="77777777" w:rsidR="003470CA" w:rsidRPr="00DB3350" w:rsidRDefault="003470CA" w:rsidP="00EF3C2C">
      <w:pPr>
        <w:snapToGrid w:val="0"/>
        <w:jc w:val="center"/>
        <w:rPr>
          <w:rFonts w:ascii="Arial" w:hAnsi="Arial" w:cs="Arial"/>
          <w:b/>
          <w:sz w:val="28"/>
          <w:szCs w:val="28"/>
        </w:rPr>
      </w:pPr>
    </w:p>
    <w:p w14:paraId="63DBB513" w14:textId="675B2930" w:rsidR="003470CA" w:rsidRPr="00DB3350" w:rsidRDefault="003A539A" w:rsidP="00EF3C2C">
      <w:pPr>
        <w:snapToGrid w:val="0"/>
        <w:jc w:val="center"/>
        <w:rPr>
          <w:rFonts w:ascii="Arial" w:hAnsi="Arial" w:cs="Arial"/>
          <w:i/>
          <w:sz w:val="24"/>
          <w:szCs w:val="24"/>
        </w:rPr>
      </w:pPr>
      <w:r w:rsidRPr="003A539A">
        <w:rPr>
          <w:rFonts w:ascii="Arial" w:hAnsi="Arial" w:cs="Arial"/>
          <w:i/>
          <w:sz w:val="24"/>
          <w:szCs w:val="24"/>
        </w:rPr>
        <w:t xml:space="preserve">Les packages sécurité conformes et certifiés IEC61508 </w:t>
      </w:r>
      <w:r w:rsidR="0094131F">
        <w:rPr>
          <w:rFonts w:ascii="Arial" w:hAnsi="Arial" w:cs="Arial"/>
          <w:i/>
          <w:sz w:val="24"/>
          <w:szCs w:val="24"/>
        </w:rPr>
        <w:t>compressent</w:t>
      </w:r>
      <w:r w:rsidR="0094131F" w:rsidRPr="003A539A">
        <w:rPr>
          <w:rFonts w:ascii="Arial" w:hAnsi="Arial" w:cs="Arial"/>
          <w:i/>
          <w:sz w:val="24"/>
          <w:szCs w:val="24"/>
        </w:rPr>
        <w:t xml:space="preserve"> </w:t>
      </w:r>
      <w:r w:rsidRPr="003A539A">
        <w:rPr>
          <w:rFonts w:ascii="Arial" w:hAnsi="Arial" w:cs="Arial"/>
          <w:i/>
          <w:sz w:val="24"/>
          <w:szCs w:val="24"/>
        </w:rPr>
        <w:t>le temps de développement, réduisent le travail de certification du système et accélèrent l</w:t>
      </w:r>
      <w:r w:rsidR="0094131F">
        <w:rPr>
          <w:rFonts w:ascii="Arial" w:hAnsi="Arial" w:cs="Arial"/>
          <w:i/>
          <w:sz w:val="24"/>
          <w:szCs w:val="24"/>
        </w:rPr>
        <w:t>a</w:t>
      </w:r>
      <w:r w:rsidRPr="003A539A">
        <w:rPr>
          <w:rFonts w:ascii="Arial" w:hAnsi="Arial" w:cs="Arial"/>
          <w:i/>
          <w:sz w:val="24"/>
          <w:szCs w:val="24"/>
        </w:rPr>
        <w:t xml:space="preserve"> mise sur le marché</w:t>
      </w:r>
    </w:p>
    <w:p w14:paraId="3B4AF3EB" w14:textId="77777777" w:rsidR="00796C5C" w:rsidRDefault="00796C5C" w:rsidP="00EF3C2C">
      <w:pPr>
        <w:snapToGrid w:val="0"/>
        <w:jc w:val="left"/>
        <w:rPr>
          <w:rFonts w:ascii="Arial" w:hAnsi="Arial" w:cs="Arial"/>
          <w:b/>
        </w:rPr>
      </w:pPr>
    </w:p>
    <w:p w14:paraId="5B8CA886" w14:textId="26D2E826" w:rsidR="003A539A" w:rsidRPr="003A539A" w:rsidRDefault="00FF7EE3" w:rsidP="003A539A">
      <w:pPr>
        <w:snapToGrid w:val="0"/>
        <w:jc w:val="left"/>
        <w:rPr>
          <w:rFonts w:ascii="Arial" w:hAnsi="Arial" w:cs="Arial"/>
        </w:rPr>
      </w:pPr>
      <w:r w:rsidRPr="00796C5C">
        <w:rPr>
          <w:rFonts w:ascii="Arial" w:hAnsi="Arial" w:cs="Arial"/>
          <w:b/>
        </w:rPr>
        <w:t xml:space="preserve">Düsseldorf, le </w:t>
      </w:r>
      <w:r w:rsidR="00B975E7">
        <w:rPr>
          <w:rFonts w:ascii="Arial" w:hAnsi="Arial" w:cs="Arial"/>
          <w:b/>
        </w:rPr>
        <w:t>2</w:t>
      </w:r>
      <w:r w:rsidR="00CE3CA3">
        <w:rPr>
          <w:rFonts w:ascii="Arial" w:hAnsi="Arial" w:cs="Arial"/>
          <w:b/>
        </w:rPr>
        <w:t>4</w:t>
      </w:r>
      <w:r w:rsidR="00AD0B98">
        <w:rPr>
          <w:rFonts w:ascii="Arial" w:hAnsi="Arial" w:cs="Arial"/>
          <w:b/>
        </w:rPr>
        <w:t xml:space="preserve"> novembre </w:t>
      </w:r>
      <w:r w:rsidR="00936525" w:rsidRPr="00796C5C">
        <w:rPr>
          <w:rFonts w:ascii="Arial" w:hAnsi="Arial" w:cs="Arial"/>
          <w:b/>
        </w:rPr>
        <w:t>201</w:t>
      </w:r>
      <w:r w:rsidR="003D222F" w:rsidRPr="00796C5C">
        <w:rPr>
          <w:rFonts w:ascii="Arial" w:hAnsi="Arial" w:cs="Arial"/>
          <w:b/>
        </w:rPr>
        <w:t>7</w:t>
      </w:r>
      <w:r w:rsidR="00936525" w:rsidRPr="00796C5C">
        <w:rPr>
          <w:rFonts w:ascii="Arial" w:hAnsi="Arial" w:cs="Arial"/>
        </w:rPr>
        <w:t xml:space="preserve"> –</w:t>
      </w:r>
      <w:r w:rsidR="0043667F" w:rsidRPr="00796C5C">
        <w:rPr>
          <w:rFonts w:ascii="Arial" w:hAnsi="Arial" w:cs="Arial"/>
        </w:rPr>
        <w:t xml:space="preserve"> </w:t>
      </w:r>
      <w:proofErr w:type="spellStart"/>
      <w:r w:rsidR="00D12F26" w:rsidRPr="00B01633">
        <w:rPr>
          <w:rFonts w:ascii="Arial" w:hAnsi="Arial" w:cs="Arial"/>
        </w:rPr>
        <w:t>Renesas</w:t>
      </w:r>
      <w:proofErr w:type="spellEnd"/>
      <w:r w:rsidR="00D12F26" w:rsidRPr="00B01633">
        <w:rPr>
          <w:rFonts w:ascii="Arial" w:hAnsi="Arial" w:cs="Arial"/>
        </w:rPr>
        <w:t xml:space="preserve"> Electronics</w:t>
      </w:r>
      <w:r w:rsidR="003A539A" w:rsidRPr="003A539A">
        <w:t xml:space="preserve"> </w:t>
      </w:r>
      <w:r w:rsidR="003A539A" w:rsidRPr="003A539A">
        <w:rPr>
          <w:rFonts w:ascii="Arial" w:hAnsi="Arial" w:cs="Arial"/>
        </w:rPr>
        <w:t xml:space="preserve">Europe, un fournisseur leader de solutions de semi-conducteurs avancées, a annoncé aujourd'hui la disponibilité de packages de certification pour les groupes de microcontrôleurs (MCU) </w:t>
      </w:r>
      <w:proofErr w:type="spellStart"/>
      <w:r w:rsidR="003A539A" w:rsidRPr="003A539A">
        <w:rPr>
          <w:rFonts w:ascii="Arial" w:hAnsi="Arial" w:cs="Arial"/>
        </w:rPr>
        <w:t>Renesas</w:t>
      </w:r>
      <w:proofErr w:type="spellEnd"/>
      <w:r w:rsidR="003A539A" w:rsidRPr="003A539A">
        <w:rPr>
          <w:rFonts w:ascii="Arial" w:hAnsi="Arial" w:cs="Arial"/>
        </w:rPr>
        <w:t xml:space="preserve"> </w:t>
      </w:r>
      <w:proofErr w:type="spellStart"/>
      <w:r w:rsidR="003A539A" w:rsidRPr="003A539A">
        <w:rPr>
          <w:rFonts w:ascii="Arial" w:hAnsi="Arial" w:cs="Arial"/>
        </w:rPr>
        <w:t>Synergy</w:t>
      </w:r>
      <w:proofErr w:type="spellEnd"/>
      <w:r w:rsidR="003A539A" w:rsidRPr="003A539A">
        <w:rPr>
          <w:rFonts w:ascii="Arial" w:hAnsi="Arial" w:cs="Arial"/>
        </w:rPr>
        <w:t xml:space="preserve">™ S7G2, S5D9 et S3A7. Les packages de certification permettent une intégration transparente des applications de sécurité et réduisent de six mois le temps de développement système, tout en minimisant les risques liés au processus de certification du système pour le client. Chaque package de certification d'un groupe de MCU inclut une bibliothèque logicielle de diagnostic et une documentation de sécurité avec des packages de certification venant de Express Logic pour le RTOS </w:t>
      </w:r>
      <w:proofErr w:type="spellStart"/>
      <w:r w:rsidR="003A539A" w:rsidRPr="003A539A">
        <w:rPr>
          <w:rFonts w:ascii="Arial" w:hAnsi="Arial" w:cs="Arial"/>
        </w:rPr>
        <w:t>ThreadX</w:t>
      </w:r>
      <w:proofErr w:type="spellEnd"/>
      <w:r w:rsidR="003A539A" w:rsidRPr="003A539A">
        <w:rPr>
          <w:rFonts w:ascii="Arial" w:hAnsi="Arial" w:cs="Arial"/>
        </w:rPr>
        <w:t xml:space="preserve">®, la pile middleware de réseau TCP/IP </w:t>
      </w:r>
      <w:proofErr w:type="spellStart"/>
      <w:r w:rsidR="003A539A" w:rsidRPr="003A539A">
        <w:rPr>
          <w:rFonts w:ascii="Arial" w:hAnsi="Arial" w:cs="Arial"/>
        </w:rPr>
        <w:t>NetX</w:t>
      </w:r>
      <w:proofErr w:type="spellEnd"/>
      <w:r w:rsidR="003A539A" w:rsidRPr="003A539A">
        <w:rPr>
          <w:rFonts w:ascii="Arial" w:hAnsi="Arial" w:cs="Arial"/>
        </w:rPr>
        <w:t xml:space="preserve"> Duo™ pour X-</w:t>
      </w:r>
      <w:proofErr w:type="spellStart"/>
      <w:r w:rsidR="003A539A" w:rsidRPr="003A539A">
        <w:rPr>
          <w:rFonts w:ascii="Arial" w:hAnsi="Arial" w:cs="Arial"/>
        </w:rPr>
        <w:t>Ware</w:t>
      </w:r>
      <w:proofErr w:type="spellEnd"/>
      <w:r w:rsidR="003A539A" w:rsidRPr="003A539A">
        <w:rPr>
          <w:rFonts w:ascii="Arial" w:hAnsi="Arial" w:cs="Arial"/>
        </w:rPr>
        <w:t xml:space="preserve">™ et le système de fichiers </w:t>
      </w:r>
      <w:proofErr w:type="spellStart"/>
      <w:r w:rsidR="003A539A" w:rsidRPr="003A539A">
        <w:rPr>
          <w:rFonts w:ascii="Arial" w:hAnsi="Arial" w:cs="Arial"/>
        </w:rPr>
        <w:t>FileX</w:t>
      </w:r>
      <w:proofErr w:type="spellEnd"/>
      <w:r w:rsidR="003A539A" w:rsidRPr="003A539A">
        <w:rPr>
          <w:rFonts w:ascii="Arial" w:hAnsi="Arial" w:cs="Arial"/>
        </w:rPr>
        <w:t>® – tous certifiés conformes à la norme de sécurité fonctionnelle IEC61508.</w:t>
      </w:r>
    </w:p>
    <w:p w14:paraId="627A8FCC" w14:textId="77777777" w:rsidR="003A539A" w:rsidRDefault="003A539A" w:rsidP="003A539A">
      <w:pPr>
        <w:snapToGrid w:val="0"/>
        <w:jc w:val="left"/>
        <w:rPr>
          <w:rFonts w:ascii="Arial" w:hAnsi="Arial" w:cs="Arial"/>
        </w:rPr>
      </w:pPr>
    </w:p>
    <w:p w14:paraId="6AF17D57" w14:textId="23D1C7D3" w:rsidR="003A539A" w:rsidRPr="003A539A" w:rsidRDefault="003A539A" w:rsidP="003A539A">
      <w:pPr>
        <w:snapToGrid w:val="0"/>
        <w:jc w:val="left"/>
        <w:rPr>
          <w:rFonts w:ascii="Arial" w:hAnsi="Arial" w:cs="Arial"/>
        </w:rPr>
      </w:pPr>
      <w:r w:rsidRPr="003A539A">
        <w:rPr>
          <w:rFonts w:ascii="Arial" w:hAnsi="Arial" w:cs="Arial"/>
        </w:rPr>
        <w:t>Avec la demande croissante de l'</w:t>
      </w:r>
      <w:proofErr w:type="spellStart"/>
      <w:r w:rsidRPr="003A539A">
        <w:rPr>
          <w:rFonts w:ascii="Arial" w:hAnsi="Arial" w:cs="Arial"/>
        </w:rPr>
        <w:t>Industry</w:t>
      </w:r>
      <w:proofErr w:type="spellEnd"/>
      <w:r w:rsidRPr="003A539A">
        <w:rPr>
          <w:rFonts w:ascii="Arial" w:hAnsi="Arial" w:cs="Arial"/>
        </w:rPr>
        <w:t xml:space="preserve"> 4.0 pour des clusters de production intelligents et flexibles, de plus en plus de systèmes autonomes dans des environnements de production décentralisés en temps réel nécessitent des fonctionnalités de sécurité intégrées. L'incorporation d'une sécurité intégrée garantit des collaborations homme-machine sécurisées et diminue la quantité de barrières physiques de sécurité comme les verrous et barrières</w:t>
      </w:r>
      <w:r>
        <w:rPr>
          <w:rFonts w:ascii="Arial" w:hAnsi="Arial" w:cs="Arial"/>
        </w:rPr>
        <w:t xml:space="preserve"> </w:t>
      </w:r>
      <w:r w:rsidRPr="003A539A">
        <w:rPr>
          <w:rFonts w:ascii="Arial" w:hAnsi="Arial" w:cs="Arial"/>
        </w:rPr>
        <w:t>de sécurité</w:t>
      </w:r>
      <w:r w:rsidR="00992E8E">
        <w:rPr>
          <w:rFonts w:ascii="Arial" w:hAnsi="Arial" w:cs="Arial"/>
        </w:rPr>
        <w:t>.</w:t>
      </w:r>
      <w:r w:rsidR="00823AC6">
        <w:rPr>
          <w:rFonts w:ascii="Arial" w:hAnsi="Arial" w:cs="Arial"/>
        </w:rPr>
        <w:t xml:space="preserve"> </w:t>
      </w:r>
      <w:r w:rsidR="00992E8E">
        <w:rPr>
          <w:rFonts w:ascii="Arial" w:hAnsi="Arial" w:cs="Arial"/>
        </w:rPr>
        <w:t>De</w:t>
      </w:r>
      <w:r w:rsidR="00823AC6">
        <w:rPr>
          <w:rFonts w:ascii="Arial" w:hAnsi="Arial" w:cs="Arial"/>
        </w:rPr>
        <w:t xml:space="preserve"> </w:t>
      </w:r>
      <w:r w:rsidR="00992E8E">
        <w:rPr>
          <w:rFonts w:ascii="Arial" w:hAnsi="Arial" w:cs="Arial"/>
        </w:rPr>
        <w:t>plus,</w:t>
      </w:r>
      <w:r w:rsidR="00823AC6">
        <w:rPr>
          <w:rFonts w:ascii="Arial" w:hAnsi="Arial" w:cs="Arial"/>
        </w:rPr>
        <w:t xml:space="preserve"> </w:t>
      </w:r>
      <w:r w:rsidR="00992E8E">
        <w:rPr>
          <w:rFonts w:ascii="Arial" w:hAnsi="Arial" w:cs="Arial"/>
        </w:rPr>
        <w:t>cela</w:t>
      </w:r>
      <w:r w:rsidR="00823AC6">
        <w:rPr>
          <w:rFonts w:ascii="Arial" w:hAnsi="Arial" w:cs="Arial"/>
        </w:rPr>
        <w:t xml:space="preserve"> </w:t>
      </w:r>
      <w:r w:rsidRPr="003A539A">
        <w:rPr>
          <w:rFonts w:ascii="Arial" w:hAnsi="Arial" w:cs="Arial"/>
        </w:rPr>
        <w:t>augmente le nombre d'applications fonctionnelles liées à la sécurité et exige une conformité aux normes industrielles. Pour satisfaire pleinement aux exigences de sécurité fonctionnelle, les fabricants de systèmes doivent implémenter une variété d'autotests, non seulement au niveau du système, mais aussi au niveau du composant. L’implémentation de ces tests et l'obtention d'informations de sécurité détaillées auprès du fabricant du composant représentent un effort important, permettant une mise sur le marché plus rapide.</w:t>
      </w:r>
    </w:p>
    <w:p w14:paraId="4D625DC1" w14:textId="77777777" w:rsidR="003A539A" w:rsidRPr="003A539A" w:rsidRDefault="003A539A" w:rsidP="003A539A">
      <w:pPr>
        <w:snapToGrid w:val="0"/>
        <w:jc w:val="left"/>
        <w:rPr>
          <w:rFonts w:ascii="Arial" w:hAnsi="Arial" w:cs="Arial"/>
        </w:rPr>
      </w:pPr>
      <w:r w:rsidRPr="003A539A">
        <w:rPr>
          <w:rFonts w:ascii="Arial" w:hAnsi="Arial" w:cs="Arial"/>
        </w:rPr>
        <w:t xml:space="preserve"> </w:t>
      </w:r>
    </w:p>
    <w:p w14:paraId="51B3855C" w14:textId="77777777" w:rsidR="003A539A" w:rsidRPr="003A539A" w:rsidRDefault="003A539A" w:rsidP="003A539A">
      <w:pPr>
        <w:snapToGrid w:val="0"/>
        <w:jc w:val="left"/>
        <w:rPr>
          <w:rFonts w:ascii="Arial" w:hAnsi="Arial" w:cs="Arial"/>
        </w:rPr>
      </w:pPr>
      <w:r w:rsidRPr="003A539A">
        <w:rPr>
          <w:rFonts w:ascii="Arial" w:hAnsi="Arial" w:cs="Arial"/>
        </w:rPr>
        <w:t xml:space="preserve">Les packages de certification de sécurité de </w:t>
      </w:r>
      <w:proofErr w:type="spellStart"/>
      <w:r w:rsidRPr="003A539A">
        <w:rPr>
          <w:rFonts w:ascii="Arial" w:hAnsi="Arial" w:cs="Arial"/>
        </w:rPr>
        <w:t>Renesas</w:t>
      </w:r>
      <w:proofErr w:type="spellEnd"/>
      <w:r w:rsidRPr="003A539A">
        <w:rPr>
          <w:rFonts w:ascii="Arial" w:hAnsi="Arial" w:cs="Arial"/>
        </w:rPr>
        <w:t xml:space="preserve"> pour ses groupes de microcontrôleurs </w:t>
      </w:r>
      <w:proofErr w:type="spellStart"/>
      <w:r w:rsidRPr="003A539A">
        <w:rPr>
          <w:rFonts w:ascii="Arial" w:hAnsi="Arial" w:cs="Arial"/>
        </w:rPr>
        <w:t>Synergy</w:t>
      </w:r>
      <w:proofErr w:type="spellEnd"/>
      <w:r w:rsidRPr="003A539A">
        <w:rPr>
          <w:rFonts w:ascii="Arial" w:hAnsi="Arial" w:cs="Arial"/>
        </w:rPr>
        <w:t xml:space="preserve"> contribuent à réduire cet effort.</w:t>
      </w:r>
    </w:p>
    <w:p w14:paraId="6F1008DD" w14:textId="77777777" w:rsidR="003A539A" w:rsidRPr="003A539A" w:rsidRDefault="003A539A" w:rsidP="003A539A">
      <w:pPr>
        <w:snapToGrid w:val="0"/>
        <w:jc w:val="left"/>
        <w:rPr>
          <w:rFonts w:ascii="Arial" w:hAnsi="Arial" w:cs="Arial"/>
        </w:rPr>
      </w:pPr>
      <w:r w:rsidRPr="003A539A">
        <w:rPr>
          <w:rFonts w:ascii="Arial" w:hAnsi="Arial" w:cs="Arial"/>
        </w:rPr>
        <w:t xml:space="preserve"> </w:t>
      </w:r>
    </w:p>
    <w:p w14:paraId="5530FC72" w14:textId="51F0CE20" w:rsidR="003A539A" w:rsidRPr="003A539A" w:rsidRDefault="003A539A" w:rsidP="003A539A">
      <w:pPr>
        <w:snapToGrid w:val="0"/>
        <w:jc w:val="left"/>
        <w:rPr>
          <w:rFonts w:ascii="Arial" w:hAnsi="Arial" w:cs="Arial"/>
          <w:b/>
        </w:rPr>
      </w:pPr>
      <w:r w:rsidRPr="003A539A">
        <w:rPr>
          <w:rFonts w:ascii="Arial" w:hAnsi="Arial" w:cs="Arial"/>
          <w:b/>
        </w:rPr>
        <w:t xml:space="preserve">Principales caractéristiques des nouveaux </w:t>
      </w:r>
      <w:proofErr w:type="gramStart"/>
      <w:r w:rsidRPr="003A539A">
        <w:rPr>
          <w:rFonts w:ascii="Arial" w:hAnsi="Arial" w:cs="Arial"/>
          <w:b/>
        </w:rPr>
        <w:t>packages</w:t>
      </w:r>
      <w:proofErr w:type="gramEnd"/>
      <w:r w:rsidRPr="003A539A">
        <w:rPr>
          <w:rFonts w:ascii="Arial" w:hAnsi="Arial" w:cs="Arial"/>
          <w:b/>
        </w:rPr>
        <w:t xml:space="preserve"> de certification</w:t>
      </w:r>
      <w:r>
        <w:rPr>
          <w:rFonts w:ascii="Arial" w:hAnsi="Arial" w:cs="Arial"/>
          <w:b/>
        </w:rPr>
        <w:t xml:space="preserve"> </w:t>
      </w:r>
      <w:r w:rsidRPr="003A539A">
        <w:rPr>
          <w:rFonts w:ascii="Arial" w:hAnsi="Arial" w:cs="Arial"/>
          <w:b/>
        </w:rPr>
        <w:t>:</w:t>
      </w:r>
    </w:p>
    <w:p w14:paraId="53518C7C" w14:textId="77777777" w:rsidR="003A539A" w:rsidRPr="003A539A" w:rsidRDefault="003A539A" w:rsidP="003A539A">
      <w:pPr>
        <w:snapToGrid w:val="0"/>
        <w:jc w:val="left"/>
        <w:rPr>
          <w:rFonts w:ascii="Arial" w:hAnsi="Arial" w:cs="Arial"/>
        </w:rPr>
      </w:pPr>
      <w:r w:rsidRPr="003A539A">
        <w:rPr>
          <w:rFonts w:ascii="Arial" w:hAnsi="Arial" w:cs="Arial"/>
        </w:rPr>
        <w:t xml:space="preserve"> </w:t>
      </w:r>
    </w:p>
    <w:p w14:paraId="55187E5A" w14:textId="5C5F5E04" w:rsidR="003A539A" w:rsidRDefault="003A539A" w:rsidP="003A539A">
      <w:pPr>
        <w:pStyle w:val="Listenabsatz"/>
        <w:numPr>
          <w:ilvl w:val="0"/>
          <w:numId w:val="8"/>
        </w:numPr>
        <w:snapToGrid w:val="0"/>
        <w:jc w:val="left"/>
        <w:rPr>
          <w:rFonts w:ascii="Arial" w:hAnsi="Arial" w:cs="Arial"/>
          <w:b/>
          <w:u w:val="single"/>
        </w:rPr>
      </w:pPr>
      <w:r w:rsidRPr="003A539A">
        <w:rPr>
          <w:rFonts w:ascii="Arial" w:hAnsi="Arial" w:cs="Arial" w:hint="eastAsia"/>
          <w:b/>
          <w:u w:val="single"/>
        </w:rPr>
        <w:t>Package de certification pour MCU</w:t>
      </w:r>
    </w:p>
    <w:p w14:paraId="51A6B889" w14:textId="77777777" w:rsidR="003A539A" w:rsidRPr="003A539A" w:rsidRDefault="003A539A" w:rsidP="003A539A">
      <w:pPr>
        <w:pStyle w:val="Listenabsatz"/>
        <w:snapToGrid w:val="0"/>
        <w:ind w:left="360"/>
        <w:jc w:val="left"/>
        <w:rPr>
          <w:rFonts w:ascii="Arial" w:hAnsi="Arial" w:cs="Arial"/>
          <w:b/>
          <w:u w:val="single"/>
        </w:rPr>
      </w:pPr>
    </w:p>
    <w:p w14:paraId="605CE71C" w14:textId="77777777" w:rsidR="003A539A" w:rsidRDefault="003A539A" w:rsidP="00F300D2">
      <w:pPr>
        <w:pStyle w:val="Listenabsatz"/>
        <w:numPr>
          <w:ilvl w:val="1"/>
          <w:numId w:val="8"/>
        </w:numPr>
        <w:snapToGrid w:val="0"/>
        <w:ind w:left="709"/>
        <w:jc w:val="left"/>
        <w:rPr>
          <w:rFonts w:ascii="Arial" w:hAnsi="Arial" w:cs="Arial"/>
        </w:rPr>
      </w:pPr>
      <w:r w:rsidRPr="003A539A">
        <w:rPr>
          <w:rFonts w:ascii="Arial" w:hAnsi="Arial" w:cs="Arial" w:hint="eastAsia"/>
          <w:b/>
        </w:rPr>
        <w:t xml:space="preserve">Bibliothèque logicielle de </w:t>
      </w:r>
      <w:proofErr w:type="gramStart"/>
      <w:r w:rsidRPr="003A539A">
        <w:rPr>
          <w:rFonts w:ascii="Arial" w:hAnsi="Arial" w:cs="Arial" w:hint="eastAsia"/>
          <w:b/>
        </w:rPr>
        <w:t>diagnostic:</w:t>
      </w:r>
      <w:proofErr w:type="gramEnd"/>
      <w:r w:rsidRPr="003A539A">
        <w:rPr>
          <w:rFonts w:ascii="Arial" w:hAnsi="Arial" w:cs="Arial" w:hint="eastAsia"/>
        </w:rPr>
        <w:t xml:space="preserve"> une bibliothèque de logiciels d'autotest pour le cœur du processeur, sa RAM, sa ROM flash et son logiciel de configuration pour plusieurs périphériques (configuration CAC, gestion IWDT, configuration LVD, comparateu</w:t>
      </w:r>
      <w:r w:rsidRPr="003A539A">
        <w:rPr>
          <w:rFonts w:ascii="Arial" w:hAnsi="Arial" w:cs="Arial"/>
        </w:rPr>
        <w:t>r ADC12, gestion TSN) incluant un guide utilisateur décrivant la bibliothèque</w:t>
      </w:r>
    </w:p>
    <w:p w14:paraId="79E92C31" w14:textId="77777777" w:rsidR="003A539A" w:rsidRDefault="003A539A" w:rsidP="002D416C">
      <w:pPr>
        <w:pStyle w:val="Listenabsatz"/>
        <w:numPr>
          <w:ilvl w:val="1"/>
          <w:numId w:val="8"/>
        </w:numPr>
        <w:snapToGrid w:val="0"/>
        <w:ind w:left="709"/>
        <w:jc w:val="left"/>
        <w:rPr>
          <w:rFonts w:ascii="Arial" w:hAnsi="Arial" w:cs="Arial"/>
        </w:rPr>
      </w:pPr>
      <w:r w:rsidRPr="003A539A">
        <w:rPr>
          <w:rFonts w:ascii="Arial" w:hAnsi="Arial" w:cs="Arial" w:hint="eastAsia"/>
          <w:b/>
        </w:rPr>
        <w:lastRenderedPageBreak/>
        <w:t xml:space="preserve">Manuel de </w:t>
      </w:r>
      <w:proofErr w:type="gramStart"/>
      <w:r w:rsidRPr="003A539A">
        <w:rPr>
          <w:rFonts w:ascii="Arial" w:hAnsi="Arial" w:cs="Arial" w:hint="eastAsia"/>
          <w:b/>
        </w:rPr>
        <w:t>sécurité:</w:t>
      </w:r>
      <w:proofErr w:type="gramEnd"/>
      <w:r w:rsidRPr="003A539A">
        <w:rPr>
          <w:rFonts w:ascii="Arial" w:hAnsi="Arial" w:cs="Arial" w:hint="eastAsia"/>
        </w:rPr>
        <w:t xml:space="preserve"> contient les résultats d'une analyse complète basée sur chaque partie fonctionnelle du MCU, et toutes les informations et procédures pertinentes relatives à la sécurité fonctionnelle</w:t>
      </w:r>
    </w:p>
    <w:p w14:paraId="54DE8C6B" w14:textId="320160BE" w:rsidR="003A539A" w:rsidRPr="003A539A" w:rsidRDefault="003A539A" w:rsidP="002D416C">
      <w:pPr>
        <w:pStyle w:val="Listenabsatz"/>
        <w:numPr>
          <w:ilvl w:val="1"/>
          <w:numId w:val="8"/>
        </w:numPr>
        <w:snapToGrid w:val="0"/>
        <w:ind w:left="709"/>
        <w:jc w:val="left"/>
        <w:rPr>
          <w:rFonts w:ascii="Arial" w:hAnsi="Arial" w:cs="Arial"/>
        </w:rPr>
      </w:pPr>
      <w:r w:rsidRPr="003A539A">
        <w:rPr>
          <w:rFonts w:ascii="Arial" w:hAnsi="Arial" w:cs="Arial" w:hint="eastAsia"/>
          <w:b/>
        </w:rPr>
        <w:t>Note d'application de sécurité (Note</w:t>
      </w:r>
      <w:proofErr w:type="gramStart"/>
      <w:r w:rsidRPr="003A539A">
        <w:rPr>
          <w:rFonts w:ascii="Arial" w:hAnsi="Arial" w:cs="Arial" w:hint="eastAsia"/>
          <w:b/>
        </w:rPr>
        <w:t>):</w:t>
      </w:r>
      <w:proofErr w:type="gramEnd"/>
      <w:r w:rsidRPr="003A539A">
        <w:rPr>
          <w:rFonts w:ascii="Arial" w:hAnsi="Arial" w:cs="Arial" w:hint="eastAsia"/>
          <w:b/>
        </w:rPr>
        <w:t xml:space="preserve"> </w:t>
      </w:r>
      <w:r w:rsidRPr="003A539A">
        <w:rPr>
          <w:rFonts w:ascii="Arial" w:hAnsi="Arial" w:cs="Arial" w:hint="eastAsia"/>
        </w:rPr>
        <w:t>document complet qui fournit des directives sur l'utilisation et la configuration des modules matériels du MCU concerné dans un contexte de sécurité fonctionnelle</w:t>
      </w:r>
    </w:p>
    <w:p w14:paraId="78BDD8C8" w14:textId="77777777" w:rsidR="003A539A" w:rsidRPr="003A539A" w:rsidRDefault="003A539A" w:rsidP="003A539A">
      <w:pPr>
        <w:snapToGrid w:val="0"/>
        <w:jc w:val="left"/>
        <w:rPr>
          <w:rFonts w:ascii="Arial" w:hAnsi="Arial" w:cs="Arial"/>
        </w:rPr>
      </w:pPr>
      <w:r w:rsidRPr="003A539A">
        <w:rPr>
          <w:rFonts w:ascii="Arial" w:hAnsi="Arial" w:cs="Arial"/>
        </w:rPr>
        <w:t xml:space="preserve"> </w:t>
      </w:r>
    </w:p>
    <w:p w14:paraId="76383017" w14:textId="1E63977D" w:rsidR="00191DA9" w:rsidRPr="00191DA9" w:rsidRDefault="003A539A" w:rsidP="009C4EDC">
      <w:pPr>
        <w:pStyle w:val="Listenabsatz"/>
        <w:numPr>
          <w:ilvl w:val="0"/>
          <w:numId w:val="8"/>
        </w:numPr>
        <w:snapToGrid w:val="0"/>
        <w:jc w:val="left"/>
        <w:rPr>
          <w:rFonts w:ascii="Arial" w:hAnsi="Arial" w:cs="Arial"/>
        </w:rPr>
      </w:pPr>
      <w:proofErr w:type="gramStart"/>
      <w:r w:rsidRPr="00191DA9">
        <w:rPr>
          <w:rFonts w:ascii="Arial" w:hAnsi="Arial" w:cs="Arial" w:hint="eastAsia"/>
          <w:b/>
          <w:u w:val="single"/>
        </w:rPr>
        <w:t>Packages</w:t>
      </w:r>
      <w:proofErr w:type="gramEnd"/>
      <w:r w:rsidRPr="00191DA9">
        <w:rPr>
          <w:rFonts w:ascii="Arial" w:hAnsi="Arial" w:cs="Arial" w:hint="eastAsia"/>
          <w:b/>
          <w:u w:val="single"/>
        </w:rPr>
        <w:t xml:space="preserve"> de certification de Express Logic</w:t>
      </w:r>
    </w:p>
    <w:p w14:paraId="6DB7623C" w14:textId="77777777" w:rsidR="00191DA9" w:rsidRPr="00191DA9" w:rsidRDefault="00191DA9" w:rsidP="00191DA9">
      <w:pPr>
        <w:pStyle w:val="Listenabsatz"/>
        <w:snapToGrid w:val="0"/>
        <w:ind w:left="360"/>
        <w:jc w:val="left"/>
        <w:rPr>
          <w:rFonts w:ascii="Arial" w:hAnsi="Arial" w:cs="Arial"/>
        </w:rPr>
      </w:pPr>
    </w:p>
    <w:p w14:paraId="22A4EB76" w14:textId="7A6AE999" w:rsidR="003A539A" w:rsidRPr="00191DA9" w:rsidRDefault="003A539A" w:rsidP="00191DA9">
      <w:pPr>
        <w:pStyle w:val="Listenabsatz"/>
        <w:numPr>
          <w:ilvl w:val="1"/>
          <w:numId w:val="8"/>
        </w:numPr>
        <w:snapToGrid w:val="0"/>
        <w:ind w:left="709"/>
        <w:jc w:val="left"/>
        <w:rPr>
          <w:rFonts w:ascii="Arial" w:hAnsi="Arial" w:cs="Arial"/>
        </w:rPr>
      </w:pPr>
      <w:proofErr w:type="spellStart"/>
      <w:r w:rsidRPr="00191DA9">
        <w:rPr>
          <w:rFonts w:ascii="Arial" w:hAnsi="Arial" w:cs="Arial" w:hint="eastAsia"/>
          <w:b/>
        </w:rPr>
        <w:t>ThreadX</w:t>
      </w:r>
      <w:proofErr w:type="spellEnd"/>
      <w:r w:rsidRPr="00191DA9">
        <w:rPr>
          <w:rFonts w:ascii="Arial" w:hAnsi="Arial" w:cs="Arial" w:hint="eastAsia"/>
          <w:b/>
        </w:rPr>
        <w:t xml:space="preserve"> RTOS, </w:t>
      </w:r>
      <w:proofErr w:type="spellStart"/>
      <w:r w:rsidRPr="00191DA9">
        <w:rPr>
          <w:rFonts w:ascii="Arial" w:hAnsi="Arial" w:cs="Arial" w:hint="eastAsia"/>
          <w:b/>
        </w:rPr>
        <w:t>NetX</w:t>
      </w:r>
      <w:proofErr w:type="spellEnd"/>
      <w:r w:rsidRPr="00191DA9">
        <w:rPr>
          <w:rFonts w:ascii="Arial" w:hAnsi="Arial" w:cs="Arial" w:hint="eastAsia"/>
          <w:b/>
        </w:rPr>
        <w:t xml:space="preserve"> Duo, </w:t>
      </w:r>
      <w:proofErr w:type="spellStart"/>
      <w:proofErr w:type="gramStart"/>
      <w:r w:rsidRPr="00191DA9">
        <w:rPr>
          <w:rFonts w:ascii="Arial" w:hAnsi="Arial" w:cs="Arial" w:hint="eastAsia"/>
          <w:b/>
        </w:rPr>
        <w:t>FileX</w:t>
      </w:r>
      <w:proofErr w:type="spellEnd"/>
      <w:r w:rsidRPr="00191DA9">
        <w:rPr>
          <w:rFonts w:ascii="Arial" w:hAnsi="Arial" w:cs="Arial" w:hint="eastAsia"/>
          <w:b/>
        </w:rPr>
        <w:t>:</w:t>
      </w:r>
      <w:proofErr w:type="gramEnd"/>
      <w:r w:rsidRPr="00191DA9">
        <w:rPr>
          <w:rFonts w:ascii="Arial" w:hAnsi="Arial" w:cs="Arial" w:hint="eastAsia"/>
        </w:rPr>
        <w:t xml:space="preserve"> le package de certification comprend des tests complets et des résultats documentés pour tous les services </w:t>
      </w:r>
      <w:proofErr w:type="spellStart"/>
      <w:r w:rsidRPr="00191DA9">
        <w:rPr>
          <w:rFonts w:ascii="Arial" w:hAnsi="Arial" w:cs="Arial" w:hint="eastAsia"/>
        </w:rPr>
        <w:t>ThreadX</w:t>
      </w:r>
      <w:proofErr w:type="spellEnd"/>
      <w:r w:rsidRPr="00191DA9">
        <w:rPr>
          <w:rFonts w:ascii="Arial" w:hAnsi="Arial" w:cs="Arial" w:hint="eastAsia"/>
        </w:rPr>
        <w:t>, et décrit la méthodologie de processus et de conception; inclut le code source de tous les tests et les rés</w:t>
      </w:r>
      <w:r w:rsidRPr="00191DA9">
        <w:rPr>
          <w:rFonts w:ascii="Arial" w:hAnsi="Arial" w:cs="Arial"/>
        </w:rPr>
        <w:t>ultats de ces tests; il comprend également un plan d'utilisation de l'outil, des rapports d'essais unitaires et d'intégration, des exigences pour la matrice de traçage et un manuel de sécurité</w:t>
      </w:r>
    </w:p>
    <w:p w14:paraId="2BE9D3A1" w14:textId="3F7E1EE8" w:rsidR="003A539A" w:rsidRDefault="003A539A" w:rsidP="003A539A">
      <w:pPr>
        <w:snapToGrid w:val="0"/>
        <w:jc w:val="left"/>
        <w:rPr>
          <w:rFonts w:ascii="Arial" w:hAnsi="Arial" w:cs="Arial"/>
        </w:rPr>
      </w:pPr>
      <w:r w:rsidRPr="003A539A">
        <w:rPr>
          <w:rFonts w:ascii="Arial" w:hAnsi="Arial" w:cs="Arial"/>
        </w:rPr>
        <w:t xml:space="preserve"> </w:t>
      </w:r>
    </w:p>
    <w:p w14:paraId="44687F16" w14:textId="77777777" w:rsidR="003A539A" w:rsidRPr="00191DA9" w:rsidRDefault="003A539A" w:rsidP="003A539A">
      <w:pPr>
        <w:snapToGrid w:val="0"/>
        <w:jc w:val="left"/>
        <w:rPr>
          <w:rFonts w:ascii="Arial" w:hAnsi="Arial" w:cs="Arial"/>
          <w:b/>
        </w:rPr>
      </w:pPr>
      <w:r w:rsidRPr="00191DA9">
        <w:rPr>
          <w:rFonts w:ascii="Arial" w:hAnsi="Arial" w:cs="Arial"/>
          <w:b/>
        </w:rPr>
        <w:t>Disponibilité</w:t>
      </w:r>
    </w:p>
    <w:p w14:paraId="710F33CB" w14:textId="77777777" w:rsidR="003A539A" w:rsidRPr="003A539A" w:rsidRDefault="003A539A" w:rsidP="003A539A">
      <w:pPr>
        <w:snapToGrid w:val="0"/>
        <w:jc w:val="left"/>
        <w:rPr>
          <w:rFonts w:ascii="Arial" w:hAnsi="Arial" w:cs="Arial"/>
        </w:rPr>
      </w:pPr>
      <w:r w:rsidRPr="003A539A">
        <w:rPr>
          <w:rFonts w:ascii="Arial" w:hAnsi="Arial" w:cs="Arial"/>
        </w:rPr>
        <w:t xml:space="preserve">Les packages de certification seront disponibles en décembre 2017. </w:t>
      </w:r>
      <w:proofErr w:type="spellStart"/>
      <w:r w:rsidRPr="003A539A">
        <w:rPr>
          <w:rFonts w:ascii="Arial" w:hAnsi="Arial" w:cs="Arial"/>
        </w:rPr>
        <w:t>Renesas</w:t>
      </w:r>
      <w:proofErr w:type="spellEnd"/>
      <w:r w:rsidRPr="003A539A">
        <w:rPr>
          <w:rFonts w:ascii="Arial" w:hAnsi="Arial" w:cs="Arial"/>
        </w:rPr>
        <w:t xml:space="preserve"> présentera une conception référence de sécurité pour les applications SIL3 (</w:t>
      </w:r>
      <w:proofErr w:type="spellStart"/>
      <w:r w:rsidRPr="003A539A">
        <w:rPr>
          <w:rFonts w:ascii="Arial" w:hAnsi="Arial" w:cs="Arial"/>
        </w:rPr>
        <w:t>Safety</w:t>
      </w:r>
      <w:proofErr w:type="spellEnd"/>
      <w:r w:rsidRPr="003A539A">
        <w:rPr>
          <w:rFonts w:ascii="Arial" w:hAnsi="Arial" w:cs="Arial"/>
        </w:rPr>
        <w:t xml:space="preserve"> </w:t>
      </w:r>
      <w:proofErr w:type="spellStart"/>
      <w:r w:rsidRPr="003A539A">
        <w:rPr>
          <w:rFonts w:ascii="Arial" w:hAnsi="Arial" w:cs="Arial"/>
        </w:rPr>
        <w:t>Integrity</w:t>
      </w:r>
      <w:proofErr w:type="spellEnd"/>
      <w:r w:rsidRPr="003A539A">
        <w:rPr>
          <w:rFonts w:ascii="Arial" w:hAnsi="Arial" w:cs="Arial"/>
        </w:rPr>
        <w:t xml:space="preserve"> </w:t>
      </w:r>
      <w:proofErr w:type="spellStart"/>
      <w:r w:rsidRPr="003A539A">
        <w:rPr>
          <w:rFonts w:ascii="Arial" w:hAnsi="Arial" w:cs="Arial"/>
        </w:rPr>
        <w:t>Level</w:t>
      </w:r>
      <w:proofErr w:type="spellEnd"/>
      <w:r w:rsidRPr="003A539A">
        <w:rPr>
          <w:rFonts w:ascii="Arial" w:hAnsi="Arial" w:cs="Arial"/>
        </w:rPr>
        <w:t xml:space="preserve"> – niveau d'intégrité de sécurité) sur le stand </w:t>
      </w:r>
      <w:proofErr w:type="spellStart"/>
      <w:r w:rsidRPr="003A539A">
        <w:rPr>
          <w:rFonts w:ascii="Arial" w:hAnsi="Arial" w:cs="Arial"/>
        </w:rPr>
        <w:t>Renesas</w:t>
      </w:r>
      <w:proofErr w:type="spellEnd"/>
      <w:r w:rsidRPr="003A539A">
        <w:rPr>
          <w:rFonts w:ascii="Arial" w:hAnsi="Arial" w:cs="Arial"/>
        </w:rPr>
        <w:t xml:space="preserve"> (Hall 10.1, stand 130) à l'exposition SPS IPC Drives qui se tiendra à Nuremberg, en Allemagne, du 28 au 30 novembre 2017.</w:t>
      </w:r>
    </w:p>
    <w:p w14:paraId="6F42D593" w14:textId="5D714B6E" w:rsidR="003A539A" w:rsidRDefault="003A539A" w:rsidP="003A539A">
      <w:pPr>
        <w:snapToGrid w:val="0"/>
        <w:jc w:val="left"/>
        <w:rPr>
          <w:rFonts w:ascii="Arial" w:hAnsi="Arial" w:cs="Arial"/>
        </w:rPr>
      </w:pPr>
      <w:r w:rsidRPr="003A539A">
        <w:rPr>
          <w:rFonts w:ascii="Arial" w:hAnsi="Arial" w:cs="Arial"/>
        </w:rPr>
        <w:t xml:space="preserve"> </w:t>
      </w:r>
    </w:p>
    <w:p w14:paraId="5E67A4C2" w14:textId="77777777" w:rsidR="00191DA9" w:rsidRPr="003A539A" w:rsidRDefault="00191DA9" w:rsidP="003A539A">
      <w:pPr>
        <w:snapToGrid w:val="0"/>
        <w:jc w:val="left"/>
        <w:rPr>
          <w:rFonts w:ascii="Arial" w:hAnsi="Arial" w:cs="Arial"/>
        </w:rPr>
      </w:pPr>
    </w:p>
    <w:p w14:paraId="720858B8" w14:textId="49289299" w:rsidR="003A539A" w:rsidRPr="003A539A" w:rsidRDefault="003A539A" w:rsidP="003A539A">
      <w:pPr>
        <w:snapToGrid w:val="0"/>
        <w:jc w:val="left"/>
        <w:rPr>
          <w:rFonts w:ascii="Arial" w:hAnsi="Arial" w:cs="Arial"/>
        </w:rPr>
      </w:pPr>
      <w:r w:rsidRPr="003A539A">
        <w:rPr>
          <w:rFonts w:ascii="Arial" w:hAnsi="Arial" w:cs="Arial"/>
        </w:rPr>
        <w:t>Note) Ne fait pas partie de la certification de sécurité.</w:t>
      </w:r>
    </w:p>
    <w:p w14:paraId="45406F79" w14:textId="77777777" w:rsidR="003A539A" w:rsidRPr="003A539A" w:rsidRDefault="003A539A" w:rsidP="003A539A">
      <w:pPr>
        <w:snapToGrid w:val="0"/>
        <w:jc w:val="left"/>
        <w:rPr>
          <w:rFonts w:ascii="Arial" w:hAnsi="Arial" w:cs="Arial"/>
        </w:rPr>
      </w:pPr>
      <w:r w:rsidRPr="003A539A">
        <w:rPr>
          <w:rFonts w:ascii="Arial" w:hAnsi="Arial" w:cs="Arial"/>
        </w:rPr>
        <w:t xml:space="preserve"> </w:t>
      </w:r>
    </w:p>
    <w:p w14:paraId="0F0B90C8" w14:textId="77777777" w:rsidR="00BB27A3" w:rsidRDefault="00BB27A3" w:rsidP="00EF3C2C">
      <w:pPr>
        <w:snapToGrid w:val="0"/>
        <w:jc w:val="left"/>
        <w:rPr>
          <w:rFonts w:ascii="Arial" w:hAnsi="Arial" w:cs="Arial"/>
          <w:b/>
        </w:rPr>
      </w:pPr>
    </w:p>
    <w:p w14:paraId="1E98DC0E" w14:textId="060BDF69" w:rsidR="00A06B46" w:rsidRPr="00796C5C" w:rsidRDefault="000F5021" w:rsidP="00EF3C2C">
      <w:pPr>
        <w:snapToGrid w:val="0"/>
        <w:jc w:val="left"/>
        <w:rPr>
          <w:rFonts w:ascii="Arial" w:hAnsi="Arial" w:cs="Arial"/>
          <w:b/>
        </w:rPr>
      </w:pPr>
      <w:r>
        <w:rPr>
          <w:rFonts w:ascii="Arial" w:hAnsi="Arial" w:cs="Arial"/>
          <w:b/>
        </w:rPr>
        <w:t>À</w:t>
      </w:r>
      <w:r w:rsidR="00A06B46" w:rsidRPr="00796C5C">
        <w:rPr>
          <w:rFonts w:ascii="Arial" w:hAnsi="Arial" w:cs="Arial"/>
          <w:b/>
        </w:rPr>
        <w:t xml:space="preserve"> propos de </w:t>
      </w:r>
      <w:proofErr w:type="spellStart"/>
      <w:r w:rsidR="00A06B46" w:rsidRPr="00796C5C">
        <w:rPr>
          <w:rFonts w:ascii="Arial" w:hAnsi="Arial" w:cs="Arial"/>
          <w:b/>
        </w:rPr>
        <w:t>Renesas</w:t>
      </w:r>
      <w:proofErr w:type="spellEnd"/>
      <w:r w:rsidR="00A06B46" w:rsidRPr="00796C5C">
        <w:rPr>
          <w:rFonts w:ascii="Arial" w:hAnsi="Arial" w:cs="Arial"/>
          <w:b/>
        </w:rPr>
        <w:t xml:space="preserve"> Electronics Europe</w:t>
      </w:r>
    </w:p>
    <w:p w14:paraId="7640BECE" w14:textId="04126FC8" w:rsidR="00620FFE" w:rsidRPr="00620FFE" w:rsidRDefault="00620FFE" w:rsidP="00620FFE">
      <w:pPr>
        <w:snapToGrid w:val="0"/>
        <w:jc w:val="left"/>
        <w:rPr>
          <w:rFonts w:ascii="Arial" w:hAnsi="Arial" w:cs="Arial"/>
        </w:rPr>
      </w:pPr>
      <w:proofErr w:type="spellStart"/>
      <w:r w:rsidRPr="00620FFE">
        <w:rPr>
          <w:rFonts w:ascii="Arial" w:hAnsi="Arial" w:cs="Arial"/>
        </w:rPr>
        <w:t>Renesas</w:t>
      </w:r>
      <w:proofErr w:type="spellEnd"/>
      <w:r w:rsidRPr="00620FFE">
        <w:rPr>
          <w:rFonts w:ascii="Arial" w:hAnsi="Arial" w:cs="Arial"/>
        </w:rPr>
        <w:t xml:space="preserve"> innove constamment dans le domaine de l’embarqué qui nécessite des solutions de semi-conducteurs complètes et fiables, permettant à des milliards de dispositifs connectés et intelligents d’améliorer la façon dont les gens travaillent et vivent – en toute sécurité. Leader mondial des microcontrôleurs, des composants analogiques et de puissance, des systèmes sur puce (</w:t>
      </w:r>
      <w:proofErr w:type="spellStart"/>
      <w:r w:rsidRPr="00620FFE">
        <w:rPr>
          <w:rFonts w:ascii="Arial" w:hAnsi="Arial" w:cs="Arial"/>
        </w:rPr>
        <w:t>SoC</w:t>
      </w:r>
      <w:proofErr w:type="spellEnd"/>
      <w:r w:rsidRPr="00620FFE">
        <w:rPr>
          <w:rFonts w:ascii="Arial" w:hAnsi="Arial" w:cs="Arial"/>
        </w:rPr>
        <w:t xml:space="preserve">) et des plates-formes intégrées, </w:t>
      </w:r>
      <w:proofErr w:type="spellStart"/>
      <w:r w:rsidRPr="00620FFE">
        <w:rPr>
          <w:rFonts w:ascii="Arial" w:hAnsi="Arial" w:cs="Arial"/>
        </w:rPr>
        <w:t>Renesas</w:t>
      </w:r>
      <w:proofErr w:type="spellEnd"/>
      <w:r w:rsidRPr="00620FFE">
        <w:rPr>
          <w:rFonts w:ascii="Arial" w:hAnsi="Arial" w:cs="Arial"/>
        </w:rPr>
        <w:t xml:space="preserve"> fournit l'expertise, la qualité et des solutions complètes pour une large gamme d'applications automobiles, industrielles, de Home Electronics, d'Office Automation et de l'Information Communication </w:t>
      </w:r>
      <w:proofErr w:type="spellStart"/>
      <w:r w:rsidRPr="00620FFE">
        <w:rPr>
          <w:rFonts w:ascii="Arial" w:hAnsi="Arial" w:cs="Arial"/>
        </w:rPr>
        <w:t>Technology</w:t>
      </w:r>
      <w:proofErr w:type="spellEnd"/>
      <w:r w:rsidRPr="00620FFE">
        <w:rPr>
          <w:rFonts w:ascii="Arial" w:hAnsi="Arial" w:cs="Arial"/>
        </w:rPr>
        <w:t xml:space="preserve">, ouvrant la voie vers un futur sans limite. </w:t>
      </w:r>
    </w:p>
    <w:p w14:paraId="005923AE" w14:textId="77777777" w:rsidR="00620FFE" w:rsidRDefault="00620FFE" w:rsidP="00620FFE">
      <w:pPr>
        <w:snapToGrid w:val="0"/>
        <w:jc w:val="left"/>
        <w:rPr>
          <w:rFonts w:ascii="Arial" w:hAnsi="Arial" w:cs="Arial"/>
        </w:rPr>
      </w:pPr>
      <w:proofErr w:type="spellStart"/>
      <w:r w:rsidRPr="00620FFE">
        <w:rPr>
          <w:rFonts w:ascii="Arial" w:hAnsi="Arial" w:cs="Arial"/>
        </w:rPr>
        <w:t>Renesas</w:t>
      </w:r>
      <w:proofErr w:type="spellEnd"/>
      <w:r w:rsidRPr="00620FFE">
        <w:rPr>
          <w:rFonts w:ascii="Arial" w:hAnsi="Arial" w:cs="Arial"/>
        </w:rPr>
        <w:t xml:space="preserve"> Electronics Corporation a été créé en 2010 et son siège social est au Japon. Avec plus de 800 partenaires dans le monde, incluant les solutions matérielles et logicielles, </w:t>
      </w:r>
      <w:proofErr w:type="spellStart"/>
      <w:r w:rsidRPr="00620FFE">
        <w:rPr>
          <w:rFonts w:ascii="Arial" w:hAnsi="Arial" w:cs="Arial"/>
        </w:rPr>
        <w:t>Renesas</w:t>
      </w:r>
      <w:proofErr w:type="spellEnd"/>
      <w:r w:rsidRPr="00620FFE">
        <w:rPr>
          <w:rFonts w:ascii="Arial" w:hAnsi="Arial" w:cs="Arial"/>
        </w:rPr>
        <w:t xml:space="preserve"> offre le plus grand réseau local de support de l'industrie. La structure européenne de </w:t>
      </w:r>
      <w:proofErr w:type="spellStart"/>
      <w:r w:rsidRPr="00620FFE">
        <w:rPr>
          <w:rFonts w:ascii="Arial" w:hAnsi="Arial" w:cs="Arial"/>
        </w:rPr>
        <w:t>Renesas</w:t>
      </w:r>
      <w:proofErr w:type="spellEnd"/>
      <w:r w:rsidRPr="00620FFE">
        <w:rPr>
          <w:rFonts w:ascii="Arial" w:hAnsi="Arial" w:cs="Arial"/>
        </w:rPr>
        <w:t xml:space="preserve"> Electronics se compose de trois groupes d'entreprises : Automotive, Broad-</w:t>
      </w:r>
      <w:proofErr w:type="spellStart"/>
      <w:r w:rsidRPr="00620FFE">
        <w:rPr>
          <w:rFonts w:ascii="Arial" w:hAnsi="Arial" w:cs="Arial"/>
        </w:rPr>
        <w:t>based</w:t>
      </w:r>
      <w:proofErr w:type="spellEnd"/>
      <w:r w:rsidRPr="00620FFE">
        <w:rPr>
          <w:rFonts w:ascii="Arial" w:hAnsi="Arial" w:cs="Arial"/>
        </w:rPr>
        <w:t xml:space="preserve"> et Industrial Solution Business Unit.</w:t>
      </w:r>
    </w:p>
    <w:p w14:paraId="6D91024C" w14:textId="77777777" w:rsidR="00620FFE" w:rsidRDefault="00620FFE" w:rsidP="00620FFE">
      <w:pPr>
        <w:snapToGrid w:val="0"/>
        <w:jc w:val="left"/>
        <w:rPr>
          <w:rFonts w:ascii="Arial" w:hAnsi="Arial" w:cs="Arial"/>
        </w:rPr>
      </w:pPr>
    </w:p>
    <w:p w14:paraId="5C4307DE" w14:textId="66D12947" w:rsidR="00EF3C2C" w:rsidRPr="00EF3C2C" w:rsidRDefault="00EF3C2C" w:rsidP="00EF3C2C">
      <w:pPr>
        <w:snapToGrid w:val="0"/>
        <w:jc w:val="left"/>
        <w:rPr>
          <w:rFonts w:ascii="Arial" w:hAnsi="Arial" w:cs="Arial"/>
        </w:rPr>
      </w:pPr>
      <w:r w:rsidRPr="00EF3C2C">
        <w:rPr>
          <w:rFonts w:ascii="Arial" w:hAnsi="Arial" w:cs="Arial"/>
        </w:rPr>
        <w:t xml:space="preserve">Plus d'information à propos de </w:t>
      </w:r>
      <w:proofErr w:type="spellStart"/>
      <w:r w:rsidRPr="00EF3C2C">
        <w:rPr>
          <w:rFonts w:ascii="Arial" w:hAnsi="Arial" w:cs="Arial"/>
        </w:rPr>
        <w:t>Renesas</w:t>
      </w:r>
      <w:proofErr w:type="spellEnd"/>
      <w:r w:rsidRPr="00EF3C2C">
        <w:rPr>
          <w:rFonts w:ascii="Arial" w:hAnsi="Arial" w:cs="Arial"/>
        </w:rPr>
        <w:t xml:space="preserve"> Electronics Europe est disponible sur </w:t>
      </w:r>
      <w:hyperlink r:id="rId8" w:history="1">
        <w:r w:rsidRPr="00971304">
          <w:rPr>
            <w:rStyle w:val="Hyperlink"/>
            <w:rFonts w:ascii="Arial" w:hAnsi="Arial" w:cs="Arial"/>
          </w:rPr>
          <w:t>www.renesas.com</w:t>
        </w:r>
      </w:hyperlink>
      <w:r w:rsidRPr="00EF3C2C">
        <w:rPr>
          <w:rFonts w:ascii="Arial" w:hAnsi="Arial" w:cs="Arial"/>
        </w:rPr>
        <w:t xml:space="preserve">. </w:t>
      </w:r>
    </w:p>
    <w:p w14:paraId="1291A5AB" w14:textId="2CA0AF73" w:rsidR="00EF3C2C" w:rsidRPr="00EF3C2C" w:rsidRDefault="00EF3C2C" w:rsidP="00EF3C2C">
      <w:pPr>
        <w:snapToGrid w:val="0"/>
        <w:jc w:val="left"/>
        <w:rPr>
          <w:rFonts w:ascii="Arial" w:hAnsi="Arial" w:cs="Arial"/>
        </w:rPr>
      </w:pPr>
      <w:proofErr w:type="spellStart"/>
      <w:r w:rsidRPr="00EF3C2C">
        <w:rPr>
          <w:rFonts w:ascii="Arial" w:hAnsi="Arial" w:cs="Arial"/>
        </w:rPr>
        <w:t>Renesas</w:t>
      </w:r>
      <w:proofErr w:type="spellEnd"/>
      <w:r w:rsidRPr="00EF3C2C">
        <w:rPr>
          <w:rFonts w:ascii="Arial" w:hAnsi="Arial" w:cs="Arial"/>
        </w:rPr>
        <w:t xml:space="preserve"> Electronics Europe est également présent sur les réseaux sociaux à </w:t>
      </w:r>
      <w:hyperlink r:id="rId9" w:history="1">
        <w:r w:rsidRPr="00971304">
          <w:rPr>
            <w:rStyle w:val="Hyperlink"/>
            <w:rFonts w:ascii="Arial" w:hAnsi="Arial" w:cs="Arial"/>
          </w:rPr>
          <w:t>http://twitter.com/Renesas_Europe</w:t>
        </w:r>
      </w:hyperlink>
      <w:r w:rsidRPr="00EF3C2C">
        <w:rPr>
          <w:rFonts w:ascii="Arial" w:hAnsi="Arial" w:cs="Arial"/>
        </w:rPr>
        <w:t xml:space="preserve">, </w:t>
      </w:r>
      <w:hyperlink r:id="rId10"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1" w:history="1">
        <w:r w:rsidRPr="00971304">
          <w:rPr>
            <w:rStyle w:val="Hyperlink"/>
            <w:rFonts w:ascii="Arial" w:hAnsi="Arial" w:cs="Arial"/>
          </w:rPr>
          <w:t>http://youtube.com/RenesasPresents</w:t>
        </w:r>
      </w:hyperlink>
      <w:r w:rsidRPr="00EF3C2C">
        <w:rPr>
          <w:rFonts w:ascii="Arial" w:hAnsi="Arial" w:cs="Arial"/>
        </w:rPr>
        <w:t>.</w:t>
      </w:r>
    </w:p>
    <w:p w14:paraId="0843E9D8" w14:textId="0AC26B74" w:rsidR="00D71FE0" w:rsidRDefault="00D71FE0" w:rsidP="003470CA">
      <w:pPr>
        <w:jc w:val="left"/>
        <w:rPr>
          <w:rFonts w:ascii="Arial" w:eastAsia="Times New Roman" w:hAnsi="Arial" w:cs="Arial"/>
          <w:b/>
          <w:bCs/>
          <w:color w:val="000000"/>
          <w:sz w:val="20"/>
          <w:szCs w:val="20"/>
          <w:lang w:eastAsia="fr-FR"/>
        </w:rPr>
      </w:pPr>
    </w:p>
    <w:p w14:paraId="7750B89E" w14:textId="77777777" w:rsidR="00355D7C" w:rsidRPr="00813412" w:rsidRDefault="00355D7C" w:rsidP="00EF3C2C">
      <w:pPr>
        <w:snapToGrid w:val="0"/>
        <w:jc w:val="left"/>
        <w:rPr>
          <w:rFonts w:ascii="Arial" w:hAnsi="Arial" w:cs="Arial"/>
          <w:b/>
          <w:sz w:val="16"/>
          <w:szCs w:val="16"/>
        </w:rPr>
      </w:pPr>
      <w:r w:rsidRPr="00813412">
        <w:rPr>
          <w:rFonts w:ascii="Arial" w:hAnsi="Arial" w:cs="Arial"/>
          <w:b/>
          <w:sz w:val="16"/>
          <w:szCs w:val="16"/>
        </w:rPr>
        <w:t>Remarques</w:t>
      </w:r>
    </w:p>
    <w:p w14:paraId="2E909702" w14:textId="5DDA650D" w:rsidR="00191DA9" w:rsidRPr="00191DA9" w:rsidRDefault="00191DA9" w:rsidP="00191DA9">
      <w:pPr>
        <w:snapToGrid w:val="0"/>
        <w:jc w:val="left"/>
        <w:rPr>
          <w:rFonts w:ascii="Arial" w:hAnsi="Arial" w:cs="Arial"/>
          <w:sz w:val="16"/>
          <w:szCs w:val="16"/>
        </w:rPr>
      </w:pPr>
      <w:proofErr w:type="spellStart"/>
      <w:r w:rsidRPr="00191DA9">
        <w:rPr>
          <w:rFonts w:ascii="Arial" w:hAnsi="Arial" w:cs="Arial"/>
          <w:sz w:val="16"/>
          <w:szCs w:val="16"/>
        </w:rPr>
        <w:t>Renesas</w:t>
      </w:r>
      <w:proofErr w:type="spellEnd"/>
      <w:r w:rsidRPr="00191DA9">
        <w:rPr>
          <w:rFonts w:ascii="Arial" w:hAnsi="Arial" w:cs="Arial"/>
          <w:sz w:val="16"/>
          <w:szCs w:val="16"/>
        </w:rPr>
        <w:t xml:space="preserve"> </w:t>
      </w:r>
      <w:proofErr w:type="spellStart"/>
      <w:r w:rsidRPr="00191DA9">
        <w:rPr>
          <w:rFonts w:ascii="Arial" w:hAnsi="Arial" w:cs="Arial"/>
          <w:sz w:val="16"/>
          <w:szCs w:val="16"/>
        </w:rPr>
        <w:t>Synergy</w:t>
      </w:r>
      <w:proofErr w:type="spellEnd"/>
      <w:r w:rsidRPr="00191DA9">
        <w:rPr>
          <w:rFonts w:ascii="Arial" w:hAnsi="Arial" w:cs="Arial"/>
          <w:sz w:val="16"/>
          <w:szCs w:val="16"/>
        </w:rPr>
        <w:t xml:space="preserve"> est une marque de </w:t>
      </w:r>
      <w:proofErr w:type="spellStart"/>
      <w:r w:rsidRPr="00191DA9">
        <w:rPr>
          <w:rFonts w:ascii="Arial" w:hAnsi="Arial" w:cs="Arial"/>
          <w:sz w:val="16"/>
          <w:szCs w:val="16"/>
        </w:rPr>
        <w:t>Renesas</w:t>
      </w:r>
      <w:proofErr w:type="spellEnd"/>
      <w:r w:rsidRPr="00191DA9">
        <w:rPr>
          <w:rFonts w:ascii="Arial" w:hAnsi="Arial" w:cs="Arial"/>
          <w:sz w:val="16"/>
          <w:szCs w:val="16"/>
        </w:rPr>
        <w:t xml:space="preserve"> Electronics Corporation. </w:t>
      </w:r>
      <w:proofErr w:type="spellStart"/>
      <w:r w:rsidRPr="00191DA9">
        <w:rPr>
          <w:rFonts w:ascii="Arial" w:hAnsi="Arial" w:cs="Arial"/>
          <w:sz w:val="16"/>
          <w:szCs w:val="16"/>
        </w:rPr>
        <w:t>ThreadX</w:t>
      </w:r>
      <w:proofErr w:type="spellEnd"/>
      <w:r w:rsidRPr="00191DA9">
        <w:rPr>
          <w:rFonts w:ascii="Arial" w:hAnsi="Arial" w:cs="Arial"/>
          <w:sz w:val="16"/>
          <w:szCs w:val="16"/>
        </w:rPr>
        <w:t xml:space="preserve">, </w:t>
      </w:r>
      <w:proofErr w:type="spellStart"/>
      <w:r w:rsidRPr="00191DA9">
        <w:rPr>
          <w:rFonts w:ascii="Arial" w:hAnsi="Arial" w:cs="Arial"/>
          <w:sz w:val="16"/>
          <w:szCs w:val="16"/>
        </w:rPr>
        <w:t>NetX</w:t>
      </w:r>
      <w:proofErr w:type="spellEnd"/>
      <w:r w:rsidRPr="00191DA9">
        <w:rPr>
          <w:rFonts w:ascii="Arial" w:hAnsi="Arial" w:cs="Arial"/>
          <w:sz w:val="16"/>
          <w:szCs w:val="16"/>
        </w:rPr>
        <w:t xml:space="preserve"> Duo, </w:t>
      </w:r>
      <w:proofErr w:type="spellStart"/>
      <w:r w:rsidRPr="00191DA9">
        <w:rPr>
          <w:rFonts w:ascii="Arial" w:hAnsi="Arial" w:cs="Arial"/>
          <w:sz w:val="16"/>
          <w:szCs w:val="16"/>
        </w:rPr>
        <w:t>FileX</w:t>
      </w:r>
      <w:proofErr w:type="spellEnd"/>
      <w:r w:rsidRPr="00191DA9">
        <w:rPr>
          <w:rFonts w:ascii="Arial" w:hAnsi="Arial" w:cs="Arial"/>
          <w:sz w:val="16"/>
          <w:szCs w:val="16"/>
        </w:rPr>
        <w:t xml:space="preserve"> sont des marques déposées ou des marques commerciales d'Express Logic. Les marques déposées ou marques commerciales sont la propriété de leurs propriétaires respectifs.</w:t>
      </w:r>
    </w:p>
    <w:p w14:paraId="244D32B2" w14:textId="3E958EE5" w:rsidR="008D4870" w:rsidRPr="000A071D" w:rsidRDefault="008D4870" w:rsidP="008D4870">
      <w:pPr>
        <w:jc w:val="left"/>
        <w:rPr>
          <w:rFonts w:ascii="Arial" w:hAnsi="Arial" w:cs="Arial"/>
          <w:b/>
          <w:sz w:val="20"/>
          <w:szCs w:val="20"/>
        </w:rPr>
      </w:pPr>
      <w:r w:rsidRPr="000A071D">
        <w:rPr>
          <w:rFonts w:ascii="Arial" w:hAnsi="Arial" w:cs="Arial"/>
          <w:b/>
          <w:sz w:val="20"/>
          <w:szCs w:val="20"/>
        </w:rPr>
        <w:lastRenderedPageBreak/>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B7076C" w:rsidRDefault="00AD1CDD" w:rsidP="00AD1CDD">
      <w:pPr>
        <w:rPr>
          <w:rFonts w:ascii="Arial" w:hAnsi="Arial" w:cs="Arial"/>
          <w:sz w:val="20"/>
          <w:szCs w:val="20"/>
        </w:rPr>
      </w:pPr>
      <w:r w:rsidRPr="00B7076C">
        <w:rPr>
          <w:rFonts w:ascii="Arial" w:hAnsi="Arial" w:cs="Arial"/>
          <w:sz w:val="20"/>
          <w:szCs w:val="20"/>
        </w:rPr>
        <w:t xml:space="preserve">Simone </w:t>
      </w:r>
      <w:proofErr w:type="spellStart"/>
      <w:r w:rsidRPr="00B7076C">
        <w:rPr>
          <w:rFonts w:ascii="Arial" w:hAnsi="Arial" w:cs="Arial"/>
          <w:sz w:val="20"/>
          <w:szCs w:val="20"/>
        </w:rPr>
        <w:t>Kremser-Czoer</w:t>
      </w:r>
      <w:proofErr w:type="spellEnd"/>
    </w:p>
    <w:p w14:paraId="4B138875" w14:textId="77777777" w:rsidR="00AD1CDD" w:rsidRPr="00823AC6" w:rsidRDefault="00AD1CDD" w:rsidP="00AD1CDD">
      <w:pPr>
        <w:rPr>
          <w:rFonts w:ascii="Arial" w:hAnsi="Arial" w:cs="Arial"/>
          <w:sz w:val="20"/>
          <w:szCs w:val="20"/>
          <w:lang w:val="de-DE"/>
        </w:rPr>
      </w:pPr>
      <w:proofErr w:type="spellStart"/>
      <w:r w:rsidRPr="00B7076C">
        <w:rPr>
          <w:rFonts w:ascii="Arial" w:hAnsi="Arial" w:cs="Arial"/>
          <w:sz w:val="20"/>
          <w:szCs w:val="20"/>
        </w:rPr>
        <w:t>Renesas</w:t>
      </w:r>
      <w:proofErr w:type="spellEnd"/>
      <w:r w:rsidRPr="00B7076C">
        <w:rPr>
          <w:rFonts w:ascii="Arial" w:hAnsi="Arial" w:cs="Arial"/>
          <w:sz w:val="20"/>
          <w:szCs w:val="20"/>
        </w:rPr>
        <w:t xml:space="preserve"> Electronics Europe GmbH, Karl-</w:t>
      </w:r>
      <w:proofErr w:type="spellStart"/>
      <w:r w:rsidRPr="00B7076C">
        <w:rPr>
          <w:rFonts w:ascii="Arial" w:hAnsi="Arial" w:cs="Arial"/>
          <w:sz w:val="20"/>
          <w:szCs w:val="20"/>
        </w:rPr>
        <w:t>Hammerschmidt</w:t>
      </w:r>
      <w:proofErr w:type="spellEnd"/>
      <w:r w:rsidRPr="00B7076C">
        <w:rPr>
          <w:rFonts w:ascii="Arial" w:hAnsi="Arial" w:cs="Arial"/>
          <w:sz w:val="20"/>
          <w:szCs w:val="20"/>
        </w:rPr>
        <w:t>-</w:t>
      </w:r>
      <w:proofErr w:type="spellStart"/>
      <w:r w:rsidRPr="00B7076C">
        <w:rPr>
          <w:rFonts w:ascii="Arial" w:hAnsi="Arial" w:cs="Arial"/>
          <w:sz w:val="20"/>
          <w:szCs w:val="20"/>
        </w:rPr>
        <w:t>Str</w:t>
      </w:r>
      <w:proofErr w:type="spellEnd"/>
      <w:r w:rsidRPr="00B7076C">
        <w:rPr>
          <w:rFonts w:ascii="Arial" w:hAnsi="Arial" w:cs="Arial"/>
          <w:sz w:val="20"/>
          <w:szCs w:val="20"/>
        </w:rPr>
        <w:t xml:space="preserve">. </w:t>
      </w:r>
      <w:r w:rsidRPr="00823AC6">
        <w:rPr>
          <w:rFonts w:ascii="Arial" w:hAnsi="Arial" w:cs="Arial"/>
          <w:sz w:val="20"/>
          <w:szCs w:val="20"/>
          <w:lang w:val="de-DE"/>
        </w:rPr>
        <w:t xml:space="preserve">42, 85609 Aschheim-Dornach </w:t>
      </w:r>
    </w:p>
    <w:p w14:paraId="4766D488" w14:textId="738F2931" w:rsidR="00AD1CDD" w:rsidRPr="00823AC6" w:rsidRDefault="00DC7843" w:rsidP="00AD1CDD">
      <w:pPr>
        <w:rPr>
          <w:rFonts w:ascii="Arial" w:hAnsi="Arial" w:cs="Arial"/>
          <w:sz w:val="20"/>
          <w:szCs w:val="20"/>
          <w:lang w:val="de-DE"/>
        </w:rPr>
      </w:pPr>
      <w:proofErr w:type="spellStart"/>
      <w:r w:rsidRPr="00823AC6">
        <w:rPr>
          <w:rFonts w:ascii="Arial" w:hAnsi="Arial" w:cs="Arial"/>
          <w:sz w:val="20"/>
          <w:szCs w:val="20"/>
          <w:lang w:val="de-DE"/>
        </w:rPr>
        <w:t>Té</w:t>
      </w:r>
      <w:r w:rsidR="00AD1CDD" w:rsidRPr="00823AC6">
        <w:rPr>
          <w:rFonts w:ascii="Arial" w:hAnsi="Arial" w:cs="Arial"/>
          <w:sz w:val="20"/>
          <w:szCs w:val="20"/>
          <w:lang w:val="de-DE"/>
        </w:rPr>
        <w:t>l</w:t>
      </w:r>
      <w:proofErr w:type="spellEnd"/>
      <w:proofErr w:type="gramStart"/>
      <w:r w:rsidR="00AD1CDD" w:rsidRPr="00823AC6">
        <w:rPr>
          <w:rFonts w:ascii="Arial" w:hAnsi="Arial" w:cs="Arial"/>
          <w:sz w:val="20"/>
          <w:szCs w:val="20"/>
          <w:lang w:val="de-DE"/>
        </w:rPr>
        <w:t>.</w:t>
      </w:r>
      <w:r w:rsidR="00971304" w:rsidRPr="00823AC6">
        <w:rPr>
          <w:rFonts w:ascii="Arial" w:hAnsi="Arial" w:cs="Arial"/>
          <w:sz w:val="20"/>
          <w:szCs w:val="20"/>
          <w:lang w:val="de-DE"/>
        </w:rPr>
        <w:t xml:space="preserve"> </w:t>
      </w:r>
      <w:r w:rsidR="00AD1CDD" w:rsidRPr="00823AC6">
        <w:rPr>
          <w:rFonts w:ascii="Arial" w:hAnsi="Arial" w:cs="Arial"/>
          <w:sz w:val="20"/>
          <w:szCs w:val="20"/>
          <w:lang w:val="de-DE"/>
        </w:rPr>
        <w:t>:</w:t>
      </w:r>
      <w:proofErr w:type="gramEnd"/>
      <w:r w:rsidR="00AD1CDD" w:rsidRPr="00823AC6">
        <w:rPr>
          <w:rFonts w:ascii="Arial" w:hAnsi="Arial" w:cs="Arial"/>
          <w:sz w:val="20"/>
          <w:szCs w:val="20"/>
          <w:lang w:val="de-DE"/>
        </w:rPr>
        <w:t xml:space="preserve"> +49 89 38070-216</w:t>
      </w:r>
    </w:p>
    <w:p w14:paraId="4EF4520D" w14:textId="76EB869D" w:rsidR="00AD1CDD" w:rsidRPr="00823AC6" w:rsidRDefault="000A071D" w:rsidP="00AD1CDD">
      <w:pPr>
        <w:rPr>
          <w:rFonts w:ascii="Arial" w:hAnsi="Arial" w:cs="Arial"/>
          <w:sz w:val="20"/>
          <w:szCs w:val="20"/>
          <w:lang w:val="de-DE"/>
        </w:rPr>
      </w:pPr>
      <w:proofErr w:type="spellStart"/>
      <w:proofErr w:type="gramStart"/>
      <w:r w:rsidRPr="00823AC6">
        <w:rPr>
          <w:rFonts w:ascii="Arial" w:hAnsi="Arial" w:cs="Arial"/>
          <w:sz w:val="20"/>
          <w:szCs w:val="20"/>
          <w:lang w:val="de-DE"/>
        </w:rPr>
        <w:t>E-mail</w:t>
      </w:r>
      <w:proofErr w:type="spellEnd"/>
      <w:r w:rsidR="00971304" w:rsidRPr="00823AC6">
        <w:rPr>
          <w:rFonts w:ascii="Arial" w:hAnsi="Arial" w:cs="Arial"/>
          <w:sz w:val="20"/>
          <w:szCs w:val="20"/>
          <w:lang w:val="de-DE"/>
        </w:rPr>
        <w:t xml:space="preserve"> </w:t>
      </w:r>
      <w:r w:rsidR="00AD1CDD" w:rsidRPr="00823AC6">
        <w:rPr>
          <w:rFonts w:ascii="Arial" w:hAnsi="Arial" w:cs="Arial"/>
          <w:sz w:val="20"/>
          <w:szCs w:val="20"/>
          <w:lang w:val="de-DE"/>
        </w:rPr>
        <w:t>:</w:t>
      </w:r>
      <w:proofErr w:type="gramEnd"/>
      <w:r w:rsidR="00AD1CDD" w:rsidRPr="00823AC6">
        <w:rPr>
          <w:rFonts w:ascii="Arial" w:hAnsi="Arial" w:cs="Arial"/>
          <w:sz w:val="20"/>
          <w:szCs w:val="20"/>
          <w:lang w:val="de-DE"/>
        </w:rPr>
        <w:t xml:space="preserve"> simone.kremser-czoer@renesas.com</w:t>
      </w:r>
    </w:p>
    <w:p w14:paraId="0DFCA51A" w14:textId="44981B3D" w:rsidR="00AD1CDD" w:rsidRPr="00823AC6" w:rsidRDefault="00AD1CDD" w:rsidP="00AD1CDD">
      <w:pPr>
        <w:rPr>
          <w:rFonts w:ascii="Arial" w:hAnsi="Arial" w:cs="Arial"/>
          <w:sz w:val="20"/>
          <w:szCs w:val="20"/>
        </w:rPr>
      </w:pPr>
      <w:r w:rsidRPr="00823AC6">
        <w:rPr>
          <w:rFonts w:ascii="Arial" w:hAnsi="Arial" w:cs="Arial"/>
          <w:sz w:val="20"/>
          <w:szCs w:val="20"/>
        </w:rPr>
        <w:t>Web</w:t>
      </w:r>
      <w:r w:rsidR="00971304" w:rsidRPr="00823AC6">
        <w:rPr>
          <w:rFonts w:ascii="Arial" w:hAnsi="Arial" w:cs="Arial"/>
          <w:sz w:val="20"/>
          <w:szCs w:val="20"/>
        </w:rPr>
        <w:t xml:space="preserve"> </w:t>
      </w:r>
      <w:r w:rsidRPr="00823AC6">
        <w:rPr>
          <w:rFonts w:ascii="Arial" w:hAnsi="Arial" w:cs="Arial"/>
          <w:sz w:val="20"/>
          <w:szCs w:val="20"/>
        </w:rPr>
        <w:t xml:space="preserve">: </w:t>
      </w:r>
      <w:hyperlink r:id="rId12" w:history="1">
        <w:r w:rsidRPr="00823AC6">
          <w:rPr>
            <w:rStyle w:val="Hyperlink"/>
            <w:rFonts w:ascii="Arial" w:hAnsi="Arial" w:cs="Arial"/>
            <w:sz w:val="20"/>
            <w:szCs w:val="20"/>
          </w:rPr>
          <w:t>www.renesas.com</w:t>
        </w:r>
      </w:hyperlink>
    </w:p>
    <w:p w14:paraId="735070C9" w14:textId="670F2F17" w:rsidR="00E1529D" w:rsidRPr="00823AC6" w:rsidRDefault="00E1529D" w:rsidP="002B119E">
      <w:pPr>
        <w:rPr>
          <w:rFonts w:ascii="Arial" w:hAnsi="Arial" w:cs="Arial"/>
          <w:sz w:val="20"/>
          <w:szCs w:val="20"/>
        </w:rPr>
      </w:pPr>
    </w:p>
    <w:p w14:paraId="4C8E62A4" w14:textId="77777777" w:rsidR="00013978" w:rsidRPr="00823AC6" w:rsidRDefault="00013978" w:rsidP="002B119E">
      <w:pPr>
        <w:rPr>
          <w:rFonts w:ascii="Arial" w:hAnsi="Arial" w:cs="Arial"/>
          <w:sz w:val="20"/>
          <w:szCs w:val="20"/>
        </w:rPr>
      </w:pPr>
    </w:p>
    <w:p w14:paraId="34066EEE" w14:textId="5723E168"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13"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Web : </w:t>
      </w:r>
      <w:hyperlink r:id="rId14" w:history="1">
        <w:r w:rsidRPr="000A071D">
          <w:rPr>
            <w:rStyle w:val="Hyperlink"/>
            <w:rFonts w:ascii="Arial" w:hAnsi="Arial" w:cs="Arial"/>
            <w:sz w:val="20"/>
            <w:szCs w:val="20"/>
          </w:rPr>
          <w:t>www.hbi.de</w:t>
        </w:r>
      </w:hyperlink>
    </w:p>
    <w:sectPr w:rsidR="00FC635C" w:rsidRPr="000A071D">
      <w:headerReference w:type="first" r:id="rId15"/>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16070" w14:textId="77777777" w:rsidR="009D7C13" w:rsidRDefault="009D7C13">
      <w:r>
        <w:separator/>
      </w:r>
    </w:p>
  </w:endnote>
  <w:endnote w:type="continuationSeparator" w:id="0">
    <w:p w14:paraId="35DED4AF" w14:textId="77777777" w:rsidR="009D7C13" w:rsidRDefault="009D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B31E3" w14:textId="77777777" w:rsidR="009D7C13" w:rsidRDefault="009D7C13">
      <w:r>
        <w:separator/>
      </w:r>
    </w:p>
  </w:footnote>
  <w:footnote w:type="continuationSeparator" w:id="0">
    <w:p w14:paraId="694FB7C4" w14:textId="77777777" w:rsidR="009D7C13" w:rsidRDefault="009D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EE1" w14:textId="687F8D49" w:rsidR="00837A9B" w:rsidRDefault="005441E2">
    <w:pPr>
      <w:pStyle w:val="Kopfzeile"/>
    </w:pPr>
    <w:r>
      <w:rPr>
        <w:noProof/>
        <w:lang w:val="en-GB" w:eastAsia="en-GB"/>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54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869C5"/>
    <w:multiLevelType w:val="hybridMultilevel"/>
    <w:tmpl w:val="80023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C15992"/>
    <w:multiLevelType w:val="hybridMultilevel"/>
    <w:tmpl w:val="1CF095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894A21"/>
    <w:multiLevelType w:val="hybridMultilevel"/>
    <w:tmpl w:val="0E68F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8620F4B"/>
    <w:multiLevelType w:val="hybridMultilevel"/>
    <w:tmpl w:val="40D45A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4"/>
  </w:num>
  <w:num w:numId="7">
    <w:abstractNumId w:val="6"/>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978"/>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47EA"/>
    <w:rsid w:val="00047E98"/>
    <w:rsid w:val="000511B6"/>
    <w:rsid w:val="00051774"/>
    <w:rsid w:val="000521D7"/>
    <w:rsid w:val="0005308C"/>
    <w:rsid w:val="00053560"/>
    <w:rsid w:val="0005358E"/>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5FC3"/>
    <w:rsid w:val="000960CE"/>
    <w:rsid w:val="000A0159"/>
    <w:rsid w:val="000A071D"/>
    <w:rsid w:val="000A0E47"/>
    <w:rsid w:val="000A1866"/>
    <w:rsid w:val="000A2889"/>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3609"/>
    <w:rsid w:val="000E41ED"/>
    <w:rsid w:val="000E4441"/>
    <w:rsid w:val="000E48D2"/>
    <w:rsid w:val="000E4F9B"/>
    <w:rsid w:val="000E6DE2"/>
    <w:rsid w:val="000E7DCD"/>
    <w:rsid w:val="000E7FA3"/>
    <w:rsid w:val="000F013A"/>
    <w:rsid w:val="000F049D"/>
    <w:rsid w:val="000F04FE"/>
    <w:rsid w:val="000F1959"/>
    <w:rsid w:val="000F5021"/>
    <w:rsid w:val="000F5092"/>
    <w:rsid w:val="000F597C"/>
    <w:rsid w:val="000F59D7"/>
    <w:rsid w:val="000F6825"/>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37D3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6C8D"/>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1DA9"/>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B70BB"/>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27E"/>
    <w:rsid w:val="002414CC"/>
    <w:rsid w:val="00242B97"/>
    <w:rsid w:val="00245517"/>
    <w:rsid w:val="00246BC5"/>
    <w:rsid w:val="00251F81"/>
    <w:rsid w:val="00252883"/>
    <w:rsid w:val="0025364F"/>
    <w:rsid w:val="00253ECB"/>
    <w:rsid w:val="00255975"/>
    <w:rsid w:val="00257151"/>
    <w:rsid w:val="00260CCC"/>
    <w:rsid w:val="00262958"/>
    <w:rsid w:val="00263FD8"/>
    <w:rsid w:val="002647D9"/>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85265"/>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233"/>
    <w:rsid w:val="00377A28"/>
    <w:rsid w:val="0038102E"/>
    <w:rsid w:val="00381AB1"/>
    <w:rsid w:val="00381D37"/>
    <w:rsid w:val="00382841"/>
    <w:rsid w:val="00382B5D"/>
    <w:rsid w:val="00390E70"/>
    <w:rsid w:val="00392F3F"/>
    <w:rsid w:val="003960BA"/>
    <w:rsid w:val="003A1351"/>
    <w:rsid w:val="003A3876"/>
    <w:rsid w:val="003A407C"/>
    <w:rsid w:val="003A40E8"/>
    <w:rsid w:val="003A4C4D"/>
    <w:rsid w:val="003A4C74"/>
    <w:rsid w:val="003A539A"/>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C93"/>
    <w:rsid w:val="003E1DDD"/>
    <w:rsid w:val="003E28E0"/>
    <w:rsid w:val="003E30B2"/>
    <w:rsid w:val="003E3D2E"/>
    <w:rsid w:val="003F03C3"/>
    <w:rsid w:val="003F04FD"/>
    <w:rsid w:val="003F1703"/>
    <w:rsid w:val="003F20E3"/>
    <w:rsid w:val="003F3451"/>
    <w:rsid w:val="003F400D"/>
    <w:rsid w:val="003F71F1"/>
    <w:rsid w:val="004011DF"/>
    <w:rsid w:val="00401AB0"/>
    <w:rsid w:val="00402CE6"/>
    <w:rsid w:val="00405119"/>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6B7"/>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78E6"/>
    <w:rsid w:val="0049479E"/>
    <w:rsid w:val="0049534C"/>
    <w:rsid w:val="004965A0"/>
    <w:rsid w:val="00496FB6"/>
    <w:rsid w:val="00497F69"/>
    <w:rsid w:val="004A2944"/>
    <w:rsid w:val="004A304C"/>
    <w:rsid w:val="004A4462"/>
    <w:rsid w:val="004A6121"/>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57F47"/>
    <w:rsid w:val="0056198F"/>
    <w:rsid w:val="00561B4E"/>
    <w:rsid w:val="005642E9"/>
    <w:rsid w:val="00564A6C"/>
    <w:rsid w:val="005653A2"/>
    <w:rsid w:val="00566587"/>
    <w:rsid w:val="00567951"/>
    <w:rsid w:val="005714F3"/>
    <w:rsid w:val="005720BD"/>
    <w:rsid w:val="00573AA5"/>
    <w:rsid w:val="00575DE9"/>
    <w:rsid w:val="0057708D"/>
    <w:rsid w:val="00577F1E"/>
    <w:rsid w:val="005806CD"/>
    <w:rsid w:val="0058284F"/>
    <w:rsid w:val="00583129"/>
    <w:rsid w:val="005834A4"/>
    <w:rsid w:val="00583E8A"/>
    <w:rsid w:val="00583FFD"/>
    <w:rsid w:val="005840D3"/>
    <w:rsid w:val="005841F1"/>
    <w:rsid w:val="005865FF"/>
    <w:rsid w:val="00586F28"/>
    <w:rsid w:val="00587072"/>
    <w:rsid w:val="00587901"/>
    <w:rsid w:val="00590355"/>
    <w:rsid w:val="00590CC8"/>
    <w:rsid w:val="00594659"/>
    <w:rsid w:val="00594B66"/>
    <w:rsid w:val="005954B0"/>
    <w:rsid w:val="005958D1"/>
    <w:rsid w:val="00595F70"/>
    <w:rsid w:val="00596980"/>
    <w:rsid w:val="0059715F"/>
    <w:rsid w:val="005A0F0F"/>
    <w:rsid w:val="005A44D0"/>
    <w:rsid w:val="005A4C76"/>
    <w:rsid w:val="005A6016"/>
    <w:rsid w:val="005A6820"/>
    <w:rsid w:val="005A6DC0"/>
    <w:rsid w:val="005B00AC"/>
    <w:rsid w:val="005B0A50"/>
    <w:rsid w:val="005B338A"/>
    <w:rsid w:val="005B37C0"/>
    <w:rsid w:val="005B3982"/>
    <w:rsid w:val="005B62AC"/>
    <w:rsid w:val="005B64F5"/>
    <w:rsid w:val="005B6C06"/>
    <w:rsid w:val="005B7AF1"/>
    <w:rsid w:val="005C167B"/>
    <w:rsid w:val="005C16B3"/>
    <w:rsid w:val="005C1D1D"/>
    <w:rsid w:val="005C3BA9"/>
    <w:rsid w:val="005D28E6"/>
    <w:rsid w:val="005D29E5"/>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767"/>
    <w:rsid w:val="00601A1C"/>
    <w:rsid w:val="00601C8C"/>
    <w:rsid w:val="006028BF"/>
    <w:rsid w:val="00603B9D"/>
    <w:rsid w:val="00605208"/>
    <w:rsid w:val="00605EFA"/>
    <w:rsid w:val="006068EF"/>
    <w:rsid w:val="00606DE9"/>
    <w:rsid w:val="00610B78"/>
    <w:rsid w:val="00612494"/>
    <w:rsid w:val="00616D21"/>
    <w:rsid w:val="00617E5E"/>
    <w:rsid w:val="00620866"/>
    <w:rsid w:val="00620FFE"/>
    <w:rsid w:val="006219DC"/>
    <w:rsid w:val="00623BCA"/>
    <w:rsid w:val="00623D71"/>
    <w:rsid w:val="006240B2"/>
    <w:rsid w:val="00624684"/>
    <w:rsid w:val="00626CAB"/>
    <w:rsid w:val="006275CA"/>
    <w:rsid w:val="0062791D"/>
    <w:rsid w:val="00630DBE"/>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57A4"/>
    <w:rsid w:val="006474F8"/>
    <w:rsid w:val="006509AE"/>
    <w:rsid w:val="006514F3"/>
    <w:rsid w:val="0065362E"/>
    <w:rsid w:val="00653A21"/>
    <w:rsid w:val="00653BCB"/>
    <w:rsid w:val="00657350"/>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370"/>
    <w:rsid w:val="00694912"/>
    <w:rsid w:val="006A1DC5"/>
    <w:rsid w:val="006A3D43"/>
    <w:rsid w:val="006A4875"/>
    <w:rsid w:val="006A48EE"/>
    <w:rsid w:val="006A49EB"/>
    <w:rsid w:val="006A5CFB"/>
    <w:rsid w:val="006A665D"/>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442E"/>
    <w:rsid w:val="006E4BAC"/>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0329"/>
    <w:rsid w:val="00732E5D"/>
    <w:rsid w:val="00732F91"/>
    <w:rsid w:val="0073336A"/>
    <w:rsid w:val="00736248"/>
    <w:rsid w:val="00736A58"/>
    <w:rsid w:val="00740493"/>
    <w:rsid w:val="00740A47"/>
    <w:rsid w:val="00742DBD"/>
    <w:rsid w:val="007438D2"/>
    <w:rsid w:val="00744709"/>
    <w:rsid w:val="00745D36"/>
    <w:rsid w:val="00746420"/>
    <w:rsid w:val="00750DA9"/>
    <w:rsid w:val="00751B8E"/>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3950"/>
    <w:rsid w:val="00775975"/>
    <w:rsid w:val="00775F57"/>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3BF5"/>
    <w:rsid w:val="00794827"/>
    <w:rsid w:val="007952C1"/>
    <w:rsid w:val="00796174"/>
    <w:rsid w:val="0079624E"/>
    <w:rsid w:val="00796C5C"/>
    <w:rsid w:val="00797208"/>
    <w:rsid w:val="007A0342"/>
    <w:rsid w:val="007A04EE"/>
    <w:rsid w:val="007A070C"/>
    <w:rsid w:val="007A25EA"/>
    <w:rsid w:val="007A3699"/>
    <w:rsid w:val="007A4191"/>
    <w:rsid w:val="007A5AFF"/>
    <w:rsid w:val="007A69E9"/>
    <w:rsid w:val="007A74F6"/>
    <w:rsid w:val="007A7964"/>
    <w:rsid w:val="007B0F14"/>
    <w:rsid w:val="007B0F6D"/>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25A"/>
    <w:rsid w:val="007E0967"/>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3412"/>
    <w:rsid w:val="0081405E"/>
    <w:rsid w:val="00814707"/>
    <w:rsid w:val="00815DFB"/>
    <w:rsid w:val="0081656C"/>
    <w:rsid w:val="0081737E"/>
    <w:rsid w:val="00822C94"/>
    <w:rsid w:val="00823AC6"/>
    <w:rsid w:val="008242BE"/>
    <w:rsid w:val="0082520F"/>
    <w:rsid w:val="008266DD"/>
    <w:rsid w:val="00826EAF"/>
    <w:rsid w:val="008278DA"/>
    <w:rsid w:val="00827D5B"/>
    <w:rsid w:val="00830BF7"/>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579B8"/>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9D"/>
    <w:rsid w:val="00890E77"/>
    <w:rsid w:val="0089119C"/>
    <w:rsid w:val="00891AF3"/>
    <w:rsid w:val="00891F86"/>
    <w:rsid w:val="0089271E"/>
    <w:rsid w:val="00893783"/>
    <w:rsid w:val="00893AEF"/>
    <w:rsid w:val="00893C11"/>
    <w:rsid w:val="0089427A"/>
    <w:rsid w:val="00894660"/>
    <w:rsid w:val="00894F60"/>
    <w:rsid w:val="00895696"/>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7A9"/>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07BFF"/>
    <w:rsid w:val="00910086"/>
    <w:rsid w:val="00910501"/>
    <w:rsid w:val="00910814"/>
    <w:rsid w:val="0091086B"/>
    <w:rsid w:val="00911406"/>
    <w:rsid w:val="00911900"/>
    <w:rsid w:val="00912EFD"/>
    <w:rsid w:val="00913398"/>
    <w:rsid w:val="00914355"/>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131F"/>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2788"/>
    <w:rsid w:val="009734D5"/>
    <w:rsid w:val="00974B55"/>
    <w:rsid w:val="00975196"/>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2E8E"/>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C4A48"/>
    <w:rsid w:val="009C6BDA"/>
    <w:rsid w:val="009D150F"/>
    <w:rsid w:val="009D311E"/>
    <w:rsid w:val="009D5BA8"/>
    <w:rsid w:val="009D7C13"/>
    <w:rsid w:val="009E0B8E"/>
    <w:rsid w:val="009E25B8"/>
    <w:rsid w:val="009E455F"/>
    <w:rsid w:val="009E4BC9"/>
    <w:rsid w:val="009E4D2C"/>
    <w:rsid w:val="009E7686"/>
    <w:rsid w:val="009F4696"/>
    <w:rsid w:val="009F5FE3"/>
    <w:rsid w:val="009F7F5C"/>
    <w:rsid w:val="00A00346"/>
    <w:rsid w:val="00A01426"/>
    <w:rsid w:val="00A01A07"/>
    <w:rsid w:val="00A041B3"/>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7C6D"/>
    <w:rsid w:val="00A20370"/>
    <w:rsid w:val="00A20A0D"/>
    <w:rsid w:val="00A2240E"/>
    <w:rsid w:val="00A24739"/>
    <w:rsid w:val="00A2796C"/>
    <w:rsid w:val="00A303A9"/>
    <w:rsid w:val="00A31057"/>
    <w:rsid w:val="00A31CC2"/>
    <w:rsid w:val="00A32BEF"/>
    <w:rsid w:val="00A33DE1"/>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87932"/>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0B98"/>
    <w:rsid w:val="00AD1CDD"/>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1633"/>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62C"/>
    <w:rsid w:val="00B278FF"/>
    <w:rsid w:val="00B27A77"/>
    <w:rsid w:val="00B3034B"/>
    <w:rsid w:val="00B30BE7"/>
    <w:rsid w:val="00B30D91"/>
    <w:rsid w:val="00B31049"/>
    <w:rsid w:val="00B31FBD"/>
    <w:rsid w:val="00B3553F"/>
    <w:rsid w:val="00B36A46"/>
    <w:rsid w:val="00B37C45"/>
    <w:rsid w:val="00B4079D"/>
    <w:rsid w:val="00B409E2"/>
    <w:rsid w:val="00B40EB5"/>
    <w:rsid w:val="00B44075"/>
    <w:rsid w:val="00B44830"/>
    <w:rsid w:val="00B45B70"/>
    <w:rsid w:val="00B45BEE"/>
    <w:rsid w:val="00B47202"/>
    <w:rsid w:val="00B50299"/>
    <w:rsid w:val="00B5361A"/>
    <w:rsid w:val="00B53830"/>
    <w:rsid w:val="00B5387C"/>
    <w:rsid w:val="00B53E13"/>
    <w:rsid w:val="00B5755F"/>
    <w:rsid w:val="00B62503"/>
    <w:rsid w:val="00B627A0"/>
    <w:rsid w:val="00B63085"/>
    <w:rsid w:val="00B635DB"/>
    <w:rsid w:val="00B6420B"/>
    <w:rsid w:val="00B64731"/>
    <w:rsid w:val="00B653F7"/>
    <w:rsid w:val="00B66C8D"/>
    <w:rsid w:val="00B679D3"/>
    <w:rsid w:val="00B67A95"/>
    <w:rsid w:val="00B67DEF"/>
    <w:rsid w:val="00B7076C"/>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5E7"/>
    <w:rsid w:val="00B97F06"/>
    <w:rsid w:val="00BA411A"/>
    <w:rsid w:val="00BA5C90"/>
    <w:rsid w:val="00BA7935"/>
    <w:rsid w:val="00BB02C4"/>
    <w:rsid w:val="00BB1616"/>
    <w:rsid w:val="00BB215B"/>
    <w:rsid w:val="00BB27A3"/>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01A"/>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2DB"/>
    <w:rsid w:val="00CD45B2"/>
    <w:rsid w:val="00CD4F94"/>
    <w:rsid w:val="00CE3CA3"/>
    <w:rsid w:val="00CE4225"/>
    <w:rsid w:val="00CE4A8E"/>
    <w:rsid w:val="00CE4DC2"/>
    <w:rsid w:val="00CE52BF"/>
    <w:rsid w:val="00CE5843"/>
    <w:rsid w:val="00CE6081"/>
    <w:rsid w:val="00CE792A"/>
    <w:rsid w:val="00CF16AB"/>
    <w:rsid w:val="00CF352A"/>
    <w:rsid w:val="00CF49E8"/>
    <w:rsid w:val="00CF4D6A"/>
    <w:rsid w:val="00D00DD8"/>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446"/>
    <w:rsid w:val="00D51BB9"/>
    <w:rsid w:val="00D51DAA"/>
    <w:rsid w:val="00D55434"/>
    <w:rsid w:val="00D62C9E"/>
    <w:rsid w:val="00D6410E"/>
    <w:rsid w:val="00D659B9"/>
    <w:rsid w:val="00D667EF"/>
    <w:rsid w:val="00D66A00"/>
    <w:rsid w:val="00D66A39"/>
    <w:rsid w:val="00D66CCC"/>
    <w:rsid w:val="00D710F2"/>
    <w:rsid w:val="00D71FE0"/>
    <w:rsid w:val="00D734A3"/>
    <w:rsid w:val="00D7360D"/>
    <w:rsid w:val="00D76C95"/>
    <w:rsid w:val="00D803C5"/>
    <w:rsid w:val="00D829C0"/>
    <w:rsid w:val="00D8378E"/>
    <w:rsid w:val="00D83C43"/>
    <w:rsid w:val="00D8517E"/>
    <w:rsid w:val="00D90095"/>
    <w:rsid w:val="00D91719"/>
    <w:rsid w:val="00D9184D"/>
    <w:rsid w:val="00D92FA7"/>
    <w:rsid w:val="00D976F9"/>
    <w:rsid w:val="00D97957"/>
    <w:rsid w:val="00DA21A1"/>
    <w:rsid w:val="00DA3164"/>
    <w:rsid w:val="00DA4CDC"/>
    <w:rsid w:val="00DA58D5"/>
    <w:rsid w:val="00DA62E9"/>
    <w:rsid w:val="00DB10EE"/>
    <w:rsid w:val="00DB1C4B"/>
    <w:rsid w:val="00DB25FE"/>
    <w:rsid w:val="00DB266F"/>
    <w:rsid w:val="00DB3350"/>
    <w:rsid w:val="00DB430E"/>
    <w:rsid w:val="00DB6036"/>
    <w:rsid w:val="00DB6EFB"/>
    <w:rsid w:val="00DB778D"/>
    <w:rsid w:val="00DC08BA"/>
    <w:rsid w:val="00DC170D"/>
    <w:rsid w:val="00DC329E"/>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0922"/>
    <w:rsid w:val="00E04BB4"/>
    <w:rsid w:val="00E04D8D"/>
    <w:rsid w:val="00E1181B"/>
    <w:rsid w:val="00E11907"/>
    <w:rsid w:val="00E11DFB"/>
    <w:rsid w:val="00E12ABB"/>
    <w:rsid w:val="00E140BB"/>
    <w:rsid w:val="00E142A1"/>
    <w:rsid w:val="00E1529D"/>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2D4F"/>
    <w:rsid w:val="00ED31C4"/>
    <w:rsid w:val="00ED42D6"/>
    <w:rsid w:val="00ED5056"/>
    <w:rsid w:val="00ED6C93"/>
    <w:rsid w:val="00EE0553"/>
    <w:rsid w:val="00EE093F"/>
    <w:rsid w:val="00EE0EF5"/>
    <w:rsid w:val="00EE0F76"/>
    <w:rsid w:val="00EE1104"/>
    <w:rsid w:val="00EE1A7C"/>
    <w:rsid w:val="00EE1D45"/>
    <w:rsid w:val="00EE2409"/>
    <w:rsid w:val="00EE2E7E"/>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1F33"/>
    <w:rsid w:val="00F020B0"/>
    <w:rsid w:val="00F0307B"/>
    <w:rsid w:val="00F03D03"/>
    <w:rsid w:val="00F03DD9"/>
    <w:rsid w:val="00F04070"/>
    <w:rsid w:val="00F04E88"/>
    <w:rsid w:val="00F0656E"/>
    <w:rsid w:val="00F06619"/>
    <w:rsid w:val="00F068EB"/>
    <w:rsid w:val="00F06BEA"/>
    <w:rsid w:val="00F06D2C"/>
    <w:rsid w:val="00F079A8"/>
    <w:rsid w:val="00F07A30"/>
    <w:rsid w:val="00F14109"/>
    <w:rsid w:val="00F14264"/>
    <w:rsid w:val="00F1456C"/>
    <w:rsid w:val="00F1694F"/>
    <w:rsid w:val="00F20021"/>
    <w:rsid w:val="00F210D8"/>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3B84"/>
    <w:rsid w:val="00F844A5"/>
    <w:rsid w:val="00F85ECB"/>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16CC"/>
    <w:rsid w:val="00FB2F36"/>
    <w:rsid w:val="00FB6B97"/>
    <w:rsid w:val="00FB6BBE"/>
    <w:rsid w:val="00FB77E2"/>
    <w:rsid w:val="00FC0EC8"/>
    <w:rsid w:val="00FC1BF1"/>
    <w:rsid w:val="00FC28A5"/>
    <w:rsid w:val="00FC2BBF"/>
    <w:rsid w:val="00FC3D96"/>
    <w:rsid w:val="00FC55DF"/>
    <w:rsid w:val="00FC59FB"/>
    <w:rsid w:val="00FC620F"/>
    <w:rsid w:val="00FC635C"/>
    <w:rsid w:val="00FC6E32"/>
    <w:rsid w:val="00FC7A20"/>
    <w:rsid w:val="00FC7E6A"/>
    <w:rsid w:val="00FC7EC0"/>
    <w:rsid w:val="00FD02CF"/>
    <w:rsid w:val="00FD2779"/>
    <w:rsid w:val="00FE0ABA"/>
    <w:rsid w:val="00FE2029"/>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CBF8AF2"/>
  <w15:docId w15:val="{28BDC41B-9C5C-4DD5-A278-04A82E1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1529D"/>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30DBE"/>
    <w:rPr>
      <w:color w:val="808080"/>
      <w:shd w:val="clear" w:color="auto" w:fill="E6E6E6"/>
    </w:rPr>
  </w:style>
  <w:style w:type="character" w:customStyle="1" w:styleId="NichtaufgelsteErwhnung4">
    <w:name w:val="Nicht aufgelöste Erwähnung4"/>
    <w:basedOn w:val="Absatz-Standardschriftart"/>
    <w:uiPriority w:val="99"/>
    <w:semiHidden/>
    <w:unhideWhenUsed/>
    <w:rsid w:val="00F040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sas.com" TargetMode="External"/><Relationship Id="rId13" Type="http://schemas.openxmlformats.org/officeDocument/2006/relationships/hyperlink" Target="mailto:alexandra_janetzko@hb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com/RenesasPres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cebook.com/RenesasEurope" TargetMode="External"/><Relationship Id="rId4" Type="http://schemas.openxmlformats.org/officeDocument/2006/relationships/settings" Target="settings.xml"/><Relationship Id="rId9" Type="http://schemas.openxmlformats.org/officeDocument/2006/relationships/hyperlink" Target="http://twitter.com/Renesas_Europe" TargetMode="External"/><Relationship Id="rId14"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CB25-8CA0-4956-9147-B7F98FB8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5806</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6680</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5</cp:revision>
  <cp:lastPrinted>2017-10-26T09:36:00Z</cp:lastPrinted>
  <dcterms:created xsi:type="dcterms:W3CDTF">2017-11-24T10:30:00Z</dcterms:created>
  <dcterms:modified xsi:type="dcterms:W3CDTF">2017-11-24T10:32:00Z</dcterms:modified>
</cp:coreProperties>
</file>