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3F2BB" w14:textId="77777777" w:rsidR="004332E7" w:rsidRPr="002661EC" w:rsidRDefault="00B22E44">
      <w:pPr>
        <w:pStyle w:val="berschrift1"/>
        <w:jc w:val="right"/>
        <w:rPr>
          <w:bCs w:val="0"/>
          <w:i w:val="0"/>
          <w:iCs w:val="0"/>
          <w:color w:val="000000"/>
          <w:sz w:val="26"/>
          <w:szCs w:val="26"/>
          <w:lang w:eastAsia="de-DE"/>
        </w:rPr>
      </w:pPr>
      <w:r w:rsidRPr="002661EC">
        <w:rPr>
          <w:bCs w:val="0"/>
          <w:i w:val="0"/>
          <w:iCs w:val="0"/>
          <w:color w:val="000000"/>
          <w:sz w:val="26"/>
          <w:szCs w:val="26"/>
          <w:lang w:eastAsia="de-DE"/>
        </w:rPr>
        <w:t xml:space="preserve">  </w:t>
      </w:r>
      <w:r w:rsidR="004332E7" w:rsidRPr="002661EC">
        <w:rPr>
          <w:bCs w:val="0"/>
          <w:i w:val="0"/>
          <w:iCs w:val="0"/>
          <w:color w:val="000000"/>
          <w:sz w:val="26"/>
          <w:szCs w:val="26"/>
          <w:lang w:eastAsia="de-DE"/>
        </w:rPr>
        <w:t>Communiqué de press</w:t>
      </w:r>
      <w:r w:rsidR="00FB2F36" w:rsidRPr="002661EC">
        <w:rPr>
          <w:bCs w:val="0"/>
          <w:i w:val="0"/>
          <w:iCs w:val="0"/>
          <w:color w:val="000000"/>
          <w:sz w:val="26"/>
          <w:szCs w:val="26"/>
          <w:lang w:eastAsia="de-DE"/>
        </w:rPr>
        <w:t>e</w:t>
      </w:r>
    </w:p>
    <w:p w14:paraId="7BE3A79A" w14:textId="2C38AA71" w:rsidR="00EE4B5C" w:rsidRDefault="00822C94" w:rsidP="00EE4B5C">
      <w:pPr>
        <w:pStyle w:val="berschrift1"/>
        <w:jc w:val="right"/>
        <w:rPr>
          <w:b w:val="0"/>
          <w:bCs w:val="0"/>
          <w:i w:val="0"/>
          <w:iCs w:val="0"/>
          <w:color w:val="000000"/>
          <w:sz w:val="20"/>
          <w:szCs w:val="20"/>
          <w:lang w:eastAsia="de-DE"/>
        </w:rPr>
      </w:pPr>
      <w:r w:rsidRPr="002661EC">
        <w:rPr>
          <w:b w:val="0"/>
          <w:bCs w:val="0"/>
          <w:i w:val="0"/>
          <w:iCs w:val="0"/>
          <w:color w:val="000000"/>
          <w:sz w:val="20"/>
          <w:szCs w:val="20"/>
          <w:lang w:eastAsia="de-DE"/>
        </w:rPr>
        <w:t>No.</w:t>
      </w:r>
      <w:r w:rsidR="002E3DCB">
        <w:rPr>
          <w:b w:val="0"/>
          <w:bCs w:val="0"/>
          <w:i w:val="0"/>
          <w:iCs w:val="0"/>
          <w:color w:val="000000"/>
          <w:sz w:val="20"/>
          <w:szCs w:val="20"/>
          <w:lang w:eastAsia="de-DE"/>
        </w:rPr>
        <w:t xml:space="preserve"> </w:t>
      </w:r>
      <w:r w:rsidRPr="002661EC">
        <w:rPr>
          <w:b w:val="0"/>
          <w:bCs w:val="0"/>
          <w:i w:val="0"/>
          <w:iCs w:val="0"/>
          <w:color w:val="000000"/>
          <w:sz w:val="20"/>
          <w:szCs w:val="20"/>
          <w:lang w:eastAsia="de-DE"/>
        </w:rPr>
        <w:t xml:space="preserve">: </w:t>
      </w:r>
      <w:r w:rsidR="009936F5" w:rsidRPr="002661EC">
        <w:rPr>
          <w:b w:val="0"/>
          <w:bCs w:val="0"/>
          <w:i w:val="0"/>
          <w:iCs w:val="0"/>
          <w:color w:val="000000"/>
          <w:sz w:val="20"/>
          <w:szCs w:val="20"/>
          <w:lang w:eastAsia="de-DE"/>
        </w:rPr>
        <w:t>REN0</w:t>
      </w:r>
      <w:r w:rsidR="00034956">
        <w:rPr>
          <w:b w:val="0"/>
          <w:bCs w:val="0"/>
          <w:i w:val="0"/>
          <w:iCs w:val="0"/>
          <w:color w:val="000000"/>
          <w:sz w:val="20"/>
          <w:szCs w:val="20"/>
          <w:lang w:eastAsia="de-DE"/>
        </w:rPr>
        <w:t>6</w:t>
      </w:r>
      <w:r w:rsidR="003C6501">
        <w:rPr>
          <w:b w:val="0"/>
          <w:bCs w:val="0"/>
          <w:i w:val="0"/>
          <w:iCs w:val="0"/>
          <w:color w:val="000000"/>
          <w:sz w:val="20"/>
          <w:szCs w:val="20"/>
          <w:lang w:eastAsia="de-DE"/>
        </w:rPr>
        <w:t>8</w:t>
      </w:r>
      <w:r w:rsidR="003D222F">
        <w:rPr>
          <w:b w:val="0"/>
          <w:bCs w:val="0"/>
          <w:i w:val="0"/>
          <w:iCs w:val="0"/>
          <w:color w:val="000000"/>
          <w:sz w:val="20"/>
          <w:szCs w:val="20"/>
          <w:lang w:eastAsia="de-DE"/>
        </w:rPr>
        <w:t>7</w:t>
      </w:r>
      <w:r w:rsidR="00123FEE" w:rsidRPr="002661EC">
        <w:rPr>
          <w:b w:val="0"/>
          <w:bCs w:val="0"/>
          <w:i w:val="0"/>
          <w:iCs w:val="0"/>
          <w:color w:val="000000"/>
          <w:sz w:val="20"/>
          <w:szCs w:val="20"/>
          <w:lang w:eastAsia="de-DE"/>
        </w:rPr>
        <w:t>(</w:t>
      </w:r>
      <w:r w:rsidR="001C5E01">
        <w:rPr>
          <w:b w:val="0"/>
          <w:bCs w:val="0"/>
          <w:i w:val="0"/>
          <w:iCs w:val="0"/>
          <w:color w:val="000000"/>
          <w:sz w:val="20"/>
          <w:szCs w:val="20"/>
          <w:lang w:eastAsia="de-DE"/>
        </w:rPr>
        <w:t>A</w:t>
      </w:r>
      <w:r w:rsidR="004332E7" w:rsidRPr="002661EC">
        <w:rPr>
          <w:b w:val="0"/>
          <w:bCs w:val="0"/>
          <w:i w:val="0"/>
          <w:iCs w:val="0"/>
          <w:color w:val="000000"/>
          <w:sz w:val="20"/>
          <w:szCs w:val="20"/>
          <w:lang w:eastAsia="de-DE"/>
        </w:rPr>
        <w:t>)</w:t>
      </w:r>
      <w:r w:rsidR="00457AE7">
        <w:rPr>
          <w:b w:val="0"/>
          <w:bCs w:val="0"/>
          <w:i w:val="0"/>
          <w:iCs w:val="0"/>
          <w:color w:val="000000"/>
          <w:sz w:val="20"/>
          <w:szCs w:val="20"/>
          <w:lang w:eastAsia="de-DE"/>
        </w:rPr>
        <w:t xml:space="preserve"> </w:t>
      </w:r>
    </w:p>
    <w:p w14:paraId="1C052D53" w14:textId="28323DFC" w:rsidR="00B91556" w:rsidRPr="0026552F" w:rsidRDefault="00D12F26" w:rsidP="00B91556">
      <w:pPr>
        <w:spacing w:before="100" w:beforeAutospacing="1" w:after="100" w:afterAutospacing="1"/>
        <w:jc w:val="center"/>
        <w:rPr>
          <w:rFonts w:ascii="Arial" w:hAnsi="Arial" w:cs="Arial"/>
          <w:b/>
          <w:bCs/>
          <w:iCs/>
          <w:kern w:val="0"/>
          <w:sz w:val="28"/>
          <w:szCs w:val="28"/>
          <w:lang w:eastAsia="en-US"/>
        </w:rPr>
      </w:pPr>
      <w:r w:rsidRPr="00D12F26">
        <w:rPr>
          <w:rFonts w:ascii="Arial" w:hAnsi="Arial" w:cs="Arial"/>
          <w:b/>
          <w:bCs/>
          <w:iCs/>
          <w:kern w:val="0"/>
          <w:sz w:val="28"/>
          <w:szCs w:val="28"/>
          <w:lang w:eastAsia="en-US"/>
        </w:rPr>
        <w:t xml:space="preserve">Renesas Electronics s'associe à Data I/O et Secure </w:t>
      </w:r>
      <w:proofErr w:type="spellStart"/>
      <w:r w:rsidRPr="00D12F26">
        <w:rPr>
          <w:rFonts w:ascii="Arial" w:hAnsi="Arial" w:cs="Arial"/>
          <w:b/>
          <w:bCs/>
          <w:iCs/>
          <w:kern w:val="0"/>
          <w:sz w:val="28"/>
          <w:szCs w:val="28"/>
          <w:lang w:eastAsia="en-US"/>
        </w:rPr>
        <w:t>Thingz</w:t>
      </w:r>
      <w:proofErr w:type="spellEnd"/>
      <w:r w:rsidRPr="00D12F26">
        <w:rPr>
          <w:rFonts w:ascii="Arial" w:hAnsi="Arial" w:cs="Arial"/>
          <w:b/>
          <w:bCs/>
          <w:iCs/>
          <w:kern w:val="0"/>
          <w:sz w:val="28"/>
          <w:szCs w:val="28"/>
          <w:lang w:eastAsia="en-US"/>
        </w:rPr>
        <w:t xml:space="preserve"> pour fournir une solution sécurisée de flashage de </w:t>
      </w:r>
      <w:proofErr w:type="spellStart"/>
      <w:r w:rsidRPr="00D12F26">
        <w:rPr>
          <w:rFonts w:ascii="Arial" w:hAnsi="Arial" w:cs="Arial"/>
          <w:b/>
          <w:bCs/>
          <w:iCs/>
          <w:kern w:val="0"/>
          <w:sz w:val="28"/>
          <w:szCs w:val="28"/>
          <w:lang w:eastAsia="en-US"/>
        </w:rPr>
        <w:t>firmware</w:t>
      </w:r>
      <w:proofErr w:type="spellEnd"/>
      <w:r w:rsidRPr="00D12F26">
        <w:rPr>
          <w:rFonts w:ascii="Arial" w:hAnsi="Arial" w:cs="Arial"/>
          <w:b/>
          <w:bCs/>
          <w:iCs/>
          <w:kern w:val="0"/>
          <w:sz w:val="28"/>
          <w:szCs w:val="28"/>
          <w:lang w:eastAsia="en-US"/>
        </w:rPr>
        <w:t xml:space="preserve"> à la plate-forme Renesas Synergy™</w:t>
      </w:r>
      <w:r w:rsidRPr="0026552F">
        <w:rPr>
          <w:rFonts w:ascii="Arial" w:hAnsi="Arial" w:cs="Arial"/>
          <w:b/>
          <w:bCs/>
          <w:iCs/>
          <w:kern w:val="0"/>
          <w:sz w:val="28"/>
          <w:szCs w:val="28"/>
          <w:lang w:eastAsia="en-US"/>
        </w:rPr>
        <w:t xml:space="preserve"> </w:t>
      </w:r>
      <w:r w:rsidR="00B91556" w:rsidRPr="0026552F">
        <w:rPr>
          <w:rFonts w:ascii="Arial" w:hAnsi="Arial" w:cs="Arial"/>
          <w:b/>
          <w:bCs/>
          <w:iCs/>
          <w:kern w:val="0"/>
          <w:sz w:val="28"/>
          <w:szCs w:val="28"/>
          <w:lang w:eastAsia="en-US"/>
        </w:rPr>
        <w:br/>
      </w:r>
      <w:r w:rsidR="00B91556" w:rsidRPr="0026552F">
        <w:rPr>
          <w:rFonts w:ascii="Arial" w:hAnsi="Arial" w:cs="Arial"/>
          <w:bCs/>
          <w:iCs/>
          <w:kern w:val="0"/>
          <w:sz w:val="24"/>
          <w:szCs w:val="24"/>
          <w:lang w:eastAsia="en-US"/>
        </w:rPr>
        <w:br/>
      </w:r>
      <w:r w:rsidRPr="00D12F26">
        <w:rPr>
          <w:rFonts w:ascii="Arial" w:hAnsi="Arial" w:cs="Arial"/>
          <w:bCs/>
          <w:iCs/>
          <w:kern w:val="0"/>
          <w:sz w:val="24"/>
          <w:szCs w:val="24"/>
          <w:lang w:eastAsia="en-US"/>
        </w:rPr>
        <w:t xml:space="preserve">La plate-forme Synergy met à disposition une </w:t>
      </w:r>
      <w:r w:rsidR="00F06D2C">
        <w:rPr>
          <w:rFonts w:ascii="Arial" w:hAnsi="Arial" w:cs="Arial"/>
          <w:bCs/>
          <w:iCs/>
          <w:kern w:val="0"/>
          <w:sz w:val="24"/>
          <w:szCs w:val="24"/>
          <w:lang w:eastAsia="en-US"/>
        </w:rPr>
        <w:t xml:space="preserve">solide </w:t>
      </w:r>
      <w:r w:rsidRPr="00D12F26">
        <w:rPr>
          <w:rFonts w:ascii="Arial" w:hAnsi="Arial" w:cs="Arial"/>
          <w:bCs/>
          <w:iCs/>
          <w:kern w:val="0"/>
          <w:sz w:val="24"/>
          <w:szCs w:val="24"/>
          <w:lang w:eastAsia="en-US"/>
        </w:rPr>
        <w:t xml:space="preserve">chaîne d'approvisionnement – les clients peuvent </w:t>
      </w:r>
      <w:r w:rsidR="00F06D2C">
        <w:rPr>
          <w:rFonts w:ascii="Arial" w:hAnsi="Arial" w:cs="Arial"/>
          <w:bCs/>
          <w:iCs/>
          <w:kern w:val="0"/>
          <w:sz w:val="24"/>
          <w:szCs w:val="24"/>
          <w:lang w:eastAsia="en-US"/>
        </w:rPr>
        <w:t xml:space="preserve">s’assurer que </w:t>
      </w:r>
      <w:r w:rsidRPr="00D12F26">
        <w:rPr>
          <w:rFonts w:ascii="Arial" w:hAnsi="Arial" w:cs="Arial"/>
          <w:bCs/>
          <w:iCs/>
          <w:kern w:val="0"/>
          <w:sz w:val="24"/>
          <w:szCs w:val="24"/>
          <w:lang w:eastAsia="en-US"/>
        </w:rPr>
        <w:t xml:space="preserve">le </w:t>
      </w:r>
      <w:proofErr w:type="spellStart"/>
      <w:r w:rsidRPr="00D12F26">
        <w:rPr>
          <w:rFonts w:ascii="Arial" w:hAnsi="Arial" w:cs="Arial"/>
          <w:bCs/>
          <w:iCs/>
          <w:kern w:val="0"/>
          <w:sz w:val="24"/>
          <w:szCs w:val="24"/>
          <w:lang w:eastAsia="en-US"/>
        </w:rPr>
        <w:t>firmware</w:t>
      </w:r>
      <w:proofErr w:type="spellEnd"/>
      <w:r w:rsidRPr="00D12F26">
        <w:rPr>
          <w:rFonts w:ascii="Arial" w:hAnsi="Arial" w:cs="Arial"/>
          <w:bCs/>
          <w:iCs/>
          <w:kern w:val="0"/>
          <w:sz w:val="24"/>
          <w:szCs w:val="24"/>
          <w:lang w:eastAsia="en-US"/>
        </w:rPr>
        <w:t xml:space="preserve"> </w:t>
      </w:r>
      <w:r w:rsidR="00F06D2C">
        <w:rPr>
          <w:rFonts w:ascii="Arial" w:hAnsi="Arial" w:cs="Arial"/>
          <w:bCs/>
          <w:iCs/>
          <w:kern w:val="0"/>
          <w:sz w:val="24"/>
          <w:szCs w:val="24"/>
          <w:lang w:eastAsia="en-US"/>
        </w:rPr>
        <w:t xml:space="preserve">flashé </w:t>
      </w:r>
      <w:r w:rsidRPr="00D12F26">
        <w:rPr>
          <w:rFonts w:ascii="Arial" w:hAnsi="Arial" w:cs="Arial"/>
          <w:bCs/>
          <w:iCs/>
          <w:kern w:val="0"/>
          <w:sz w:val="24"/>
          <w:szCs w:val="24"/>
          <w:lang w:eastAsia="en-US"/>
        </w:rPr>
        <w:t xml:space="preserve">est authentique, </w:t>
      </w:r>
      <w:r w:rsidR="00F06D2C">
        <w:rPr>
          <w:rFonts w:ascii="Arial" w:hAnsi="Arial" w:cs="Arial"/>
          <w:bCs/>
          <w:iCs/>
          <w:kern w:val="0"/>
          <w:sz w:val="24"/>
          <w:szCs w:val="24"/>
          <w:lang w:eastAsia="en-US"/>
        </w:rPr>
        <w:t xml:space="preserve">que leur IP est protégée </w:t>
      </w:r>
      <w:r w:rsidRPr="00D12F26">
        <w:rPr>
          <w:rFonts w:ascii="Arial" w:hAnsi="Arial" w:cs="Arial"/>
          <w:bCs/>
          <w:iCs/>
          <w:kern w:val="0"/>
          <w:sz w:val="24"/>
          <w:szCs w:val="24"/>
          <w:lang w:eastAsia="en-US"/>
        </w:rPr>
        <w:t>et</w:t>
      </w:r>
      <w:r w:rsidR="00F06D2C">
        <w:rPr>
          <w:rFonts w:ascii="Arial" w:hAnsi="Arial" w:cs="Arial"/>
          <w:bCs/>
          <w:iCs/>
          <w:kern w:val="0"/>
          <w:sz w:val="24"/>
          <w:szCs w:val="24"/>
          <w:lang w:eastAsia="en-US"/>
        </w:rPr>
        <w:t xml:space="preserve"> que tout clonage est impossible.</w:t>
      </w:r>
    </w:p>
    <w:p w14:paraId="55CC62A7" w14:textId="69FAB7F4" w:rsidR="00D12F26" w:rsidRDefault="00FF7EE3" w:rsidP="00D12F26">
      <w:pPr>
        <w:jc w:val="left"/>
        <w:rPr>
          <w:rFonts w:ascii="Arial" w:hAnsi="Arial" w:cs="Arial"/>
        </w:rPr>
      </w:pPr>
      <w:r w:rsidRPr="00FF7EE3">
        <w:rPr>
          <w:rFonts w:ascii="Arial" w:hAnsi="Arial" w:cs="Arial"/>
          <w:b/>
        </w:rPr>
        <w:t xml:space="preserve">Düsseldorf, le </w:t>
      </w:r>
      <w:r w:rsidR="0056198F">
        <w:rPr>
          <w:rFonts w:ascii="Arial" w:hAnsi="Arial" w:cs="Arial"/>
          <w:b/>
        </w:rPr>
        <w:t>9 mars</w:t>
      </w:r>
      <w:r w:rsidR="00180320" w:rsidRPr="0026552F">
        <w:rPr>
          <w:rFonts w:ascii="Arial" w:hAnsi="Arial" w:cs="Arial"/>
          <w:b/>
        </w:rPr>
        <w:t xml:space="preserve"> </w:t>
      </w:r>
      <w:r w:rsidR="00936525" w:rsidRPr="0026552F">
        <w:rPr>
          <w:rFonts w:ascii="Arial" w:hAnsi="Arial" w:cs="Arial"/>
          <w:b/>
        </w:rPr>
        <w:t>201</w:t>
      </w:r>
      <w:r w:rsidR="003D222F">
        <w:rPr>
          <w:rFonts w:ascii="Arial" w:hAnsi="Arial" w:cs="Arial"/>
          <w:b/>
        </w:rPr>
        <w:t>7</w:t>
      </w:r>
      <w:r w:rsidR="00936525" w:rsidRPr="0026552F">
        <w:rPr>
          <w:rFonts w:ascii="Arial" w:hAnsi="Arial" w:cs="Arial"/>
          <w:b/>
        </w:rPr>
        <w:t xml:space="preserve"> </w:t>
      </w:r>
      <w:r w:rsidR="00936525" w:rsidRPr="0026552F">
        <w:rPr>
          <w:rFonts w:ascii="Arial" w:hAnsi="Arial" w:cs="Arial"/>
        </w:rPr>
        <w:t>–</w:t>
      </w:r>
      <w:r w:rsidR="0043667F" w:rsidRPr="0026552F">
        <w:rPr>
          <w:rFonts w:ascii="Arial" w:hAnsi="Arial" w:cs="Arial"/>
        </w:rPr>
        <w:t xml:space="preserve"> </w:t>
      </w:r>
      <w:r w:rsidR="00D12F26" w:rsidRPr="00D12F26">
        <w:rPr>
          <w:rFonts w:ascii="Arial" w:hAnsi="Arial" w:cs="Arial"/>
        </w:rPr>
        <w:t xml:space="preserve">Renesas Electronics, un fournisseur leader de solutions avancées de </w:t>
      </w:r>
      <w:proofErr w:type="spellStart"/>
      <w:r w:rsidR="00D12F26" w:rsidRPr="00D12F26">
        <w:rPr>
          <w:rFonts w:ascii="Arial" w:hAnsi="Arial" w:cs="Arial"/>
        </w:rPr>
        <w:t>semiconducteurs</w:t>
      </w:r>
      <w:proofErr w:type="spellEnd"/>
      <w:r w:rsidR="00D12F26" w:rsidRPr="00D12F26">
        <w:rPr>
          <w:rFonts w:ascii="Arial" w:hAnsi="Arial" w:cs="Arial"/>
        </w:rPr>
        <w:t>, a annoncé aujourd'hui le point de départ d'une solution de gestion permanente de la sécurité sur la plate-forme Renesas Synergy™ afin de protéger les conceptions des clients qui construisent des appareils se connectant à l'Internet des Objets (IoT). Renesas, avec ses partenaires Data I/O Corporation (</w:t>
      </w:r>
      <w:proofErr w:type="gramStart"/>
      <w:r w:rsidR="00D12F26" w:rsidRPr="00D12F26">
        <w:rPr>
          <w:rFonts w:ascii="Arial" w:hAnsi="Arial" w:cs="Arial"/>
        </w:rPr>
        <w:t>NASDAQ:</w:t>
      </w:r>
      <w:proofErr w:type="gramEnd"/>
      <w:r w:rsidR="00D12F26" w:rsidRPr="00D12F26">
        <w:rPr>
          <w:rFonts w:ascii="Arial" w:hAnsi="Arial" w:cs="Arial"/>
        </w:rPr>
        <w:t xml:space="preserve"> DAIO) et Secure </w:t>
      </w:r>
      <w:proofErr w:type="spellStart"/>
      <w:r w:rsidR="00D12F26" w:rsidRPr="00D12F26">
        <w:rPr>
          <w:rFonts w:ascii="Arial" w:hAnsi="Arial" w:cs="Arial"/>
        </w:rPr>
        <w:t>Thingz</w:t>
      </w:r>
      <w:proofErr w:type="spellEnd"/>
      <w:r w:rsidR="00D12F26" w:rsidRPr="00D12F26">
        <w:rPr>
          <w:rFonts w:ascii="Arial" w:hAnsi="Arial" w:cs="Arial"/>
        </w:rPr>
        <w:t xml:space="preserve">, offre une solution sécurisée de flashage de </w:t>
      </w:r>
      <w:proofErr w:type="spellStart"/>
      <w:r w:rsidR="00D12F26" w:rsidRPr="00D12F26">
        <w:rPr>
          <w:rFonts w:ascii="Arial" w:hAnsi="Arial" w:cs="Arial"/>
        </w:rPr>
        <w:t>firmware</w:t>
      </w:r>
      <w:proofErr w:type="spellEnd"/>
      <w:r w:rsidR="00D12F26" w:rsidRPr="00D12F26">
        <w:rPr>
          <w:rFonts w:ascii="Arial" w:hAnsi="Arial" w:cs="Arial"/>
        </w:rPr>
        <w:t xml:space="preserve"> permettant aux clients de programmer de manière fiable et sécurisée du </w:t>
      </w:r>
      <w:proofErr w:type="spellStart"/>
      <w:r w:rsidR="00D12F26" w:rsidRPr="00D12F26">
        <w:rPr>
          <w:rFonts w:ascii="Arial" w:hAnsi="Arial" w:cs="Arial"/>
        </w:rPr>
        <w:t>firmware</w:t>
      </w:r>
      <w:proofErr w:type="spellEnd"/>
      <w:r w:rsidR="00D12F26" w:rsidRPr="00D12F26">
        <w:rPr>
          <w:rFonts w:ascii="Arial" w:hAnsi="Arial" w:cs="Arial"/>
        </w:rPr>
        <w:t xml:space="preserve"> </w:t>
      </w:r>
      <w:r w:rsidR="00F06D2C">
        <w:rPr>
          <w:rFonts w:ascii="Arial" w:hAnsi="Arial" w:cs="Arial"/>
        </w:rPr>
        <w:t xml:space="preserve">original </w:t>
      </w:r>
      <w:r w:rsidR="00D12F26" w:rsidRPr="00D12F26">
        <w:rPr>
          <w:rFonts w:ascii="Arial" w:hAnsi="Arial" w:cs="Arial"/>
        </w:rPr>
        <w:t xml:space="preserve">dans la mémoire flash des microcontrôleurs (MCU) Synergy. La sécurité est </w:t>
      </w:r>
      <w:r w:rsidR="00F06D2C">
        <w:rPr>
          <w:rFonts w:ascii="Arial" w:hAnsi="Arial" w:cs="Arial"/>
        </w:rPr>
        <w:t>garanti</w:t>
      </w:r>
      <w:r w:rsidR="00F43E21">
        <w:rPr>
          <w:rFonts w:ascii="Arial" w:hAnsi="Arial" w:cs="Arial"/>
        </w:rPr>
        <w:t>e</w:t>
      </w:r>
      <w:r w:rsidR="00D12F26" w:rsidRPr="00D12F26">
        <w:rPr>
          <w:rFonts w:ascii="Arial" w:hAnsi="Arial" w:cs="Arial"/>
        </w:rPr>
        <w:t xml:space="preserve">, même si cette programmation est effectuée au sein de lointaines usines de fabrication ou sur le terrain, protégeant le </w:t>
      </w:r>
      <w:proofErr w:type="spellStart"/>
      <w:r w:rsidR="00D12F26" w:rsidRPr="00D12F26">
        <w:rPr>
          <w:rFonts w:ascii="Arial" w:hAnsi="Arial" w:cs="Arial"/>
        </w:rPr>
        <w:t>firmware</w:t>
      </w:r>
      <w:proofErr w:type="spellEnd"/>
      <w:r w:rsidR="00D12F26" w:rsidRPr="00D12F26">
        <w:rPr>
          <w:rFonts w:ascii="Arial" w:hAnsi="Arial" w:cs="Arial"/>
        </w:rPr>
        <w:t xml:space="preserve"> contre toutes tentatives de modifications, de piratage, ou d’installation sur du matériel cloné.</w:t>
      </w:r>
    </w:p>
    <w:p w14:paraId="306C9D27" w14:textId="77777777" w:rsidR="00D12F26" w:rsidRPr="00D12F26" w:rsidRDefault="00D12F26" w:rsidP="00D12F26">
      <w:pPr>
        <w:jc w:val="left"/>
        <w:rPr>
          <w:rFonts w:ascii="Arial" w:hAnsi="Arial" w:cs="Arial"/>
        </w:rPr>
      </w:pPr>
    </w:p>
    <w:p w14:paraId="1CF17950" w14:textId="5FE7DDB7" w:rsidR="00D12F26" w:rsidRPr="00D12F26" w:rsidRDefault="00D12F26" w:rsidP="00D12F26">
      <w:pPr>
        <w:jc w:val="left"/>
        <w:rPr>
          <w:rFonts w:ascii="Arial" w:hAnsi="Arial" w:cs="Arial"/>
        </w:rPr>
      </w:pPr>
      <w:r w:rsidRPr="00D12F26">
        <w:rPr>
          <w:rFonts w:ascii="Arial" w:hAnsi="Arial" w:cs="Arial"/>
        </w:rPr>
        <w:t>Les fabricants OEM qui réalisent des appareils IoT connectés font face à des risques tels que la compromission du produit, le détournement de système, l'espionnage, la fraude d'IP et le clonage de composants. Sans une sécurité adéquate, ces dispositifs peuvent être piratés et provoquer l’arrêt ou endommager des infrastructures industrielles vitales, voire causer des blessures. Étant donnée la complexité accrue liée à la mondialisation des chaînes d'approvisionnement, une plus grande vigilance s’impose pour garantir que l'intégrité et l'authenticité d'un produit soient maintenues au sein de l'environnement de production et non compromises pendant tout le cycle de fabrication, quels que soient le lieu, le niveau de sécurité, les qualifications du personnel et les capacités des processus de fabrication du CM</w:t>
      </w:r>
      <w:r w:rsidR="005F7C33">
        <w:rPr>
          <w:rFonts w:ascii="Arial" w:hAnsi="Arial" w:cs="Arial"/>
        </w:rPr>
        <w:t xml:space="preserve"> </w:t>
      </w:r>
      <w:r w:rsidRPr="00D12F26">
        <w:rPr>
          <w:rFonts w:ascii="Arial" w:hAnsi="Arial" w:cs="Arial"/>
        </w:rPr>
        <w:t>(</w:t>
      </w:r>
      <w:proofErr w:type="spellStart"/>
      <w:r w:rsidRPr="00D12F26">
        <w:rPr>
          <w:rFonts w:ascii="Arial" w:hAnsi="Arial" w:cs="Arial"/>
        </w:rPr>
        <w:t>Contract</w:t>
      </w:r>
      <w:proofErr w:type="spellEnd"/>
      <w:r w:rsidRPr="00D12F26">
        <w:rPr>
          <w:rFonts w:ascii="Arial" w:hAnsi="Arial" w:cs="Arial"/>
        </w:rPr>
        <w:t xml:space="preserve"> Manufacturer, fabricant sous contrat) ou de l’OEM. La solution sécurisée de flashage basée sur la plate-forme Synergy permet aux OEM de maintenir l'intégrité et l'authenticité du produit sans aucune dépendance liées aux capacités du CM. </w:t>
      </w:r>
    </w:p>
    <w:p w14:paraId="0FA20B55" w14:textId="77777777" w:rsidR="00D12F26" w:rsidRDefault="00D12F26" w:rsidP="00D12F26">
      <w:pPr>
        <w:jc w:val="left"/>
        <w:rPr>
          <w:rFonts w:ascii="Arial" w:hAnsi="Arial" w:cs="Arial"/>
        </w:rPr>
      </w:pPr>
    </w:p>
    <w:p w14:paraId="76C7A0F7" w14:textId="7637FCB5" w:rsidR="00D12F26" w:rsidRPr="00D12F26" w:rsidRDefault="00D12F26" w:rsidP="00D12F26">
      <w:pPr>
        <w:jc w:val="left"/>
        <w:rPr>
          <w:rFonts w:ascii="Arial" w:hAnsi="Arial" w:cs="Arial"/>
        </w:rPr>
      </w:pPr>
      <w:r w:rsidRPr="00D12F26">
        <w:rPr>
          <w:rFonts w:ascii="Arial" w:hAnsi="Arial" w:cs="Arial"/>
        </w:rPr>
        <w:t xml:space="preserve">Une chaîne de confiance commence par la livraison d'un MCU Synergy doté de fonctions de </w:t>
      </w:r>
      <w:r w:rsidRPr="00D12F26">
        <w:rPr>
          <w:rFonts w:ascii="Arial" w:hAnsi="Arial" w:cs="Arial"/>
        </w:rPr>
        <w:lastRenderedPageBreak/>
        <w:t>sécurité matérielles à un centre de programmation sécurisé dans lequel une identification (</w:t>
      </w:r>
      <w:proofErr w:type="spellStart"/>
      <w:r w:rsidRPr="00D12F26">
        <w:rPr>
          <w:rFonts w:ascii="Arial" w:hAnsi="Arial" w:cs="Arial"/>
        </w:rPr>
        <w:t>root</w:t>
      </w:r>
      <w:proofErr w:type="spellEnd"/>
      <w:r w:rsidRPr="00D12F26">
        <w:rPr>
          <w:rFonts w:ascii="Arial" w:hAnsi="Arial" w:cs="Arial"/>
        </w:rPr>
        <w:t>-of-trust) hardware unique est installée sur chaque MCU</w:t>
      </w:r>
      <w:r w:rsidR="00E50A67">
        <w:rPr>
          <w:rFonts w:ascii="Arial" w:hAnsi="Arial" w:cs="Arial"/>
        </w:rPr>
        <w:t>,</w:t>
      </w:r>
      <w:r w:rsidRPr="00D12F26">
        <w:rPr>
          <w:rFonts w:ascii="Arial" w:hAnsi="Arial" w:cs="Arial"/>
        </w:rPr>
        <w:t xml:space="preserve"> grâce à l'équipement fourni par Data I/O. L'étape suivante de la chaîne est de s'assurer que les OEM utilisent les outils fournis par Data I/O et Secure </w:t>
      </w:r>
      <w:proofErr w:type="spellStart"/>
      <w:r w:rsidRPr="00D12F26">
        <w:rPr>
          <w:rFonts w:ascii="Arial" w:hAnsi="Arial" w:cs="Arial"/>
        </w:rPr>
        <w:t>Thingz</w:t>
      </w:r>
      <w:proofErr w:type="spellEnd"/>
      <w:r w:rsidRPr="00D12F26">
        <w:rPr>
          <w:rFonts w:ascii="Arial" w:hAnsi="Arial" w:cs="Arial"/>
        </w:rPr>
        <w:t xml:space="preserve"> pour créer leur </w:t>
      </w:r>
      <w:proofErr w:type="spellStart"/>
      <w:r w:rsidRPr="00D12F26">
        <w:rPr>
          <w:rFonts w:ascii="Arial" w:hAnsi="Arial" w:cs="Arial"/>
        </w:rPr>
        <w:t>firmware</w:t>
      </w:r>
      <w:proofErr w:type="spellEnd"/>
      <w:r w:rsidRPr="00D12F26">
        <w:rPr>
          <w:rFonts w:ascii="Arial" w:hAnsi="Arial" w:cs="Arial"/>
        </w:rPr>
        <w:t xml:space="preserve"> de façon à ce qu'il soit crypté, signé et provisionné sur des MCU spécifiques. Après cela, les microcontrôleurs Synergy sont prêts à être expédiés vers l'usine de l'OEM ou du fabricant sous contrat. Une fois sur le terrain, le </w:t>
      </w:r>
      <w:proofErr w:type="spellStart"/>
      <w:r w:rsidRPr="00D12F26">
        <w:rPr>
          <w:rFonts w:ascii="Arial" w:hAnsi="Arial" w:cs="Arial"/>
        </w:rPr>
        <w:t>firmware</w:t>
      </w:r>
      <w:proofErr w:type="spellEnd"/>
      <w:r w:rsidRPr="00D12F26">
        <w:rPr>
          <w:rFonts w:ascii="Arial" w:hAnsi="Arial" w:cs="Arial"/>
        </w:rPr>
        <w:t xml:space="preserve"> créé peut être mis à jour de façon sécurisée dans la mémoire flash des MCU grâce à l’identification hardware intégrée permettant de valider et décrypter le </w:t>
      </w:r>
      <w:proofErr w:type="spellStart"/>
      <w:r w:rsidRPr="00D12F26">
        <w:rPr>
          <w:rFonts w:ascii="Arial" w:hAnsi="Arial" w:cs="Arial"/>
        </w:rPr>
        <w:t>firmware</w:t>
      </w:r>
      <w:proofErr w:type="spellEnd"/>
      <w:r w:rsidRPr="00D12F26">
        <w:rPr>
          <w:rFonts w:ascii="Arial" w:hAnsi="Arial" w:cs="Arial"/>
        </w:rPr>
        <w:t xml:space="preserve"> avant le flashage – tout ceci se déroulant en toute sécurité au sein du </w:t>
      </w:r>
      <w:r w:rsidR="0089271E">
        <w:rPr>
          <w:rFonts w:ascii="Arial" w:hAnsi="Arial" w:cs="Arial"/>
        </w:rPr>
        <w:t>MCU Synergy</w:t>
      </w:r>
      <w:r w:rsidRPr="00D12F26">
        <w:rPr>
          <w:rFonts w:ascii="Arial" w:hAnsi="Arial" w:cs="Arial"/>
        </w:rPr>
        <w:t>. Ainsi sont éliminés les risques de vol de propriété intellectuelle, de fraude, de piratage et de clonage de produits.</w:t>
      </w:r>
    </w:p>
    <w:p w14:paraId="58DE75E2" w14:textId="77777777" w:rsidR="00D12F26" w:rsidRDefault="00D12F26" w:rsidP="00D12F26">
      <w:pPr>
        <w:jc w:val="left"/>
        <w:rPr>
          <w:rFonts w:ascii="Arial" w:hAnsi="Arial" w:cs="Arial"/>
        </w:rPr>
      </w:pPr>
    </w:p>
    <w:p w14:paraId="637718B1" w14:textId="569979B2" w:rsidR="00D12F26" w:rsidRPr="00D12F26" w:rsidRDefault="00D12F26" w:rsidP="00D12F26">
      <w:pPr>
        <w:jc w:val="left"/>
        <w:rPr>
          <w:rFonts w:ascii="Arial" w:hAnsi="Arial" w:cs="Arial"/>
        </w:rPr>
      </w:pPr>
      <w:r w:rsidRPr="00D12F26">
        <w:rPr>
          <w:rFonts w:ascii="Arial" w:hAnsi="Arial" w:cs="Arial"/>
        </w:rPr>
        <w:t>Renesas fournit le MCU Synergy et la solution de référence de sécurité Synergy qui garantit une solide base de confiance grâce à une identification unique, des clés protégées par hardware, un boot loader sécurisé, un module de mise à jour de flash sécurisé et des API cryptographiques qui s'interfacent avec le hardware du MCU.</w:t>
      </w:r>
    </w:p>
    <w:p w14:paraId="394FBC5C" w14:textId="77777777" w:rsidR="00D12F26" w:rsidRDefault="00D12F26" w:rsidP="00D12F26">
      <w:pPr>
        <w:jc w:val="left"/>
        <w:rPr>
          <w:rFonts w:ascii="Arial" w:hAnsi="Arial" w:cs="Arial"/>
        </w:rPr>
      </w:pPr>
    </w:p>
    <w:p w14:paraId="6AFB2CF8" w14:textId="695D3F3B" w:rsidR="00D12F26" w:rsidRPr="00D12F26" w:rsidRDefault="00D12F26" w:rsidP="00D12F26">
      <w:pPr>
        <w:jc w:val="left"/>
        <w:rPr>
          <w:rFonts w:ascii="Arial" w:hAnsi="Arial" w:cs="Arial"/>
        </w:rPr>
      </w:pPr>
      <w:r w:rsidRPr="00D12F26">
        <w:rPr>
          <w:rFonts w:ascii="Arial" w:hAnsi="Arial" w:cs="Arial"/>
        </w:rPr>
        <w:t xml:space="preserve">Secure </w:t>
      </w:r>
      <w:proofErr w:type="spellStart"/>
      <w:r w:rsidRPr="00D12F26">
        <w:rPr>
          <w:rFonts w:ascii="Arial" w:hAnsi="Arial" w:cs="Arial"/>
        </w:rPr>
        <w:t>Thingz</w:t>
      </w:r>
      <w:proofErr w:type="spellEnd"/>
      <w:r w:rsidRPr="00D12F26">
        <w:rPr>
          <w:rFonts w:ascii="Arial" w:hAnsi="Arial" w:cs="Arial"/>
        </w:rPr>
        <w:t xml:space="preserve"> fournit la suite d'outils Secure </w:t>
      </w:r>
      <w:proofErr w:type="spellStart"/>
      <w:r w:rsidRPr="00D12F26">
        <w:rPr>
          <w:rFonts w:ascii="Arial" w:hAnsi="Arial" w:cs="Arial"/>
        </w:rPr>
        <w:t>Deploy</w:t>
      </w:r>
      <w:r w:rsidRPr="0089271E">
        <w:rPr>
          <w:rFonts w:ascii="Arial" w:hAnsi="Arial" w:cs="Arial"/>
          <w:vertAlign w:val="superscript"/>
        </w:rPr>
        <w:t>TM</w:t>
      </w:r>
      <w:proofErr w:type="spellEnd"/>
      <w:r w:rsidRPr="00D12F26">
        <w:rPr>
          <w:rFonts w:ascii="Arial" w:hAnsi="Arial" w:cs="Arial"/>
        </w:rPr>
        <w:t xml:space="preserve">, qui permet le cryptage de bout en bout du </w:t>
      </w:r>
      <w:proofErr w:type="spellStart"/>
      <w:r w:rsidRPr="00D12F26">
        <w:rPr>
          <w:rFonts w:ascii="Arial" w:hAnsi="Arial" w:cs="Arial"/>
        </w:rPr>
        <w:t>firmware</w:t>
      </w:r>
      <w:proofErr w:type="spellEnd"/>
      <w:r w:rsidRPr="00D12F26">
        <w:rPr>
          <w:rFonts w:ascii="Arial" w:hAnsi="Arial" w:cs="Arial"/>
        </w:rPr>
        <w:t xml:space="preserve"> vers le composant, un déploiement sécurisé à distance dans des environnements de production à haut risque, ainsi que la mise à jour et la gestion à distance des </w:t>
      </w:r>
      <w:proofErr w:type="spellStart"/>
      <w:r w:rsidRPr="00D12F26">
        <w:rPr>
          <w:rFonts w:ascii="Arial" w:hAnsi="Arial" w:cs="Arial"/>
        </w:rPr>
        <w:t>firmwares</w:t>
      </w:r>
      <w:proofErr w:type="spellEnd"/>
      <w:r w:rsidRPr="00D12F26">
        <w:rPr>
          <w:rFonts w:ascii="Arial" w:hAnsi="Arial" w:cs="Arial"/>
        </w:rPr>
        <w:t>.</w:t>
      </w:r>
    </w:p>
    <w:p w14:paraId="0928F158" w14:textId="77777777" w:rsidR="00D12F26" w:rsidRDefault="00D12F26" w:rsidP="00D12F26">
      <w:pPr>
        <w:jc w:val="left"/>
        <w:rPr>
          <w:rFonts w:ascii="Arial" w:hAnsi="Arial" w:cs="Arial"/>
        </w:rPr>
      </w:pPr>
    </w:p>
    <w:p w14:paraId="40F90ACC" w14:textId="65056623" w:rsidR="00D12F26" w:rsidRPr="00D12F26" w:rsidRDefault="00D12F26" w:rsidP="00D12F26">
      <w:pPr>
        <w:jc w:val="left"/>
        <w:rPr>
          <w:rFonts w:ascii="Arial" w:hAnsi="Arial" w:cs="Arial"/>
        </w:rPr>
      </w:pPr>
      <w:r w:rsidRPr="00D12F26">
        <w:rPr>
          <w:rFonts w:ascii="Arial" w:hAnsi="Arial" w:cs="Arial"/>
        </w:rPr>
        <w:t xml:space="preserve">Data I/O fournit la plate-forme de programmation </w:t>
      </w:r>
      <w:proofErr w:type="spellStart"/>
      <w:r w:rsidRPr="00D12F26">
        <w:rPr>
          <w:rFonts w:ascii="Arial" w:hAnsi="Arial" w:cs="Arial"/>
        </w:rPr>
        <w:t>SentriX</w:t>
      </w:r>
      <w:r w:rsidRPr="0089271E">
        <w:rPr>
          <w:rFonts w:ascii="Arial" w:hAnsi="Arial" w:cs="Arial"/>
          <w:vertAlign w:val="superscript"/>
        </w:rPr>
        <w:t>TM</w:t>
      </w:r>
      <w:proofErr w:type="spellEnd"/>
      <w:r w:rsidR="00AA481A">
        <w:rPr>
          <w:rFonts w:ascii="Arial" w:hAnsi="Arial" w:cs="Arial"/>
          <w:vertAlign w:val="superscript"/>
        </w:rPr>
        <w:t xml:space="preserve"> </w:t>
      </w:r>
      <w:bookmarkStart w:id="0" w:name="_GoBack"/>
      <w:bookmarkEnd w:id="0"/>
      <w:r w:rsidR="00AA481A">
        <w:rPr>
          <w:rFonts w:ascii="Arial" w:hAnsi="Arial" w:cs="Arial"/>
        </w:rPr>
        <w:t>Security,</w:t>
      </w:r>
      <w:r w:rsidRPr="00D12F26">
        <w:rPr>
          <w:rFonts w:ascii="Arial" w:hAnsi="Arial" w:cs="Arial"/>
        </w:rPr>
        <w:t xml:space="preserve"> une solution de programmation protégée des données, extrêmement souple et économique, pour l'authentification des composants, des éléments et des MCU sécurisés, permettant l’approvisionnement sécurisé dans un environnement de fabrication ou un centre de programmation sécurisés. Le système </w:t>
      </w:r>
      <w:proofErr w:type="spellStart"/>
      <w:r w:rsidRPr="00D12F26">
        <w:rPr>
          <w:rFonts w:ascii="Arial" w:hAnsi="Arial" w:cs="Arial"/>
        </w:rPr>
        <w:t>SentriX</w:t>
      </w:r>
      <w:proofErr w:type="spellEnd"/>
      <w:r w:rsidRPr="00D12F26">
        <w:rPr>
          <w:rFonts w:ascii="Arial" w:hAnsi="Arial" w:cs="Arial"/>
        </w:rPr>
        <w:t xml:space="preserve"> comprend le Guardian de Secure </w:t>
      </w:r>
      <w:proofErr w:type="spellStart"/>
      <w:r w:rsidRPr="00D12F26">
        <w:rPr>
          <w:rFonts w:ascii="Arial" w:hAnsi="Arial" w:cs="Arial"/>
        </w:rPr>
        <w:t>Thingz</w:t>
      </w:r>
      <w:proofErr w:type="spellEnd"/>
      <w:r w:rsidRPr="00D12F26">
        <w:rPr>
          <w:rFonts w:ascii="Arial" w:hAnsi="Arial" w:cs="Arial"/>
        </w:rPr>
        <w:t xml:space="preserve"> avec le module HSM (Hardware Security Module) intégré, qui permet à la plate-forme </w:t>
      </w:r>
      <w:proofErr w:type="spellStart"/>
      <w:r w:rsidRPr="00D12F26">
        <w:rPr>
          <w:rFonts w:ascii="Arial" w:hAnsi="Arial" w:cs="Arial"/>
        </w:rPr>
        <w:t>SentriX</w:t>
      </w:r>
      <w:proofErr w:type="spellEnd"/>
      <w:r w:rsidRPr="00D12F26">
        <w:rPr>
          <w:rFonts w:ascii="Arial" w:hAnsi="Arial" w:cs="Arial"/>
        </w:rPr>
        <w:t xml:space="preserve"> et à la suite Secure </w:t>
      </w:r>
      <w:proofErr w:type="spellStart"/>
      <w:r w:rsidRPr="00D12F26">
        <w:rPr>
          <w:rFonts w:ascii="Arial" w:hAnsi="Arial" w:cs="Arial"/>
        </w:rPr>
        <w:t>Deploy</w:t>
      </w:r>
      <w:proofErr w:type="spellEnd"/>
      <w:r w:rsidRPr="00D12F26">
        <w:rPr>
          <w:rFonts w:ascii="Arial" w:hAnsi="Arial" w:cs="Arial"/>
        </w:rPr>
        <w:t xml:space="preserve"> de travailler ensemble de manière transparente pour protéger le </w:t>
      </w:r>
      <w:proofErr w:type="spellStart"/>
      <w:r w:rsidRPr="00D12F26">
        <w:rPr>
          <w:rFonts w:ascii="Arial" w:hAnsi="Arial" w:cs="Arial"/>
        </w:rPr>
        <w:t>firmware</w:t>
      </w:r>
      <w:proofErr w:type="spellEnd"/>
      <w:r w:rsidRPr="00D12F26">
        <w:rPr>
          <w:rFonts w:ascii="Arial" w:hAnsi="Arial" w:cs="Arial"/>
        </w:rPr>
        <w:t xml:space="preserve"> et les données critiques.</w:t>
      </w:r>
    </w:p>
    <w:p w14:paraId="2D2012BF" w14:textId="77777777" w:rsidR="00D12F26" w:rsidRPr="00D12F26" w:rsidRDefault="00D12F26" w:rsidP="00D12F26">
      <w:pPr>
        <w:jc w:val="left"/>
        <w:rPr>
          <w:rFonts w:ascii="Arial" w:hAnsi="Arial" w:cs="Arial"/>
        </w:rPr>
      </w:pPr>
    </w:p>
    <w:p w14:paraId="427BECAC" w14:textId="6988C64B" w:rsidR="00D12F26" w:rsidRPr="00D12F26" w:rsidRDefault="00D12F26" w:rsidP="00D12F26">
      <w:pPr>
        <w:jc w:val="left"/>
        <w:rPr>
          <w:rFonts w:ascii="Arial" w:hAnsi="Arial" w:cs="Arial"/>
        </w:rPr>
      </w:pPr>
      <w:r w:rsidRPr="00D12F26">
        <w:rPr>
          <w:rFonts w:ascii="Arial" w:hAnsi="Arial" w:cs="Arial"/>
        </w:rPr>
        <w:t>«</w:t>
      </w:r>
      <w:r>
        <w:rPr>
          <w:rFonts w:ascii="Arial" w:hAnsi="Arial" w:cs="Arial"/>
        </w:rPr>
        <w:t xml:space="preserve"> </w:t>
      </w:r>
      <w:r w:rsidRPr="00D12F26">
        <w:rPr>
          <w:rFonts w:ascii="Arial" w:hAnsi="Arial" w:cs="Arial"/>
        </w:rPr>
        <w:t xml:space="preserve">La solution de référence de sécurité Renesas Synergy permet à l'OEM de livrer et de gérer un dispositif IoT fiable. Lorsqu'ils sont utilisés avec la plate-forme de programmation </w:t>
      </w:r>
      <w:proofErr w:type="spellStart"/>
      <w:r w:rsidRPr="00D12F26">
        <w:rPr>
          <w:rFonts w:ascii="Arial" w:hAnsi="Arial" w:cs="Arial"/>
        </w:rPr>
        <w:t>SentriX</w:t>
      </w:r>
      <w:proofErr w:type="spellEnd"/>
      <w:r w:rsidR="00E70872">
        <w:rPr>
          <w:rFonts w:ascii="Arial" w:hAnsi="Arial" w:cs="Arial"/>
        </w:rPr>
        <w:t xml:space="preserve"> Security</w:t>
      </w:r>
      <w:r w:rsidRPr="00D12F26">
        <w:rPr>
          <w:rFonts w:ascii="Arial" w:hAnsi="Arial" w:cs="Arial"/>
        </w:rPr>
        <w:t xml:space="preserve"> et le déploiement sécurisé, les </w:t>
      </w:r>
      <w:proofErr w:type="spellStart"/>
      <w:r w:rsidRPr="00D12F26">
        <w:rPr>
          <w:rFonts w:ascii="Arial" w:hAnsi="Arial" w:cs="Arial"/>
        </w:rPr>
        <w:t>MCUs</w:t>
      </w:r>
      <w:proofErr w:type="spellEnd"/>
      <w:r w:rsidRPr="00D12F26">
        <w:rPr>
          <w:rFonts w:ascii="Arial" w:hAnsi="Arial" w:cs="Arial"/>
        </w:rPr>
        <w:t xml:space="preserve"> </w:t>
      </w:r>
      <w:proofErr w:type="spellStart"/>
      <w:r w:rsidRPr="00D12F26">
        <w:rPr>
          <w:rFonts w:ascii="Arial" w:hAnsi="Arial" w:cs="Arial"/>
        </w:rPr>
        <w:t>Synergy</w:t>
      </w:r>
      <w:proofErr w:type="spellEnd"/>
      <w:r w:rsidRPr="00D12F26">
        <w:rPr>
          <w:rFonts w:ascii="Arial" w:hAnsi="Arial" w:cs="Arial"/>
        </w:rPr>
        <w:t xml:space="preserve"> ainsi que les logiciels, les outils et l'infrastructure associés permettent aux OEM de protéger leur IP logicielle contre la modification, le vol et le clonage</w:t>
      </w:r>
      <w:r>
        <w:rPr>
          <w:rFonts w:ascii="Arial" w:hAnsi="Arial" w:cs="Arial"/>
        </w:rPr>
        <w:t xml:space="preserve"> </w:t>
      </w:r>
      <w:r w:rsidRPr="00D12F26">
        <w:rPr>
          <w:rFonts w:ascii="Arial" w:hAnsi="Arial" w:cs="Arial"/>
        </w:rPr>
        <w:t xml:space="preserve">», déclare Brian Davis, Vice-Président de Synergy IoT </w:t>
      </w:r>
      <w:r w:rsidRPr="00D12F26">
        <w:rPr>
          <w:rFonts w:ascii="Arial" w:hAnsi="Arial" w:cs="Arial"/>
        </w:rPr>
        <w:lastRenderedPageBreak/>
        <w:t>Platform Business Division à Renesas Electronics Corporation. «</w:t>
      </w:r>
      <w:r>
        <w:rPr>
          <w:rFonts w:ascii="Arial" w:hAnsi="Arial" w:cs="Arial"/>
        </w:rPr>
        <w:t xml:space="preserve"> </w:t>
      </w:r>
      <w:r w:rsidRPr="00D12F26">
        <w:rPr>
          <w:rFonts w:ascii="Arial" w:hAnsi="Arial" w:cs="Arial"/>
        </w:rPr>
        <w:t>En outre, la solution permet aux systèmes distants d'être mis à jour en toute sécurité durant tout le cycle de vie du produit, avec de nouvelles protections pour faire face à l'évolution des attaques de sécurité et des technologies de piratage informatique</w:t>
      </w:r>
      <w:r>
        <w:rPr>
          <w:rFonts w:ascii="Arial" w:hAnsi="Arial" w:cs="Arial"/>
        </w:rPr>
        <w:t xml:space="preserve"> </w:t>
      </w:r>
      <w:r w:rsidRPr="00D12F26">
        <w:rPr>
          <w:rFonts w:ascii="Arial" w:hAnsi="Arial" w:cs="Arial"/>
        </w:rPr>
        <w:t>»</w:t>
      </w:r>
      <w:r>
        <w:rPr>
          <w:rFonts w:ascii="Arial" w:hAnsi="Arial" w:cs="Arial"/>
        </w:rPr>
        <w:t>.</w:t>
      </w:r>
    </w:p>
    <w:p w14:paraId="273360AC" w14:textId="77777777" w:rsidR="00D12F26" w:rsidRPr="00D12F26" w:rsidRDefault="00D12F26" w:rsidP="00D12F26">
      <w:pPr>
        <w:jc w:val="left"/>
        <w:rPr>
          <w:rFonts w:ascii="Arial" w:hAnsi="Arial" w:cs="Arial"/>
        </w:rPr>
      </w:pPr>
    </w:p>
    <w:p w14:paraId="79106652" w14:textId="6E7FDF09" w:rsidR="00D12F26" w:rsidRPr="00D12F26" w:rsidRDefault="00D12F26" w:rsidP="00D12F26">
      <w:pPr>
        <w:jc w:val="left"/>
        <w:rPr>
          <w:rFonts w:ascii="Arial" w:hAnsi="Arial" w:cs="Arial"/>
        </w:rPr>
      </w:pPr>
      <w:r w:rsidRPr="00D12F26">
        <w:rPr>
          <w:rFonts w:ascii="Arial" w:hAnsi="Arial" w:cs="Arial"/>
        </w:rPr>
        <w:t xml:space="preserve">Les clients intéressés par l'évaluation de cette solution peuvent obtenir un kit d'évaluation comprenant un </w:t>
      </w:r>
      <w:proofErr w:type="spellStart"/>
      <w:r w:rsidRPr="00D12F26">
        <w:rPr>
          <w:rFonts w:ascii="Arial" w:hAnsi="Arial" w:cs="Arial"/>
        </w:rPr>
        <w:t>Synergy</w:t>
      </w:r>
      <w:proofErr w:type="spellEnd"/>
      <w:r w:rsidRPr="00D12F26">
        <w:rPr>
          <w:rFonts w:ascii="Arial" w:hAnsi="Arial" w:cs="Arial"/>
        </w:rPr>
        <w:t xml:space="preserve"> </w:t>
      </w:r>
      <w:proofErr w:type="spellStart"/>
      <w:r w:rsidRPr="00D12F26">
        <w:rPr>
          <w:rFonts w:ascii="Arial" w:hAnsi="Arial" w:cs="Arial"/>
        </w:rPr>
        <w:t>Development</w:t>
      </w:r>
      <w:proofErr w:type="spellEnd"/>
      <w:r w:rsidRPr="00D12F26">
        <w:rPr>
          <w:rFonts w:ascii="Arial" w:hAnsi="Arial" w:cs="Arial"/>
        </w:rPr>
        <w:t xml:space="preserve"> Kit DK-S7G2, des outils, la solution de référence de sécurité de Synergy et une version d'évaluation de Secure </w:t>
      </w:r>
      <w:proofErr w:type="spellStart"/>
      <w:r w:rsidRPr="00D12F26">
        <w:rPr>
          <w:rFonts w:ascii="Arial" w:hAnsi="Arial" w:cs="Arial"/>
        </w:rPr>
        <w:t>Deploy</w:t>
      </w:r>
      <w:proofErr w:type="spellEnd"/>
      <w:r w:rsidRPr="00D12F26">
        <w:rPr>
          <w:rFonts w:ascii="Arial" w:hAnsi="Arial" w:cs="Arial"/>
        </w:rPr>
        <w:t xml:space="preserve">. Une fois que les clients ont évalué la solution, elle peut être déployée en fabrication conjointement avec la plate-forme de </w:t>
      </w:r>
      <w:proofErr w:type="gramStart"/>
      <w:r w:rsidRPr="00D12F26">
        <w:rPr>
          <w:rFonts w:ascii="Arial" w:hAnsi="Arial" w:cs="Arial"/>
        </w:rPr>
        <w:t>programmation</w:t>
      </w:r>
      <w:proofErr w:type="gramEnd"/>
      <w:r w:rsidRPr="00D12F26">
        <w:rPr>
          <w:rFonts w:ascii="Arial" w:hAnsi="Arial" w:cs="Arial"/>
        </w:rPr>
        <w:t xml:space="preserve"> </w:t>
      </w:r>
      <w:proofErr w:type="spellStart"/>
      <w:r w:rsidRPr="00D12F26">
        <w:rPr>
          <w:rFonts w:ascii="Arial" w:hAnsi="Arial" w:cs="Arial"/>
        </w:rPr>
        <w:t>SentriX</w:t>
      </w:r>
      <w:proofErr w:type="spellEnd"/>
      <w:r w:rsidRPr="00D12F26">
        <w:rPr>
          <w:rFonts w:ascii="Arial" w:hAnsi="Arial" w:cs="Arial"/>
        </w:rPr>
        <w:t xml:space="preserve"> Secur</w:t>
      </w:r>
      <w:r w:rsidR="00617E5E">
        <w:rPr>
          <w:rFonts w:ascii="Arial" w:hAnsi="Arial" w:cs="Arial"/>
        </w:rPr>
        <w:t>ity</w:t>
      </w:r>
      <w:r w:rsidRPr="00D12F26">
        <w:rPr>
          <w:rFonts w:ascii="Arial" w:hAnsi="Arial" w:cs="Arial"/>
        </w:rPr>
        <w:t xml:space="preserve"> de Data I/O. Les clients peuvent travailler avec Secure </w:t>
      </w:r>
      <w:proofErr w:type="spellStart"/>
      <w:r w:rsidRPr="00D12F26">
        <w:rPr>
          <w:rFonts w:ascii="Arial" w:hAnsi="Arial" w:cs="Arial"/>
        </w:rPr>
        <w:t>Thingz</w:t>
      </w:r>
      <w:proofErr w:type="spellEnd"/>
      <w:r w:rsidRPr="00D12F26">
        <w:rPr>
          <w:rFonts w:ascii="Arial" w:hAnsi="Arial" w:cs="Arial"/>
        </w:rPr>
        <w:t xml:space="preserve"> pour déployer une solution de mise à jour à distance.</w:t>
      </w:r>
    </w:p>
    <w:p w14:paraId="05324EB4" w14:textId="77777777" w:rsidR="00D12F26" w:rsidRPr="00D12F26" w:rsidRDefault="00D12F26" w:rsidP="00D12F26">
      <w:pPr>
        <w:jc w:val="left"/>
        <w:rPr>
          <w:rFonts w:ascii="Arial" w:hAnsi="Arial" w:cs="Arial"/>
        </w:rPr>
      </w:pPr>
    </w:p>
    <w:p w14:paraId="76020D0E" w14:textId="55925D7C" w:rsidR="00D12F26" w:rsidRPr="00D12F26" w:rsidRDefault="00D12F26" w:rsidP="00D12F26">
      <w:pPr>
        <w:jc w:val="left"/>
        <w:rPr>
          <w:rFonts w:ascii="Arial" w:hAnsi="Arial" w:cs="Arial"/>
        </w:rPr>
      </w:pPr>
      <w:r w:rsidRPr="00D12F26">
        <w:rPr>
          <w:rFonts w:ascii="Arial" w:hAnsi="Arial" w:cs="Arial"/>
        </w:rPr>
        <w:t>«</w:t>
      </w:r>
      <w:r>
        <w:rPr>
          <w:rFonts w:ascii="Arial" w:hAnsi="Arial" w:cs="Arial"/>
        </w:rPr>
        <w:t xml:space="preserve"> </w:t>
      </w:r>
      <w:r w:rsidRPr="00D12F26">
        <w:rPr>
          <w:rFonts w:ascii="Arial" w:hAnsi="Arial" w:cs="Arial"/>
        </w:rPr>
        <w:t xml:space="preserve">Les fabricants OEM de l'IoT s'intéressent de plus en plus aux vulnérabilités des appareils connectés et se tournent vers divers types de microcontrôleurs sécurisés pour instaurer une confiance totale concernant l’authenticité, permettre une chaîne d'approvisionnement sécurisée et établir l'intégrité du </w:t>
      </w:r>
      <w:proofErr w:type="spellStart"/>
      <w:r w:rsidRPr="00D12F26">
        <w:rPr>
          <w:rFonts w:ascii="Arial" w:hAnsi="Arial" w:cs="Arial"/>
        </w:rPr>
        <w:t>firmware</w:t>
      </w:r>
      <w:proofErr w:type="spellEnd"/>
      <w:r w:rsidRPr="00D12F26">
        <w:rPr>
          <w:rFonts w:ascii="Arial" w:hAnsi="Arial" w:cs="Arial"/>
        </w:rPr>
        <w:t xml:space="preserve">», déclare Anthony Ambrose, président et CEO de Data I/O Corporation. «La plate-forme </w:t>
      </w:r>
      <w:proofErr w:type="spellStart"/>
      <w:r w:rsidRPr="00D12F26">
        <w:rPr>
          <w:rFonts w:ascii="Arial" w:hAnsi="Arial" w:cs="Arial"/>
        </w:rPr>
        <w:t>SentriX</w:t>
      </w:r>
      <w:proofErr w:type="spellEnd"/>
      <w:r w:rsidRPr="00D12F26">
        <w:rPr>
          <w:rFonts w:ascii="Arial" w:hAnsi="Arial" w:cs="Arial"/>
        </w:rPr>
        <w:t xml:space="preserve"> procure une solution fiable, sécurisée et économique aux équipementiers cherchant à sécuriser la chaîne logistique et à maintenir l'intégrité du </w:t>
      </w:r>
      <w:proofErr w:type="spellStart"/>
      <w:r w:rsidRPr="00D12F26">
        <w:rPr>
          <w:rFonts w:ascii="Arial" w:hAnsi="Arial" w:cs="Arial"/>
        </w:rPr>
        <w:t>firmware</w:t>
      </w:r>
      <w:proofErr w:type="spellEnd"/>
      <w:r w:rsidRPr="00D12F26">
        <w:rPr>
          <w:rFonts w:ascii="Arial" w:hAnsi="Arial" w:cs="Arial"/>
        </w:rPr>
        <w:t xml:space="preserve">. Data I/O est ravie de collaborer avec </w:t>
      </w:r>
      <w:proofErr w:type="spellStart"/>
      <w:r w:rsidRPr="00D12F26">
        <w:rPr>
          <w:rFonts w:ascii="Arial" w:hAnsi="Arial" w:cs="Arial"/>
        </w:rPr>
        <w:t>Renesas</w:t>
      </w:r>
      <w:proofErr w:type="spellEnd"/>
      <w:r w:rsidRPr="00D12F26">
        <w:rPr>
          <w:rFonts w:ascii="Arial" w:hAnsi="Arial" w:cs="Arial"/>
        </w:rPr>
        <w:t xml:space="preserve"> et Secure </w:t>
      </w:r>
      <w:proofErr w:type="spellStart"/>
      <w:r w:rsidRPr="00D12F26">
        <w:rPr>
          <w:rFonts w:ascii="Arial" w:hAnsi="Arial" w:cs="Arial"/>
        </w:rPr>
        <w:t>Thingz</w:t>
      </w:r>
      <w:proofErr w:type="spellEnd"/>
      <w:r w:rsidRPr="00D12F26">
        <w:rPr>
          <w:rFonts w:ascii="Arial" w:hAnsi="Arial" w:cs="Arial"/>
        </w:rPr>
        <w:t xml:space="preserve"> pour mettre en œuvre cette solution complète prenant en charge les produits Synergy Platform tout au long du cycle de vie des produits OEM</w:t>
      </w:r>
      <w:r>
        <w:rPr>
          <w:rFonts w:ascii="Arial" w:hAnsi="Arial" w:cs="Arial"/>
        </w:rPr>
        <w:t xml:space="preserve"> </w:t>
      </w:r>
      <w:r w:rsidRPr="00D12F26">
        <w:rPr>
          <w:rFonts w:ascii="Arial" w:hAnsi="Arial" w:cs="Arial"/>
        </w:rPr>
        <w:t>»</w:t>
      </w:r>
      <w:r>
        <w:rPr>
          <w:rFonts w:ascii="Arial" w:hAnsi="Arial" w:cs="Arial"/>
        </w:rPr>
        <w:t>.</w:t>
      </w:r>
    </w:p>
    <w:p w14:paraId="47BBBEBB" w14:textId="77777777" w:rsidR="00D12F26" w:rsidRPr="00D12F26" w:rsidRDefault="00D12F26" w:rsidP="00D12F26">
      <w:pPr>
        <w:jc w:val="left"/>
        <w:rPr>
          <w:rFonts w:ascii="Arial" w:hAnsi="Arial" w:cs="Arial"/>
        </w:rPr>
      </w:pPr>
    </w:p>
    <w:p w14:paraId="0890F476" w14:textId="4C2602A3" w:rsidR="00D12F26" w:rsidRPr="00D12F26" w:rsidRDefault="00D12F26" w:rsidP="00D12F26">
      <w:pPr>
        <w:jc w:val="left"/>
        <w:rPr>
          <w:rFonts w:ascii="Arial" w:hAnsi="Arial" w:cs="Arial"/>
        </w:rPr>
      </w:pPr>
      <w:r w:rsidRPr="00D12F26">
        <w:rPr>
          <w:rFonts w:ascii="Arial" w:hAnsi="Arial" w:cs="Arial"/>
        </w:rPr>
        <w:t>«</w:t>
      </w:r>
      <w:r>
        <w:rPr>
          <w:rFonts w:ascii="Arial" w:hAnsi="Arial" w:cs="Arial"/>
        </w:rPr>
        <w:t xml:space="preserve"> </w:t>
      </w:r>
      <w:r w:rsidRPr="00D12F26">
        <w:rPr>
          <w:rFonts w:ascii="Arial" w:hAnsi="Arial" w:cs="Arial"/>
        </w:rPr>
        <w:t xml:space="preserve">Avec l'avènement de l'IOT, la protection de la conception, des logiciels, de la propriété intellectuelle et de l'intégrité des produits devient primordiale pour les OEM. La technologie de sécurité traditionnelle est inefficace pour de se défendre contre des menaces qui évoluent aussi rapidement », déclare Haydn </w:t>
      </w:r>
      <w:proofErr w:type="spellStart"/>
      <w:r w:rsidRPr="00D12F26">
        <w:rPr>
          <w:rFonts w:ascii="Arial" w:hAnsi="Arial" w:cs="Arial"/>
        </w:rPr>
        <w:t>Povey</w:t>
      </w:r>
      <w:proofErr w:type="spellEnd"/>
      <w:r w:rsidRPr="00D12F26">
        <w:rPr>
          <w:rFonts w:ascii="Arial" w:hAnsi="Arial" w:cs="Arial"/>
        </w:rPr>
        <w:t xml:space="preserve">, Fondateur et CTO de Secure </w:t>
      </w:r>
      <w:proofErr w:type="spellStart"/>
      <w:r w:rsidRPr="00D12F26">
        <w:rPr>
          <w:rFonts w:ascii="Arial" w:hAnsi="Arial" w:cs="Arial"/>
        </w:rPr>
        <w:t>Thingz</w:t>
      </w:r>
      <w:proofErr w:type="spellEnd"/>
      <w:r w:rsidRPr="00D12F26">
        <w:rPr>
          <w:rFonts w:ascii="Arial" w:hAnsi="Arial" w:cs="Arial"/>
        </w:rPr>
        <w:t>. «</w:t>
      </w:r>
      <w:r>
        <w:rPr>
          <w:rFonts w:ascii="Arial" w:hAnsi="Arial" w:cs="Arial"/>
        </w:rPr>
        <w:t xml:space="preserve"> </w:t>
      </w:r>
      <w:r w:rsidRPr="00D12F26">
        <w:rPr>
          <w:rFonts w:ascii="Arial" w:hAnsi="Arial" w:cs="Arial"/>
        </w:rPr>
        <w:t>Nous sommes ravis de travailler avec Renesas et Data I/O pour permettre aux OEM de déployer du contenu sécurisé au sein des composants, créant de solides bases de sécurité et proposant des fonctionnalités innovantes sur la plate-forme Synergy</w:t>
      </w:r>
      <w:r>
        <w:rPr>
          <w:rFonts w:ascii="Arial" w:hAnsi="Arial" w:cs="Arial"/>
        </w:rPr>
        <w:t xml:space="preserve"> </w:t>
      </w:r>
      <w:r w:rsidRPr="00D12F26">
        <w:rPr>
          <w:rFonts w:ascii="Arial" w:hAnsi="Arial" w:cs="Arial"/>
        </w:rPr>
        <w:t>».</w:t>
      </w:r>
    </w:p>
    <w:p w14:paraId="3BFF1541" w14:textId="77777777" w:rsidR="00D12F26" w:rsidRPr="00D12F26" w:rsidRDefault="00D12F26" w:rsidP="00D12F26">
      <w:pPr>
        <w:jc w:val="left"/>
        <w:rPr>
          <w:rFonts w:ascii="Arial" w:hAnsi="Arial" w:cs="Arial"/>
        </w:rPr>
      </w:pPr>
    </w:p>
    <w:p w14:paraId="43DF35E8" w14:textId="4773A15F" w:rsidR="00D12F26" w:rsidRPr="00D12F26" w:rsidRDefault="00D12F26" w:rsidP="00D12F26">
      <w:pPr>
        <w:jc w:val="left"/>
        <w:rPr>
          <w:rFonts w:ascii="Arial" w:hAnsi="Arial" w:cs="Arial"/>
        </w:rPr>
      </w:pPr>
      <w:r w:rsidRPr="00D12F26">
        <w:rPr>
          <w:rFonts w:ascii="Arial" w:hAnsi="Arial" w:cs="Arial"/>
        </w:rPr>
        <w:t xml:space="preserve">Renesas prévoit d'introduire la solution de référence de sécurité Renesas Synergy à Embedded World 2017 du 14 au 16 mars 2017, Hall 4, stand 104. Pour plus d'informations, veuillez visiter </w:t>
      </w:r>
      <w:hyperlink r:id="rId8" w:history="1">
        <w:r w:rsidRPr="00953F3F">
          <w:rPr>
            <w:rStyle w:val="Hyperlink"/>
            <w:rFonts w:ascii="Arial" w:hAnsi="Arial" w:cs="Arial"/>
          </w:rPr>
          <w:t>www.renesassynergy.com</w:t>
        </w:r>
      </w:hyperlink>
      <w:r w:rsidRPr="00D12F26">
        <w:rPr>
          <w:rFonts w:ascii="Arial" w:hAnsi="Arial" w:cs="Arial"/>
        </w:rPr>
        <w:t>.</w:t>
      </w:r>
    </w:p>
    <w:p w14:paraId="6C137B88" w14:textId="090BF46C" w:rsidR="00B91556" w:rsidRDefault="00B91556" w:rsidP="00A06B46">
      <w:pPr>
        <w:jc w:val="left"/>
        <w:rPr>
          <w:rFonts w:ascii="Arial" w:hAnsi="Arial" w:cs="Arial"/>
          <w:b/>
          <w:sz w:val="21"/>
          <w:szCs w:val="21"/>
        </w:rPr>
      </w:pPr>
    </w:p>
    <w:p w14:paraId="6679D2E7" w14:textId="77777777" w:rsidR="00342860" w:rsidRDefault="00342860" w:rsidP="00A06B46">
      <w:pPr>
        <w:jc w:val="left"/>
        <w:rPr>
          <w:rFonts w:ascii="Arial" w:hAnsi="Arial" w:cs="Arial"/>
          <w:b/>
          <w:sz w:val="21"/>
          <w:szCs w:val="21"/>
        </w:rPr>
      </w:pPr>
    </w:p>
    <w:p w14:paraId="1E98DC0E" w14:textId="2631FB13" w:rsidR="00A06B46" w:rsidRPr="00B91FA8" w:rsidRDefault="00A06B46" w:rsidP="00A06B46">
      <w:pPr>
        <w:jc w:val="left"/>
        <w:rPr>
          <w:rFonts w:ascii="Arial" w:hAnsi="Arial" w:cs="Arial"/>
          <w:b/>
          <w:sz w:val="21"/>
          <w:szCs w:val="21"/>
        </w:rPr>
      </w:pPr>
      <w:r w:rsidRPr="00B91FA8">
        <w:rPr>
          <w:rFonts w:ascii="Arial" w:hAnsi="Arial" w:cs="Arial"/>
          <w:b/>
          <w:sz w:val="21"/>
          <w:szCs w:val="21"/>
        </w:rPr>
        <w:lastRenderedPageBreak/>
        <w:t>A propos de Renesas Electronics Europe</w:t>
      </w:r>
    </w:p>
    <w:p w14:paraId="3032655C" w14:textId="79911809" w:rsidR="00A06B46" w:rsidRDefault="00A06B46" w:rsidP="00A06B46">
      <w:pPr>
        <w:jc w:val="left"/>
        <w:rPr>
          <w:rFonts w:ascii="Arial" w:hAnsi="Arial" w:cs="Arial"/>
          <w:sz w:val="21"/>
          <w:szCs w:val="21"/>
        </w:rPr>
      </w:pPr>
      <w:r w:rsidRPr="00A06B46">
        <w:rPr>
          <w:rFonts w:ascii="Arial" w:hAnsi="Arial" w:cs="Arial"/>
          <w:sz w:val="21"/>
          <w:szCs w:val="21"/>
        </w:rPr>
        <w:t>Renesas innove constamment dans le domaine de l’embarqué, nécessitant des solutions de semi-conducteurs complètes et fiables, qui permettent à des milliards de dispositifs connectés et intelligents d’améliorer la façon dont les gens travaillent et vivent – en toute sécurité. Premier fournisseur</w:t>
      </w:r>
      <w:r w:rsidR="00864DB3">
        <w:rPr>
          <w:rFonts w:ascii="Arial" w:hAnsi="Arial" w:cs="Arial"/>
          <w:sz w:val="21"/>
          <w:szCs w:val="21"/>
        </w:rPr>
        <w:t xml:space="preserve"> </w:t>
      </w:r>
      <w:r w:rsidR="000D2535" w:rsidRPr="00864DB3">
        <w:rPr>
          <w:rFonts w:ascii="Arial" w:hAnsi="Arial" w:cs="Arial"/>
        </w:rPr>
        <w:t>mondial</w:t>
      </w:r>
      <w:r w:rsidR="00864DB3">
        <w:rPr>
          <w:rFonts w:ascii="Arial" w:hAnsi="Arial" w:cs="Arial"/>
        </w:rPr>
        <w:t xml:space="preserve"> </w:t>
      </w:r>
      <w:r w:rsidRPr="00A06B46">
        <w:rPr>
          <w:rFonts w:ascii="Arial" w:hAnsi="Arial" w:cs="Arial"/>
          <w:sz w:val="21"/>
          <w:szCs w:val="21"/>
        </w:rPr>
        <w:t xml:space="preserve">de microcontrôleurs, et leader des produits A&amp;P et </w:t>
      </w:r>
      <w:proofErr w:type="spellStart"/>
      <w:r w:rsidRPr="00A06B46">
        <w:rPr>
          <w:rFonts w:ascii="Arial" w:hAnsi="Arial" w:cs="Arial"/>
          <w:sz w:val="21"/>
          <w:szCs w:val="21"/>
        </w:rPr>
        <w:t>SoC</w:t>
      </w:r>
      <w:proofErr w:type="spellEnd"/>
      <w:r w:rsidRPr="00A06B46">
        <w:rPr>
          <w:rFonts w:ascii="Arial" w:hAnsi="Arial" w:cs="Arial"/>
          <w:sz w:val="21"/>
          <w:szCs w:val="21"/>
        </w:rPr>
        <w:t xml:space="preserve">, </w:t>
      </w:r>
      <w:proofErr w:type="spellStart"/>
      <w:r w:rsidRPr="00A06B46">
        <w:rPr>
          <w:rFonts w:ascii="Arial" w:hAnsi="Arial" w:cs="Arial"/>
          <w:sz w:val="21"/>
          <w:szCs w:val="21"/>
        </w:rPr>
        <w:t>Renesas</w:t>
      </w:r>
      <w:proofErr w:type="spellEnd"/>
      <w:r w:rsidRPr="00A06B46">
        <w:rPr>
          <w:rFonts w:ascii="Arial" w:hAnsi="Arial" w:cs="Arial"/>
          <w:sz w:val="21"/>
          <w:szCs w:val="21"/>
        </w:rPr>
        <w:t xml:space="preserve"> fournit l'expertise, la qualité et des solutions complètes pour une large gamme d'applications automobiles, industrielles, de Home Electronics (HE), d'Office Automation (OA) et de l'Information Communication </w:t>
      </w:r>
      <w:proofErr w:type="spellStart"/>
      <w:r w:rsidRPr="00A06B46">
        <w:rPr>
          <w:rFonts w:ascii="Arial" w:hAnsi="Arial" w:cs="Arial"/>
          <w:sz w:val="21"/>
          <w:szCs w:val="21"/>
        </w:rPr>
        <w:t>Technology</w:t>
      </w:r>
      <w:proofErr w:type="spellEnd"/>
      <w:r w:rsidRPr="00A06B46">
        <w:rPr>
          <w:rFonts w:ascii="Arial" w:hAnsi="Arial" w:cs="Arial"/>
          <w:sz w:val="21"/>
          <w:szCs w:val="21"/>
        </w:rPr>
        <w:t xml:space="preserve"> (ICT).</w:t>
      </w:r>
      <w:r w:rsidR="00642940">
        <w:rPr>
          <w:rFonts w:ascii="Arial" w:hAnsi="Arial" w:cs="Arial"/>
          <w:sz w:val="21"/>
          <w:szCs w:val="21"/>
        </w:rPr>
        <w:t xml:space="preserve"> </w:t>
      </w:r>
      <w:r w:rsidRPr="00A06B46">
        <w:rPr>
          <w:rFonts w:ascii="Arial" w:hAnsi="Arial" w:cs="Arial"/>
          <w:sz w:val="21"/>
          <w:szCs w:val="21"/>
        </w:rPr>
        <w:t>Renesas a été créé en 2010 et son siège social est au Japon. Avec plus de 800 partenaires dans le monde, incluant les solutions matérielles et logicielles, Renesas offre le plus grand réseau local de support de l'industrie.</w:t>
      </w:r>
      <w:r w:rsidR="00642940">
        <w:rPr>
          <w:rFonts w:ascii="Arial" w:hAnsi="Arial" w:cs="Arial"/>
          <w:sz w:val="21"/>
          <w:szCs w:val="21"/>
        </w:rPr>
        <w:t xml:space="preserve"> </w:t>
      </w:r>
      <w:r w:rsidRPr="00A06B46">
        <w:rPr>
          <w:rFonts w:ascii="Arial" w:hAnsi="Arial" w:cs="Arial"/>
          <w:sz w:val="21"/>
          <w:szCs w:val="21"/>
        </w:rPr>
        <w:t xml:space="preserve">La structure européenne de Renesas Electronics se compose de deux groupes d'entreprises – l'automobile et l'industrie – ainsi que le </w:t>
      </w:r>
      <w:r w:rsidR="00B24DC8">
        <w:rPr>
          <w:rFonts w:ascii="Arial" w:hAnsi="Arial" w:cs="Arial"/>
          <w:sz w:val="21"/>
          <w:szCs w:val="21"/>
        </w:rPr>
        <w:t xml:space="preserve">Global </w:t>
      </w:r>
      <w:r w:rsidRPr="00A06B46">
        <w:rPr>
          <w:rFonts w:ascii="Arial" w:hAnsi="Arial" w:cs="Arial"/>
          <w:sz w:val="21"/>
          <w:szCs w:val="21"/>
        </w:rPr>
        <w:t xml:space="preserve">ADAS </w:t>
      </w:r>
      <w:r w:rsidR="00B24DC8">
        <w:rPr>
          <w:rFonts w:ascii="Arial" w:hAnsi="Arial" w:cs="Arial"/>
          <w:sz w:val="21"/>
          <w:szCs w:val="21"/>
        </w:rPr>
        <w:t xml:space="preserve">Centre </w:t>
      </w:r>
      <w:r w:rsidRPr="00A06B46">
        <w:rPr>
          <w:rFonts w:ascii="Arial" w:hAnsi="Arial" w:cs="Arial"/>
          <w:sz w:val="21"/>
          <w:szCs w:val="21"/>
        </w:rPr>
        <w:t>et le groupe d'ingénierie.</w:t>
      </w:r>
    </w:p>
    <w:p w14:paraId="4BAA4C4D" w14:textId="77777777" w:rsidR="00A06B46" w:rsidRPr="00A06B46" w:rsidRDefault="00A06B46" w:rsidP="00A06B46">
      <w:pPr>
        <w:jc w:val="left"/>
        <w:rPr>
          <w:rFonts w:ascii="Arial" w:hAnsi="Arial" w:cs="Arial"/>
          <w:sz w:val="21"/>
          <w:szCs w:val="21"/>
        </w:rPr>
      </w:pPr>
    </w:p>
    <w:p w14:paraId="186743C8" w14:textId="2BA5B876" w:rsidR="00A06B46" w:rsidRPr="00A06B46" w:rsidRDefault="00A06B46" w:rsidP="00A06B46">
      <w:pPr>
        <w:jc w:val="left"/>
        <w:rPr>
          <w:rFonts w:ascii="Arial" w:hAnsi="Arial" w:cs="Arial"/>
          <w:sz w:val="21"/>
          <w:szCs w:val="21"/>
        </w:rPr>
      </w:pPr>
      <w:r w:rsidRPr="00A06B46">
        <w:rPr>
          <w:rFonts w:ascii="Arial" w:hAnsi="Arial" w:cs="Arial"/>
          <w:sz w:val="21"/>
          <w:szCs w:val="21"/>
        </w:rPr>
        <w:t xml:space="preserve">Plus d'information à propos de Renesas Electronics Europe est disponible sur </w:t>
      </w:r>
      <w:hyperlink r:id="rId9" w:history="1">
        <w:r w:rsidRPr="00591871">
          <w:rPr>
            <w:rStyle w:val="Hyperlink"/>
            <w:rFonts w:ascii="Arial" w:hAnsi="Arial" w:cs="Arial"/>
            <w:sz w:val="21"/>
            <w:szCs w:val="21"/>
          </w:rPr>
          <w:t>www.renesas.com</w:t>
        </w:r>
      </w:hyperlink>
      <w:r w:rsidRPr="00A06B46">
        <w:rPr>
          <w:rFonts w:ascii="Arial" w:hAnsi="Arial" w:cs="Arial"/>
          <w:sz w:val="21"/>
          <w:szCs w:val="21"/>
        </w:rPr>
        <w:t xml:space="preserve">. </w:t>
      </w:r>
    </w:p>
    <w:p w14:paraId="4C9FFC77" w14:textId="1B66E2D3" w:rsidR="00A06B46" w:rsidRPr="00A06B46" w:rsidRDefault="00A06B46" w:rsidP="00A06B46">
      <w:pPr>
        <w:jc w:val="left"/>
        <w:rPr>
          <w:rFonts w:ascii="Arial" w:hAnsi="Arial" w:cs="Arial"/>
          <w:sz w:val="21"/>
          <w:szCs w:val="21"/>
        </w:rPr>
      </w:pPr>
      <w:r w:rsidRPr="00A06B46">
        <w:rPr>
          <w:rFonts w:ascii="Arial" w:hAnsi="Arial" w:cs="Arial"/>
          <w:sz w:val="21"/>
          <w:szCs w:val="21"/>
        </w:rPr>
        <w:t xml:space="preserve">Renesas Electronics Europe est également présent sur les réseaux sociaux à </w:t>
      </w:r>
      <w:hyperlink r:id="rId10" w:history="1">
        <w:r w:rsidRPr="00591871">
          <w:rPr>
            <w:rStyle w:val="Hyperlink"/>
            <w:rFonts w:ascii="Arial" w:hAnsi="Arial" w:cs="Arial"/>
            <w:sz w:val="21"/>
            <w:szCs w:val="21"/>
          </w:rPr>
          <w:t>http://twitter.com/Renesas_Europe</w:t>
        </w:r>
      </w:hyperlink>
      <w:r w:rsidRPr="00A06B46">
        <w:rPr>
          <w:rFonts w:ascii="Arial" w:hAnsi="Arial" w:cs="Arial"/>
          <w:sz w:val="21"/>
          <w:szCs w:val="21"/>
        </w:rPr>
        <w:t xml:space="preserve">, </w:t>
      </w:r>
      <w:hyperlink r:id="rId11" w:history="1">
        <w:r w:rsidRPr="00591871">
          <w:rPr>
            <w:rStyle w:val="Hyperlink"/>
            <w:rFonts w:ascii="Arial" w:hAnsi="Arial" w:cs="Arial"/>
            <w:sz w:val="21"/>
            <w:szCs w:val="21"/>
          </w:rPr>
          <w:t>http://facebook.com/RenesasEurope</w:t>
        </w:r>
      </w:hyperlink>
      <w:r w:rsidRPr="00A06B46">
        <w:rPr>
          <w:rFonts w:ascii="Arial" w:hAnsi="Arial" w:cs="Arial"/>
          <w:sz w:val="21"/>
          <w:szCs w:val="21"/>
        </w:rPr>
        <w:t xml:space="preserve"> et </w:t>
      </w:r>
      <w:hyperlink r:id="rId12" w:history="1">
        <w:r w:rsidRPr="00591871">
          <w:rPr>
            <w:rStyle w:val="Hyperlink"/>
            <w:rFonts w:ascii="Arial" w:hAnsi="Arial" w:cs="Arial"/>
            <w:sz w:val="21"/>
            <w:szCs w:val="21"/>
          </w:rPr>
          <w:t>http://youtube.com/RenesasPresents</w:t>
        </w:r>
      </w:hyperlink>
      <w:r w:rsidRPr="00A06B46">
        <w:rPr>
          <w:rFonts w:ascii="Arial" w:hAnsi="Arial" w:cs="Arial"/>
          <w:sz w:val="21"/>
          <w:szCs w:val="21"/>
        </w:rPr>
        <w:t>.</w:t>
      </w:r>
    </w:p>
    <w:p w14:paraId="07784C0C" w14:textId="6A9CE14D" w:rsidR="00D22723" w:rsidRDefault="00D22723" w:rsidP="00D22723">
      <w:pPr>
        <w:jc w:val="left"/>
        <w:rPr>
          <w:rFonts w:ascii="Arial" w:eastAsia="Times New Roman" w:hAnsi="Arial" w:cs="Arial"/>
          <w:b/>
          <w:bCs/>
          <w:color w:val="000000"/>
          <w:sz w:val="20"/>
          <w:szCs w:val="20"/>
          <w:lang w:eastAsia="fr-FR"/>
        </w:rPr>
      </w:pPr>
    </w:p>
    <w:p w14:paraId="1F7C2AB4" w14:textId="77777777" w:rsidR="00342860" w:rsidRDefault="00342860" w:rsidP="00D22723">
      <w:pPr>
        <w:jc w:val="left"/>
        <w:rPr>
          <w:rFonts w:ascii="Arial" w:eastAsia="Times New Roman" w:hAnsi="Arial" w:cs="Arial"/>
          <w:b/>
          <w:bCs/>
          <w:color w:val="000000"/>
          <w:sz w:val="20"/>
          <w:szCs w:val="20"/>
          <w:lang w:eastAsia="fr-FR"/>
        </w:rPr>
      </w:pPr>
    </w:p>
    <w:p w14:paraId="7750B89E" w14:textId="77777777" w:rsidR="00355D7C" w:rsidRPr="00355D7C" w:rsidRDefault="00355D7C" w:rsidP="007C4006">
      <w:pPr>
        <w:rPr>
          <w:rFonts w:ascii="Arial" w:eastAsia="Times New Roman" w:hAnsi="Arial" w:cs="Arial"/>
          <w:b/>
          <w:bCs/>
          <w:color w:val="000000"/>
          <w:sz w:val="20"/>
          <w:szCs w:val="20"/>
          <w:lang w:eastAsia="fr-FR"/>
        </w:rPr>
      </w:pPr>
      <w:r w:rsidRPr="00355D7C">
        <w:rPr>
          <w:rFonts w:ascii="Arial" w:eastAsia="Times New Roman" w:hAnsi="Arial" w:cs="Arial"/>
          <w:b/>
          <w:bCs/>
          <w:color w:val="000000"/>
          <w:sz w:val="20"/>
          <w:szCs w:val="20"/>
          <w:lang w:eastAsia="fr-FR"/>
        </w:rPr>
        <w:t>Remarques</w:t>
      </w:r>
    </w:p>
    <w:p w14:paraId="4EE92D55" w14:textId="0E83D5BA" w:rsidR="00C27386" w:rsidRDefault="00D12F26" w:rsidP="008755CA">
      <w:pPr>
        <w:jc w:val="left"/>
        <w:rPr>
          <w:rFonts w:ascii="Arial" w:hAnsi="Arial" w:cs="Arial"/>
          <w:sz w:val="20"/>
          <w:szCs w:val="20"/>
        </w:rPr>
      </w:pPr>
      <w:proofErr w:type="spellStart"/>
      <w:r w:rsidRPr="00D12F26">
        <w:rPr>
          <w:rFonts w:ascii="Arial" w:hAnsi="Arial" w:cs="Arial"/>
          <w:sz w:val="20"/>
          <w:szCs w:val="20"/>
        </w:rPr>
        <w:t>SentriX</w:t>
      </w:r>
      <w:proofErr w:type="spellEnd"/>
      <w:r w:rsidRPr="00D12F26">
        <w:rPr>
          <w:rFonts w:ascii="Arial" w:hAnsi="Arial" w:cs="Arial"/>
          <w:sz w:val="20"/>
          <w:szCs w:val="20"/>
        </w:rPr>
        <w:t xml:space="preserve"> est une marque déposée de Data I/O Corporation. Secure </w:t>
      </w:r>
      <w:proofErr w:type="spellStart"/>
      <w:r w:rsidRPr="00D12F26">
        <w:rPr>
          <w:rFonts w:ascii="Arial" w:hAnsi="Arial" w:cs="Arial"/>
          <w:sz w:val="20"/>
          <w:szCs w:val="20"/>
        </w:rPr>
        <w:t>Deploy</w:t>
      </w:r>
      <w:proofErr w:type="spellEnd"/>
      <w:r w:rsidRPr="00D12F26">
        <w:rPr>
          <w:rFonts w:ascii="Arial" w:hAnsi="Arial" w:cs="Arial"/>
          <w:sz w:val="20"/>
          <w:szCs w:val="20"/>
        </w:rPr>
        <w:t xml:space="preserve"> est une marque déposée de Secure </w:t>
      </w:r>
      <w:proofErr w:type="spellStart"/>
      <w:r w:rsidRPr="00D12F26">
        <w:rPr>
          <w:rFonts w:ascii="Arial" w:hAnsi="Arial" w:cs="Arial"/>
          <w:sz w:val="20"/>
          <w:szCs w:val="20"/>
        </w:rPr>
        <w:t>Thingz</w:t>
      </w:r>
      <w:proofErr w:type="spellEnd"/>
      <w:r w:rsidRPr="00D12F26">
        <w:rPr>
          <w:rFonts w:ascii="Arial" w:hAnsi="Arial" w:cs="Arial"/>
          <w:sz w:val="20"/>
          <w:szCs w:val="20"/>
        </w:rPr>
        <w:t>. Renesas Synergy est une marque déposée de Renesas Electronics Corporation.</w:t>
      </w:r>
      <w:r w:rsidR="00C27386">
        <w:rPr>
          <w:rFonts w:ascii="Arial" w:hAnsi="Arial" w:cs="Arial"/>
          <w:sz w:val="20"/>
          <w:szCs w:val="20"/>
        </w:rPr>
        <w:t xml:space="preserve"> </w:t>
      </w:r>
      <w:r w:rsidR="00C27386" w:rsidRPr="00C27386">
        <w:rPr>
          <w:rFonts w:ascii="Arial" w:hAnsi="Arial" w:cs="Arial"/>
          <w:sz w:val="20"/>
          <w:szCs w:val="20"/>
        </w:rPr>
        <w:t>Toutes les aut</w:t>
      </w:r>
      <w:r w:rsidR="00C27386">
        <w:rPr>
          <w:rFonts w:ascii="Arial" w:hAnsi="Arial" w:cs="Arial"/>
          <w:sz w:val="20"/>
          <w:szCs w:val="20"/>
        </w:rPr>
        <w:t xml:space="preserve">res marques ou marques déposées </w:t>
      </w:r>
      <w:r w:rsidR="00C27386" w:rsidRPr="00C27386">
        <w:rPr>
          <w:rFonts w:ascii="Arial" w:hAnsi="Arial" w:cs="Arial"/>
          <w:sz w:val="20"/>
          <w:szCs w:val="20"/>
        </w:rPr>
        <w:t>sont la propriété de leurs propriétaires respectifs.</w:t>
      </w:r>
    </w:p>
    <w:p w14:paraId="175DACCF" w14:textId="797F0C29" w:rsidR="001D3FB1" w:rsidRDefault="001D3FB1" w:rsidP="00D97957">
      <w:pPr>
        <w:jc w:val="left"/>
        <w:rPr>
          <w:rFonts w:ascii="Arial" w:hAnsi="Arial" w:cs="Arial"/>
          <w:sz w:val="20"/>
          <w:szCs w:val="20"/>
        </w:rPr>
      </w:pPr>
    </w:p>
    <w:p w14:paraId="1A0279C2" w14:textId="77777777" w:rsidR="00342860" w:rsidRDefault="00342860" w:rsidP="00D97957">
      <w:pPr>
        <w:jc w:val="left"/>
        <w:rPr>
          <w:rFonts w:ascii="Arial" w:hAnsi="Arial" w:cs="Arial"/>
          <w:sz w:val="20"/>
          <w:szCs w:val="20"/>
        </w:rPr>
      </w:pPr>
    </w:p>
    <w:p w14:paraId="244D32B2" w14:textId="59009C99" w:rsidR="008D4870" w:rsidRPr="002661EC" w:rsidRDefault="008D4870" w:rsidP="008D4870">
      <w:pPr>
        <w:jc w:val="left"/>
        <w:rPr>
          <w:rFonts w:ascii="Arial" w:hAnsi="Arial" w:cs="Arial"/>
          <w:b/>
          <w:sz w:val="21"/>
          <w:szCs w:val="21"/>
        </w:rPr>
      </w:pPr>
      <w:r w:rsidRPr="002661EC">
        <w:rPr>
          <w:rFonts w:ascii="Arial" w:hAnsi="Arial" w:cs="Arial"/>
          <w:b/>
          <w:sz w:val="21"/>
          <w:szCs w:val="21"/>
        </w:rPr>
        <w:t xml:space="preserve">Pour un supplément d’information et </w:t>
      </w:r>
      <w:proofErr w:type="gramStart"/>
      <w:r w:rsidRPr="002661EC">
        <w:rPr>
          <w:rFonts w:ascii="Arial" w:hAnsi="Arial" w:cs="Arial"/>
          <w:b/>
          <w:sz w:val="21"/>
          <w:szCs w:val="21"/>
        </w:rPr>
        <w:t>questions:</w:t>
      </w:r>
      <w:proofErr w:type="gramEnd"/>
    </w:p>
    <w:p w14:paraId="409EA51D" w14:textId="77777777" w:rsidR="002B119E" w:rsidRPr="002661EC" w:rsidRDefault="002B119E" w:rsidP="002B119E">
      <w:pPr>
        <w:rPr>
          <w:rFonts w:ascii="Arial" w:hAnsi="Arial" w:cs="Arial"/>
          <w:sz w:val="20"/>
          <w:szCs w:val="20"/>
        </w:rPr>
      </w:pPr>
      <w:r w:rsidRPr="002661EC">
        <w:rPr>
          <w:rFonts w:ascii="Arial" w:hAnsi="Arial" w:cs="Arial"/>
          <w:sz w:val="20"/>
          <w:szCs w:val="20"/>
        </w:rPr>
        <w:t xml:space="preserve">Oliver </w:t>
      </w:r>
      <w:proofErr w:type="spellStart"/>
      <w:r w:rsidRPr="002661EC">
        <w:rPr>
          <w:rFonts w:ascii="Arial" w:hAnsi="Arial" w:cs="Arial"/>
          <w:sz w:val="20"/>
          <w:szCs w:val="20"/>
        </w:rPr>
        <w:t>Lüttgen</w:t>
      </w:r>
      <w:proofErr w:type="spellEnd"/>
    </w:p>
    <w:p w14:paraId="21312A32" w14:textId="6A159CC0" w:rsidR="002B119E" w:rsidRPr="00BE0DA0" w:rsidRDefault="002B119E" w:rsidP="002B119E">
      <w:pPr>
        <w:rPr>
          <w:rFonts w:ascii="Arial" w:hAnsi="Arial" w:cs="Arial"/>
          <w:sz w:val="20"/>
          <w:szCs w:val="20"/>
        </w:rPr>
      </w:pPr>
      <w:proofErr w:type="spellStart"/>
      <w:r w:rsidRPr="00BE0DA0">
        <w:rPr>
          <w:rFonts w:ascii="Arial" w:hAnsi="Arial" w:cs="Arial"/>
          <w:sz w:val="20"/>
          <w:szCs w:val="20"/>
        </w:rPr>
        <w:t>Renesas</w:t>
      </w:r>
      <w:proofErr w:type="spellEnd"/>
      <w:r w:rsidRPr="00BE0DA0">
        <w:rPr>
          <w:rFonts w:ascii="Arial" w:hAnsi="Arial" w:cs="Arial"/>
          <w:sz w:val="20"/>
          <w:szCs w:val="20"/>
        </w:rPr>
        <w:t xml:space="preserve"> Electronics Europe GmbH, </w:t>
      </w:r>
      <w:proofErr w:type="spellStart"/>
      <w:r w:rsidR="004B3996" w:rsidRPr="00BE0DA0">
        <w:rPr>
          <w:rFonts w:ascii="Arial" w:hAnsi="Arial" w:cs="Arial"/>
          <w:sz w:val="20"/>
          <w:szCs w:val="20"/>
        </w:rPr>
        <w:t>Arcadiastrasse</w:t>
      </w:r>
      <w:proofErr w:type="spellEnd"/>
      <w:r w:rsidRPr="00BE0DA0">
        <w:rPr>
          <w:rFonts w:ascii="Arial" w:hAnsi="Arial" w:cs="Arial"/>
          <w:sz w:val="20"/>
          <w:szCs w:val="20"/>
        </w:rPr>
        <w:t>. 10, 40472 Düsseldorf</w:t>
      </w:r>
      <w:r w:rsidRPr="00BE0DA0">
        <w:rPr>
          <w:rFonts w:ascii="Arial" w:hAnsi="Arial" w:cs="Arial"/>
          <w:sz w:val="20"/>
          <w:szCs w:val="20"/>
        </w:rPr>
        <w:br/>
        <w:t>Tel</w:t>
      </w:r>
      <w:proofErr w:type="gramStart"/>
      <w:r w:rsidRPr="00BE0DA0">
        <w:rPr>
          <w:rFonts w:ascii="Arial" w:hAnsi="Arial" w:cs="Arial"/>
          <w:sz w:val="20"/>
          <w:szCs w:val="20"/>
        </w:rPr>
        <w:t>.:</w:t>
      </w:r>
      <w:proofErr w:type="gramEnd"/>
      <w:r w:rsidRPr="00BE0DA0">
        <w:rPr>
          <w:rFonts w:ascii="Arial" w:hAnsi="Arial" w:cs="Arial"/>
          <w:sz w:val="20"/>
          <w:szCs w:val="20"/>
        </w:rPr>
        <w:t xml:space="preserve"> +49 211 65 03-1469</w:t>
      </w:r>
      <w:r w:rsidRPr="00BE0DA0">
        <w:rPr>
          <w:rFonts w:ascii="Arial" w:hAnsi="Arial" w:cs="Arial"/>
          <w:sz w:val="20"/>
          <w:szCs w:val="20"/>
        </w:rPr>
        <w:br/>
        <w:t xml:space="preserve">E-Mail: </w:t>
      </w:r>
      <w:proofErr w:type="spellStart"/>
      <w:r w:rsidR="00FA5F0B" w:rsidRPr="00BE0DA0">
        <w:rPr>
          <w:rFonts w:ascii="Arial" w:hAnsi="Arial" w:cs="Arial"/>
          <w:sz w:val="20"/>
          <w:szCs w:val="20"/>
        </w:rPr>
        <w:t>Oliver.Luettgen</w:t>
      </w:r>
      <w:proofErr w:type="spellEnd"/>
      <w:r w:rsidR="00FA5F0B" w:rsidRPr="00BE0DA0">
        <w:rPr>
          <w:rFonts w:ascii="Arial" w:hAnsi="Arial" w:cs="Arial"/>
          <w:sz w:val="20"/>
          <w:szCs w:val="20"/>
        </w:rPr>
        <w:t>(at)renesas.com</w:t>
      </w:r>
      <w:r w:rsidRPr="00BE0DA0">
        <w:rPr>
          <w:rFonts w:ascii="Arial" w:hAnsi="Arial" w:cs="Arial"/>
          <w:sz w:val="20"/>
          <w:szCs w:val="20"/>
        </w:rPr>
        <w:br/>
        <w:t xml:space="preserve">Web: </w:t>
      </w:r>
      <w:hyperlink r:id="rId13" w:history="1">
        <w:r w:rsidR="008266DD" w:rsidRPr="00BE0DA0">
          <w:rPr>
            <w:rStyle w:val="Hyperlink"/>
            <w:rFonts w:ascii="Arial" w:hAnsi="Arial" w:cs="Arial"/>
            <w:sz w:val="20"/>
            <w:szCs w:val="20"/>
          </w:rPr>
          <w:t>www.renesas.com</w:t>
        </w:r>
      </w:hyperlink>
    </w:p>
    <w:p w14:paraId="21DF1601" w14:textId="6C05BA80" w:rsidR="00D25F2E" w:rsidRDefault="00D25F2E" w:rsidP="002B119E">
      <w:pPr>
        <w:rPr>
          <w:rFonts w:ascii="Arial" w:hAnsi="Arial" w:cs="Arial"/>
          <w:sz w:val="20"/>
          <w:szCs w:val="20"/>
        </w:rPr>
      </w:pPr>
    </w:p>
    <w:p w14:paraId="32D0B517" w14:textId="0BBFFF1D" w:rsidR="00342860" w:rsidRDefault="00342860" w:rsidP="002B119E">
      <w:pPr>
        <w:rPr>
          <w:rFonts w:ascii="Arial" w:hAnsi="Arial" w:cs="Arial"/>
          <w:sz w:val="20"/>
          <w:szCs w:val="20"/>
        </w:rPr>
      </w:pPr>
    </w:p>
    <w:p w14:paraId="5FAAA126" w14:textId="2FF50FB0" w:rsidR="00342860" w:rsidRDefault="00342860" w:rsidP="002B119E">
      <w:pPr>
        <w:rPr>
          <w:rFonts w:ascii="Arial" w:hAnsi="Arial" w:cs="Arial"/>
          <w:sz w:val="20"/>
          <w:szCs w:val="20"/>
        </w:rPr>
      </w:pPr>
    </w:p>
    <w:p w14:paraId="6767A774" w14:textId="77777777" w:rsidR="00342860" w:rsidRPr="004402B7" w:rsidRDefault="00342860" w:rsidP="002B119E">
      <w:pPr>
        <w:rPr>
          <w:rFonts w:ascii="Arial" w:hAnsi="Arial" w:cs="Arial"/>
          <w:sz w:val="20"/>
          <w:szCs w:val="20"/>
        </w:rPr>
      </w:pPr>
    </w:p>
    <w:p w14:paraId="34066EEE" w14:textId="4200769C" w:rsidR="008D4870" w:rsidRPr="002661EC" w:rsidRDefault="008D4870" w:rsidP="00AF5915">
      <w:pPr>
        <w:widowControl/>
        <w:jc w:val="left"/>
        <w:rPr>
          <w:rFonts w:ascii="Arial" w:hAnsi="Arial" w:cs="Arial"/>
          <w:b/>
          <w:sz w:val="21"/>
          <w:szCs w:val="21"/>
        </w:rPr>
      </w:pPr>
      <w:r w:rsidRPr="002661EC">
        <w:rPr>
          <w:rFonts w:ascii="Arial" w:hAnsi="Arial" w:cs="Arial"/>
          <w:b/>
          <w:sz w:val="21"/>
          <w:szCs w:val="21"/>
        </w:rPr>
        <w:lastRenderedPageBreak/>
        <w:t>Pour un supplément d’information, textes, graphiques et articles d’application :</w:t>
      </w:r>
    </w:p>
    <w:p w14:paraId="75DA5EA6" w14:textId="34AF45C3" w:rsidR="008D4870" w:rsidRPr="002661EC" w:rsidRDefault="008D4870" w:rsidP="00AF5915">
      <w:pPr>
        <w:widowControl/>
        <w:jc w:val="left"/>
        <w:rPr>
          <w:rFonts w:ascii="Arial" w:hAnsi="Arial" w:cs="Arial"/>
          <w:sz w:val="20"/>
          <w:szCs w:val="20"/>
        </w:rPr>
      </w:pPr>
      <w:r w:rsidRPr="002661EC">
        <w:rPr>
          <w:rFonts w:ascii="Arial" w:hAnsi="Arial" w:cs="Arial"/>
          <w:sz w:val="20"/>
          <w:szCs w:val="20"/>
        </w:rPr>
        <w:t>Alexandra Janetzko</w:t>
      </w:r>
      <w:r w:rsidR="00CA623E" w:rsidRPr="002661EC">
        <w:rPr>
          <w:rFonts w:ascii="Arial" w:hAnsi="Arial" w:cs="Arial"/>
          <w:sz w:val="20"/>
          <w:szCs w:val="20"/>
        </w:rPr>
        <w:t xml:space="preserve"> </w:t>
      </w:r>
      <w:r w:rsidRPr="002661EC">
        <w:rPr>
          <w:rFonts w:ascii="Arial" w:hAnsi="Arial" w:cs="Arial"/>
          <w:sz w:val="20"/>
          <w:szCs w:val="20"/>
        </w:rPr>
        <w:t xml:space="preserve"> </w:t>
      </w:r>
    </w:p>
    <w:p w14:paraId="556DFD5D" w14:textId="777E524F" w:rsidR="008D4870" w:rsidRPr="002661EC" w:rsidRDefault="008D4870" w:rsidP="00AF5915">
      <w:pPr>
        <w:widowControl/>
        <w:jc w:val="left"/>
        <w:rPr>
          <w:rFonts w:ascii="Arial" w:hAnsi="Arial" w:cs="Arial"/>
          <w:sz w:val="20"/>
          <w:szCs w:val="20"/>
        </w:rPr>
      </w:pPr>
      <w:r w:rsidRPr="002661EC">
        <w:rPr>
          <w:rFonts w:ascii="Arial" w:hAnsi="Arial" w:cs="Arial"/>
          <w:sz w:val="20"/>
          <w:szCs w:val="20"/>
        </w:rPr>
        <w:t xml:space="preserve">HBI Helga Bailey GmbH (agence de relations publiques), Stefan-George-Ring 2, </w:t>
      </w:r>
    </w:p>
    <w:p w14:paraId="779DCABF" w14:textId="65EB0D14" w:rsidR="008D4870" w:rsidRPr="002661EC" w:rsidRDefault="008D4870" w:rsidP="00AF5915">
      <w:pPr>
        <w:widowControl/>
        <w:jc w:val="left"/>
        <w:rPr>
          <w:rFonts w:ascii="Arial" w:hAnsi="Arial" w:cs="Arial"/>
          <w:sz w:val="20"/>
          <w:szCs w:val="20"/>
        </w:rPr>
      </w:pPr>
      <w:r w:rsidRPr="002661EC">
        <w:rPr>
          <w:rFonts w:ascii="Arial" w:hAnsi="Arial" w:cs="Arial"/>
          <w:sz w:val="20"/>
          <w:szCs w:val="20"/>
        </w:rPr>
        <w:t>81929 Munich, Allemagne</w:t>
      </w:r>
    </w:p>
    <w:p w14:paraId="7B780C27" w14:textId="0B4E8610" w:rsidR="008D4870" w:rsidRPr="002661EC" w:rsidRDefault="00675885" w:rsidP="00AF5915">
      <w:pPr>
        <w:widowControl/>
        <w:jc w:val="left"/>
        <w:rPr>
          <w:rFonts w:ascii="Arial" w:hAnsi="Arial" w:cs="Arial"/>
          <w:sz w:val="20"/>
          <w:szCs w:val="20"/>
        </w:rPr>
      </w:pPr>
      <w:r w:rsidRPr="002661EC">
        <w:rPr>
          <w:rFonts w:ascii="Arial" w:hAnsi="Arial" w:cs="Arial"/>
          <w:sz w:val="20"/>
          <w:szCs w:val="20"/>
        </w:rPr>
        <w:t>Tél. : +49 89 99 38 87-32</w:t>
      </w:r>
    </w:p>
    <w:p w14:paraId="47771D4B" w14:textId="688EB4CC" w:rsidR="008D4870" w:rsidRPr="002661EC" w:rsidRDefault="008D4870" w:rsidP="00AF5915">
      <w:pPr>
        <w:widowControl/>
        <w:jc w:val="left"/>
        <w:rPr>
          <w:rFonts w:ascii="Arial" w:hAnsi="Arial" w:cs="Arial"/>
          <w:sz w:val="20"/>
          <w:szCs w:val="20"/>
        </w:rPr>
      </w:pPr>
      <w:r w:rsidRPr="002661EC">
        <w:rPr>
          <w:rFonts w:ascii="Arial" w:hAnsi="Arial" w:cs="Arial"/>
          <w:sz w:val="20"/>
          <w:szCs w:val="20"/>
        </w:rPr>
        <w:t>Fax : +49 89 930 24 45</w:t>
      </w:r>
    </w:p>
    <w:p w14:paraId="3FAB9A17" w14:textId="3F99E2F9" w:rsidR="008D4870" w:rsidRPr="002661EC" w:rsidRDefault="008D4870" w:rsidP="00AF5915">
      <w:pPr>
        <w:widowControl/>
        <w:jc w:val="left"/>
        <w:rPr>
          <w:rFonts w:ascii="Arial" w:hAnsi="Arial" w:cs="Arial"/>
          <w:sz w:val="20"/>
          <w:szCs w:val="20"/>
          <w:u w:val="single"/>
        </w:rPr>
      </w:pPr>
      <w:r w:rsidRPr="002661EC">
        <w:rPr>
          <w:rFonts w:ascii="Arial" w:hAnsi="Arial" w:cs="Arial"/>
          <w:sz w:val="20"/>
          <w:szCs w:val="20"/>
        </w:rPr>
        <w:t>E</w:t>
      </w:r>
      <w:r w:rsidR="00E779BB" w:rsidRPr="002661EC">
        <w:rPr>
          <w:rFonts w:ascii="Arial" w:hAnsi="Arial" w:cs="Arial"/>
          <w:sz w:val="20"/>
          <w:szCs w:val="20"/>
        </w:rPr>
        <w:t>-M</w:t>
      </w:r>
      <w:r w:rsidRPr="002661EC">
        <w:rPr>
          <w:rFonts w:ascii="Arial" w:hAnsi="Arial" w:cs="Arial"/>
          <w:sz w:val="20"/>
          <w:szCs w:val="20"/>
        </w:rPr>
        <w:t xml:space="preserve">ail : </w:t>
      </w:r>
      <w:hyperlink r:id="rId14" w:history="1">
        <w:r w:rsidRPr="002661EC">
          <w:rPr>
            <w:rStyle w:val="Hyperlink"/>
            <w:rFonts w:ascii="Arial" w:hAnsi="Arial" w:cs="Arial"/>
            <w:sz w:val="20"/>
            <w:szCs w:val="20"/>
          </w:rPr>
          <w:t>alexandra_janetzko@hbi.de</w:t>
        </w:r>
      </w:hyperlink>
      <w:r w:rsidRPr="002661EC">
        <w:rPr>
          <w:rFonts w:ascii="Arial" w:hAnsi="Arial" w:cs="Arial"/>
          <w:sz w:val="20"/>
          <w:szCs w:val="20"/>
        </w:rPr>
        <w:t xml:space="preserve"> </w:t>
      </w:r>
    </w:p>
    <w:p w14:paraId="35434803" w14:textId="66567678" w:rsidR="00FC635C" w:rsidRPr="002661EC" w:rsidRDefault="008D4870" w:rsidP="00AF5915">
      <w:pPr>
        <w:widowControl/>
        <w:jc w:val="left"/>
        <w:rPr>
          <w:rFonts w:ascii="Arial" w:hAnsi="Arial" w:cs="Arial"/>
        </w:rPr>
      </w:pPr>
      <w:r w:rsidRPr="002661EC">
        <w:rPr>
          <w:rFonts w:ascii="Arial" w:hAnsi="Arial" w:cs="Arial"/>
          <w:sz w:val="20"/>
          <w:szCs w:val="20"/>
        </w:rPr>
        <w:t xml:space="preserve">Web : </w:t>
      </w:r>
      <w:hyperlink r:id="rId15" w:history="1">
        <w:r w:rsidRPr="002661EC">
          <w:rPr>
            <w:rStyle w:val="Hyperlink"/>
            <w:rFonts w:ascii="Arial" w:hAnsi="Arial" w:cs="Arial"/>
            <w:sz w:val="20"/>
            <w:szCs w:val="20"/>
          </w:rPr>
          <w:t>www.hbi.de</w:t>
        </w:r>
      </w:hyperlink>
    </w:p>
    <w:sectPr w:rsidR="00FC635C" w:rsidRPr="002661EC">
      <w:headerReference w:type="first" r:id="rId16"/>
      <w:pgSz w:w="11906" w:h="16838" w:code="9"/>
      <w:pgMar w:top="2376" w:right="794" w:bottom="1701" w:left="192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3B1E3" w14:textId="77777777" w:rsidR="00594659" w:rsidRDefault="00594659">
      <w:r>
        <w:separator/>
      </w:r>
    </w:p>
  </w:endnote>
  <w:endnote w:type="continuationSeparator" w:id="0">
    <w:p w14:paraId="09D87E5A" w14:textId="77777777" w:rsidR="00594659" w:rsidRDefault="0059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89835" w14:textId="77777777" w:rsidR="00594659" w:rsidRDefault="00594659">
      <w:r>
        <w:separator/>
      </w:r>
    </w:p>
  </w:footnote>
  <w:footnote w:type="continuationSeparator" w:id="0">
    <w:p w14:paraId="2D9CE5DD" w14:textId="77777777" w:rsidR="00594659" w:rsidRDefault="00594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A2EE1" w14:textId="687F8D49" w:rsidR="00837A9B" w:rsidRDefault="005441E2">
    <w:pPr>
      <w:pStyle w:val="Kopfzeile"/>
    </w:pPr>
    <w:r>
      <w:rPr>
        <w:noProof/>
        <w:lang w:val="de-DE" w:eastAsia="de-DE"/>
      </w:rPr>
      <w:drawing>
        <wp:anchor distT="0" distB="0" distL="114300" distR="114300" simplePos="0" relativeHeight="251657728" behindDoc="0" locked="0" layoutInCell="1" allowOverlap="1" wp14:anchorId="4929DB6D" wp14:editId="005C09CE">
          <wp:simplePos x="0" y="0"/>
          <wp:positionH relativeFrom="page">
            <wp:posOffset>-33020</wp:posOffset>
          </wp:positionH>
          <wp:positionV relativeFrom="page">
            <wp:posOffset>-46990</wp:posOffset>
          </wp:positionV>
          <wp:extent cx="690880" cy="10749280"/>
          <wp:effectExtent l="0" t="0" r="0" b="0"/>
          <wp:wrapSquare wrapText="left"/>
          <wp:docPr id="18" name="Bild 23"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ews_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6704" behindDoc="0" locked="0" layoutInCell="1" allowOverlap="1" wp14:anchorId="059FB2FC" wp14:editId="5AA2328E">
          <wp:simplePos x="0" y="0"/>
          <wp:positionH relativeFrom="page">
            <wp:posOffset>4773930</wp:posOffset>
          </wp:positionH>
          <wp:positionV relativeFrom="page">
            <wp:posOffset>353060</wp:posOffset>
          </wp:positionV>
          <wp:extent cx="2333625" cy="438150"/>
          <wp:effectExtent l="0" t="0" r="9525" b="0"/>
          <wp:wrapTopAndBottom/>
          <wp:docPr id="19" name="Bild 22" descr="rene_logo_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ne_logo_new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36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8752" behindDoc="0" locked="0" layoutInCell="1" allowOverlap="1" wp14:anchorId="1B7A5698" wp14:editId="3F58B300">
              <wp:simplePos x="0" y="0"/>
              <wp:positionH relativeFrom="page">
                <wp:posOffset>1224280</wp:posOffset>
              </wp:positionH>
              <wp:positionV relativeFrom="page">
                <wp:posOffset>1224280</wp:posOffset>
              </wp:positionV>
              <wp:extent cx="5831840" cy="635"/>
              <wp:effectExtent l="5080" t="5080" r="11430" b="13335"/>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D8F64" id="Line 26"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IWu&#10;vQAUAgAAKwQAAA4AAAAAAAAAAAAAAAAALgIAAGRycy9lMm9Eb2MueG1sUEsBAi0AFAAGAAgAAAAh&#10;AALpIdzcAAAADAEAAA8AAAAAAAAAAAAAAAAAbgQAAGRycy9kb3ducmV2LnhtbFBLBQYAAAAABAAE&#10;APMAAAB3BQAAAAA=&#10;" strokeweight=".3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B7305"/>
    <w:multiLevelType w:val="hybridMultilevel"/>
    <w:tmpl w:val="967CA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CB2038F"/>
    <w:multiLevelType w:val="hybridMultilevel"/>
    <w:tmpl w:val="0AD02A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hyphenationZone w:val="42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3C3"/>
    <w:rsid w:val="00000736"/>
    <w:rsid w:val="00002AAC"/>
    <w:rsid w:val="00003136"/>
    <w:rsid w:val="000041B6"/>
    <w:rsid w:val="0000458F"/>
    <w:rsid w:val="000048E4"/>
    <w:rsid w:val="00005970"/>
    <w:rsid w:val="000060A9"/>
    <w:rsid w:val="00007EB3"/>
    <w:rsid w:val="00010ABE"/>
    <w:rsid w:val="00012338"/>
    <w:rsid w:val="00012519"/>
    <w:rsid w:val="000135F4"/>
    <w:rsid w:val="00013EEE"/>
    <w:rsid w:val="00014591"/>
    <w:rsid w:val="0001565A"/>
    <w:rsid w:val="00016988"/>
    <w:rsid w:val="00016997"/>
    <w:rsid w:val="000169A1"/>
    <w:rsid w:val="0001796B"/>
    <w:rsid w:val="00017FB1"/>
    <w:rsid w:val="000200DB"/>
    <w:rsid w:val="00020676"/>
    <w:rsid w:val="00022460"/>
    <w:rsid w:val="0002461C"/>
    <w:rsid w:val="00027785"/>
    <w:rsid w:val="00031539"/>
    <w:rsid w:val="00034956"/>
    <w:rsid w:val="0004086B"/>
    <w:rsid w:val="0004167F"/>
    <w:rsid w:val="000511B6"/>
    <w:rsid w:val="00051774"/>
    <w:rsid w:val="000521D7"/>
    <w:rsid w:val="00053560"/>
    <w:rsid w:val="0005358E"/>
    <w:rsid w:val="00056C5F"/>
    <w:rsid w:val="00057733"/>
    <w:rsid w:val="00060235"/>
    <w:rsid w:val="00060348"/>
    <w:rsid w:val="0006197D"/>
    <w:rsid w:val="00062831"/>
    <w:rsid w:val="00062BE9"/>
    <w:rsid w:val="000668A6"/>
    <w:rsid w:val="00066A92"/>
    <w:rsid w:val="00067E2E"/>
    <w:rsid w:val="000714F7"/>
    <w:rsid w:val="00071AC8"/>
    <w:rsid w:val="00072308"/>
    <w:rsid w:val="00077699"/>
    <w:rsid w:val="00077FBB"/>
    <w:rsid w:val="00077FC3"/>
    <w:rsid w:val="00082B6E"/>
    <w:rsid w:val="0008308B"/>
    <w:rsid w:val="0008540E"/>
    <w:rsid w:val="00086245"/>
    <w:rsid w:val="000870F9"/>
    <w:rsid w:val="0008717A"/>
    <w:rsid w:val="0009173E"/>
    <w:rsid w:val="000926E7"/>
    <w:rsid w:val="00094261"/>
    <w:rsid w:val="00094EF0"/>
    <w:rsid w:val="000960CE"/>
    <w:rsid w:val="000A0159"/>
    <w:rsid w:val="000A0E47"/>
    <w:rsid w:val="000A1866"/>
    <w:rsid w:val="000A578A"/>
    <w:rsid w:val="000A755C"/>
    <w:rsid w:val="000B2E53"/>
    <w:rsid w:val="000B51C6"/>
    <w:rsid w:val="000B5F91"/>
    <w:rsid w:val="000B7679"/>
    <w:rsid w:val="000C0D1C"/>
    <w:rsid w:val="000C19BF"/>
    <w:rsid w:val="000C1AE4"/>
    <w:rsid w:val="000C61BF"/>
    <w:rsid w:val="000C676B"/>
    <w:rsid w:val="000C741E"/>
    <w:rsid w:val="000D2535"/>
    <w:rsid w:val="000D2630"/>
    <w:rsid w:val="000D4207"/>
    <w:rsid w:val="000D4CE6"/>
    <w:rsid w:val="000D5908"/>
    <w:rsid w:val="000D5AD4"/>
    <w:rsid w:val="000E16C6"/>
    <w:rsid w:val="000E2318"/>
    <w:rsid w:val="000E263D"/>
    <w:rsid w:val="000E41ED"/>
    <w:rsid w:val="000E4441"/>
    <w:rsid w:val="000E48D2"/>
    <w:rsid w:val="000E4F9B"/>
    <w:rsid w:val="000E6DE2"/>
    <w:rsid w:val="000E7DCD"/>
    <w:rsid w:val="000E7FA3"/>
    <w:rsid w:val="000F013A"/>
    <w:rsid w:val="000F049D"/>
    <w:rsid w:val="000F04FE"/>
    <w:rsid w:val="000F1959"/>
    <w:rsid w:val="000F5092"/>
    <w:rsid w:val="000F59D7"/>
    <w:rsid w:val="000F7E30"/>
    <w:rsid w:val="0010017D"/>
    <w:rsid w:val="00101576"/>
    <w:rsid w:val="00105667"/>
    <w:rsid w:val="00105C69"/>
    <w:rsid w:val="00106A4D"/>
    <w:rsid w:val="00110BC8"/>
    <w:rsid w:val="00111B9D"/>
    <w:rsid w:val="00112643"/>
    <w:rsid w:val="00113A4F"/>
    <w:rsid w:val="00113FA9"/>
    <w:rsid w:val="00116312"/>
    <w:rsid w:val="00116A91"/>
    <w:rsid w:val="00123FEE"/>
    <w:rsid w:val="00124EAD"/>
    <w:rsid w:val="001271B6"/>
    <w:rsid w:val="00131AB8"/>
    <w:rsid w:val="00133074"/>
    <w:rsid w:val="0013416F"/>
    <w:rsid w:val="00137199"/>
    <w:rsid w:val="0014151D"/>
    <w:rsid w:val="00142523"/>
    <w:rsid w:val="00142D55"/>
    <w:rsid w:val="00146123"/>
    <w:rsid w:val="00146D0A"/>
    <w:rsid w:val="00146FBF"/>
    <w:rsid w:val="00152E5F"/>
    <w:rsid w:val="00153487"/>
    <w:rsid w:val="00153584"/>
    <w:rsid w:val="001545AD"/>
    <w:rsid w:val="001549EB"/>
    <w:rsid w:val="00155CC9"/>
    <w:rsid w:val="001561D1"/>
    <w:rsid w:val="00156503"/>
    <w:rsid w:val="00156514"/>
    <w:rsid w:val="00156B0C"/>
    <w:rsid w:val="001573BE"/>
    <w:rsid w:val="00160C6E"/>
    <w:rsid w:val="001616BA"/>
    <w:rsid w:val="001616D1"/>
    <w:rsid w:val="001623C4"/>
    <w:rsid w:val="001624BF"/>
    <w:rsid w:val="00162719"/>
    <w:rsid w:val="0016353C"/>
    <w:rsid w:val="00164565"/>
    <w:rsid w:val="001645C6"/>
    <w:rsid w:val="001656ED"/>
    <w:rsid w:val="00165C7B"/>
    <w:rsid w:val="0016794C"/>
    <w:rsid w:val="00167A1D"/>
    <w:rsid w:val="001708A7"/>
    <w:rsid w:val="00170CB5"/>
    <w:rsid w:val="0017117F"/>
    <w:rsid w:val="001720EC"/>
    <w:rsid w:val="00172F92"/>
    <w:rsid w:val="0017383C"/>
    <w:rsid w:val="0017545C"/>
    <w:rsid w:val="00177197"/>
    <w:rsid w:val="00180320"/>
    <w:rsid w:val="001821B6"/>
    <w:rsid w:val="00182AE5"/>
    <w:rsid w:val="0018358B"/>
    <w:rsid w:val="001865B5"/>
    <w:rsid w:val="00186628"/>
    <w:rsid w:val="00187110"/>
    <w:rsid w:val="00187BEC"/>
    <w:rsid w:val="001907C5"/>
    <w:rsid w:val="00193A25"/>
    <w:rsid w:val="0019620A"/>
    <w:rsid w:val="00196B00"/>
    <w:rsid w:val="001A0384"/>
    <w:rsid w:val="001A0913"/>
    <w:rsid w:val="001A0B36"/>
    <w:rsid w:val="001A0FD9"/>
    <w:rsid w:val="001A2006"/>
    <w:rsid w:val="001A2617"/>
    <w:rsid w:val="001A3628"/>
    <w:rsid w:val="001A4145"/>
    <w:rsid w:val="001A71F9"/>
    <w:rsid w:val="001A73DE"/>
    <w:rsid w:val="001B07A6"/>
    <w:rsid w:val="001B0B94"/>
    <w:rsid w:val="001B0EBA"/>
    <w:rsid w:val="001B1DEC"/>
    <w:rsid w:val="001B30E2"/>
    <w:rsid w:val="001B44CF"/>
    <w:rsid w:val="001B518E"/>
    <w:rsid w:val="001B66AC"/>
    <w:rsid w:val="001C0C24"/>
    <w:rsid w:val="001C22ED"/>
    <w:rsid w:val="001C41C2"/>
    <w:rsid w:val="001C5428"/>
    <w:rsid w:val="001C5E01"/>
    <w:rsid w:val="001D04B7"/>
    <w:rsid w:val="001D0B54"/>
    <w:rsid w:val="001D1F00"/>
    <w:rsid w:val="001D22EF"/>
    <w:rsid w:val="001D3FB1"/>
    <w:rsid w:val="001D6924"/>
    <w:rsid w:val="001D77E9"/>
    <w:rsid w:val="001E0666"/>
    <w:rsid w:val="001E51A1"/>
    <w:rsid w:val="001E6B36"/>
    <w:rsid w:val="001E6E4F"/>
    <w:rsid w:val="001E7370"/>
    <w:rsid w:val="001F6232"/>
    <w:rsid w:val="001F7211"/>
    <w:rsid w:val="001F788A"/>
    <w:rsid w:val="002011CF"/>
    <w:rsid w:val="00201223"/>
    <w:rsid w:val="00203074"/>
    <w:rsid w:val="0020405A"/>
    <w:rsid w:val="00205CA4"/>
    <w:rsid w:val="002134CA"/>
    <w:rsid w:val="00214057"/>
    <w:rsid w:val="002140C0"/>
    <w:rsid w:val="00217E02"/>
    <w:rsid w:val="00217E76"/>
    <w:rsid w:val="00220934"/>
    <w:rsid w:val="00221BB5"/>
    <w:rsid w:val="0022305C"/>
    <w:rsid w:val="00225609"/>
    <w:rsid w:val="00225A1B"/>
    <w:rsid w:val="00227AD7"/>
    <w:rsid w:val="00230091"/>
    <w:rsid w:val="002309E1"/>
    <w:rsid w:val="00230CDD"/>
    <w:rsid w:val="002329AE"/>
    <w:rsid w:val="00232CE4"/>
    <w:rsid w:val="002335C7"/>
    <w:rsid w:val="00233DB0"/>
    <w:rsid w:val="00234967"/>
    <w:rsid w:val="00234B64"/>
    <w:rsid w:val="002356C2"/>
    <w:rsid w:val="0023684E"/>
    <w:rsid w:val="002414CC"/>
    <w:rsid w:val="00242B97"/>
    <w:rsid w:val="00245517"/>
    <w:rsid w:val="00246BC5"/>
    <w:rsid w:val="00251F81"/>
    <w:rsid w:val="00252883"/>
    <w:rsid w:val="00253ECB"/>
    <w:rsid w:val="00255975"/>
    <w:rsid w:val="00257151"/>
    <w:rsid w:val="00260CCC"/>
    <w:rsid w:val="00262958"/>
    <w:rsid w:val="00263FD8"/>
    <w:rsid w:val="00264E52"/>
    <w:rsid w:val="0026552F"/>
    <w:rsid w:val="00265F7A"/>
    <w:rsid w:val="002661EC"/>
    <w:rsid w:val="00266B6C"/>
    <w:rsid w:val="00267326"/>
    <w:rsid w:val="002707B9"/>
    <w:rsid w:val="00272EF2"/>
    <w:rsid w:val="00274145"/>
    <w:rsid w:val="00275383"/>
    <w:rsid w:val="00276B0F"/>
    <w:rsid w:val="00276E94"/>
    <w:rsid w:val="00277442"/>
    <w:rsid w:val="002776F2"/>
    <w:rsid w:val="002805DF"/>
    <w:rsid w:val="002823BE"/>
    <w:rsid w:val="00283AE1"/>
    <w:rsid w:val="00284030"/>
    <w:rsid w:val="00292313"/>
    <w:rsid w:val="00293350"/>
    <w:rsid w:val="00293BF3"/>
    <w:rsid w:val="00293F6A"/>
    <w:rsid w:val="0029703C"/>
    <w:rsid w:val="002A01FB"/>
    <w:rsid w:val="002A1944"/>
    <w:rsid w:val="002A3167"/>
    <w:rsid w:val="002A356F"/>
    <w:rsid w:val="002A533B"/>
    <w:rsid w:val="002A5B8A"/>
    <w:rsid w:val="002A6BAD"/>
    <w:rsid w:val="002A7275"/>
    <w:rsid w:val="002B119E"/>
    <w:rsid w:val="002B11B6"/>
    <w:rsid w:val="002B29FC"/>
    <w:rsid w:val="002B37E4"/>
    <w:rsid w:val="002B4F3E"/>
    <w:rsid w:val="002B6602"/>
    <w:rsid w:val="002B7C3B"/>
    <w:rsid w:val="002C043C"/>
    <w:rsid w:val="002C06D0"/>
    <w:rsid w:val="002C0E18"/>
    <w:rsid w:val="002C1585"/>
    <w:rsid w:val="002C2E69"/>
    <w:rsid w:val="002C4A3E"/>
    <w:rsid w:val="002C628A"/>
    <w:rsid w:val="002C7280"/>
    <w:rsid w:val="002C776E"/>
    <w:rsid w:val="002C7DDF"/>
    <w:rsid w:val="002D06F1"/>
    <w:rsid w:val="002D0DF6"/>
    <w:rsid w:val="002D3EB5"/>
    <w:rsid w:val="002D5EE9"/>
    <w:rsid w:val="002D76F9"/>
    <w:rsid w:val="002E3DCB"/>
    <w:rsid w:val="002E3E8C"/>
    <w:rsid w:val="002E486E"/>
    <w:rsid w:val="002E56DB"/>
    <w:rsid w:val="002E7A57"/>
    <w:rsid w:val="002F3715"/>
    <w:rsid w:val="002F4C61"/>
    <w:rsid w:val="002F50F1"/>
    <w:rsid w:val="002F6EB3"/>
    <w:rsid w:val="003007D1"/>
    <w:rsid w:val="00300DCF"/>
    <w:rsid w:val="00302353"/>
    <w:rsid w:val="00302C62"/>
    <w:rsid w:val="00304AE0"/>
    <w:rsid w:val="00304FB8"/>
    <w:rsid w:val="0030583D"/>
    <w:rsid w:val="003061AE"/>
    <w:rsid w:val="003100EA"/>
    <w:rsid w:val="003134B1"/>
    <w:rsid w:val="0031371F"/>
    <w:rsid w:val="00313C06"/>
    <w:rsid w:val="00315FF8"/>
    <w:rsid w:val="003209CB"/>
    <w:rsid w:val="00321AE3"/>
    <w:rsid w:val="00321BB3"/>
    <w:rsid w:val="00324387"/>
    <w:rsid w:val="00325FDE"/>
    <w:rsid w:val="00326B6B"/>
    <w:rsid w:val="00326FD0"/>
    <w:rsid w:val="00327006"/>
    <w:rsid w:val="00327818"/>
    <w:rsid w:val="00331E8E"/>
    <w:rsid w:val="003320BD"/>
    <w:rsid w:val="0033226E"/>
    <w:rsid w:val="00332551"/>
    <w:rsid w:val="003356B9"/>
    <w:rsid w:val="00337B32"/>
    <w:rsid w:val="00340CF7"/>
    <w:rsid w:val="003414BA"/>
    <w:rsid w:val="00342860"/>
    <w:rsid w:val="00344167"/>
    <w:rsid w:val="003444ED"/>
    <w:rsid w:val="0034638F"/>
    <w:rsid w:val="00346798"/>
    <w:rsid w:val="00346BD8"/>
    <w:rsid w:val="00346EB7"/>
    <w:rsid w:val="00350CF8"/>
    <w:rsid w:val="003521CC"/>
    <w:rsid w:val="003525C9"/>
    <w:rsid w:val="003548D6"/>
    <w:rsid w:val="003557CB"/>
    <w:rsid w:val="003558F5"/>
    <w:rsid w:val="00355D7C"/>
    <w:rsid w:val="0035601A"/>
    <w:rsid w:val="00356476"/>
    <w:rsid w:val="00356769"/>
    <w:rsid w:val="00357C79"/>
    <w:rsid w:val="00361D87"/>
    <w:rsid w:val="003622AC"/>
    <w:rsid w:val="00363B5E"/>
    <w:rsid w:val="00364851"/>
    <w:rsid w:val="00367EF0"/>
    <w:rsid w:val="00370B74"/>
    <w:rsid w:val="003725E2"/>
    <w:rsid w:val="00372647"/>
    <w:rsid w:val="0037300C"/>
    <w:rsid w:val="003754FB"/>
    <w:rsid w:val="00376844"/>
    <w:rsid w:val="00376FE9"/>
    <w:rsid w:val="00377A28"/>
    <w:rsid w:val="0038102E"/>
    <w:rsid w:val="00381AB1"/>
    <w:rsid w:val="00381D37"/>
    <w:rsid w:val="00382B5D"/>
    <w:rsid w:val="003960BA"/>
    <w:rsid w:val="003A1351"/>
    <w:rsid w:val="003A3876"/>
    <w:rsid w:val="003A407C"/>
    <w:rsid w:val="003A4C4D"/>
    <w:rsid w:val="003A4C74"/>
    <w:rsid w:val="003A5EF6"/>
    <w:rsid w:val="003A62CB"/>
    <w:rsid w:val="003A7249"/>
    <w:rsid w:val="003A7C18"/>
    <w:rsid w:val="003B0133"/>
    <w:rsid w:val="003B03FE"/>
    <w:rsid w:val="003B0627"/>
    <w:rsid w:val="003B51F8"/>
    <w:rsid w:val="003B5F07"/>
    <w:rsid w:val="003B5F31"/>
    <w:rsid w:val="003B6A61"/>
    <w:rsid w:val="003C0709"/>
    <w:rsid w:val="003C17A6"/>
    <w:rsid w:val="003C40C8"/>
    <w:rsid w:val="003C6501"/>
    <w:rsid w:val="003C66D1"/>
    <w:rsid w:val="003C7564"/>
    <w:rsid w:val="003D024F"/>
    <w:rsid w:val="003D0521"/>
    <w:rsid w:val="003D222F"/>
    <w:rsid w:val="003D6C1E"/>
    <w:rsid w:val="003D7F84"/>
    <w:rsid w:val="003E0C93"/>
    <w:rsid w:val="003E1DDD"/>
    <w:rsid w:val="003E28E0"/>
    <w:rsid w:val="003E30B2"/>
    <w:rsid w:val="003E3D2E"/>
    <w:rsid w:val="003F03C3"/>
    <w:rsid w:val="003F04FD"/>
    <w:rsid w:val="003F1703"/>
    <w:rsid w:val="003F20E3"/>
    <w:rsid w:val="003F3451"/>
    <w:rsid w:val="003F400D"/>
    <w:rsid w:val="004011DF"/>
    <w:rsid w:val="00401AB0"/>
    <w:rsid w:val="00402CE6"/>
    <w:rsid w:val="00405C70"/>
    <w:rsid w:val="00406F64"/>
    <w:rsid w:val="00407064"/>
    <w:rsid w:val="00407481"/>
    <w:rsid w:val="00412E58"/>
    <w:rsid w:val="004132D8"/>
    <w:rsid w:val="004138F9"/>
    <w:rsid w:val="00414EAC"/>
    <w:rsid w:val="00416450"/>
    <w:rsid w:val="004202BD"/>
    <w:rsid w:val="00420BFC"/>
    <w:rsid w:val="00420DDD"/>
    <w:rsid w:val="00421728"/>
    <w:rsid w:val="004217C7"/>
    <w:rsid w:val="00422B91"/>
    <w:rsid w:val="00427FB6"/>
    <w:rsid w:val="00430015"/>
    <w:rsid w:val="00430339"/>
    <w:rsid w:val="00430706"/>
    <w:rsid w:val="00431DB2"/>
    <w:rsid w:val="004332E7"/>
    <w:rsid w:val="0043374E"/>
    <w:rsid w:val="00435AE5"/>
    <w:rsid w:val="0043667F"/>
    <w:rsid w:val="004402B7"/>
    <w:rsid w:val="004416AA"/>
    <w:rsid w:val="00441A2F"/>
    <w:rsid w:val="00443564"/>
    <w:rsid w:val="0044376B"/>
    <w:rsid w:val="00443B97"/>
    <w:rsid w:val="00444163"/>
    <w:rsid w:val="00451D47"/>
    <w:rsid w:val="004558EC"/>
    <w:rsid w:val="00455DA3"/>
    <w:rsid w:val="00457596"/>
    <w:rsid w:val="00457AE7"/>
    <w:rsid w:val="004605A7"/>
    <w:rsid w:val="004605FA"/>
    <w:rsid w:val="00461F27"/>
    <w:rsid w:val="00462C56"/>
    <w:rsid w:val="0046351E"/>
    <w:rsid w:val="00464E9E"/>
    <w:rsid w:val="004650CA"/>
    <w:rsid w:val="00465CB4"/>
    <w:rsid w:val="004665E8"/>
    <w:rsid w:val="00467E4B"/>
    <w:rsid w:val="00471304"/>
    <w:rsid w:val="00471DC0"/>
    <w:rsid w:val="004750BB"/>
    <w:rsid w:val="004770C4"/>
    <w:rsid w:val="004803CA"/>
    <w:rsid w:val="00481DFE"/>
    <w:rsid w:val="00483559"/>
    <w:rsid w:val="004845A4"/>
    <w:rsid w:val="0048479C"/>
    <w:rsid w:val="00484BA7"/>
    <w:rsid w:val="004878E6"/>
    <w:rsid w:val="0049479E"/>
    <w:rsid w:val="0049534C"/>
    <w:rsid w:val="004965A0"/>
    <w:rsid w:val="00496FB6"/>
    <w:rsid w:val="00497F69"/>
    <w:rsid w:val="004A2944"/>
    <w:rsid w:val="004A4462"/>
    <w:rsid w:val="004A62B2"/>
    <w:rsid w:val="004B1520"/>
    <w:rsid w:val="004B2FF4"/>
    <w:rsid w:val="004B3996"/>
    <w:rsid w:val="004B3C9E"/>
    <w:rsid w:val="004B5223"/>
    <w:rsid w:val="004B63DE"/>
    <w:rsid w:val="004B7C41"/>
    <w:rsid w:val="004C1471"/>
    <w:rsid w:val="004C15AC"/>
    <w:rsid w:val="004C3693"/>
    <w:rsid w:val="004C4F90"/>
    <w:rsid w:val="004C6C96"/>
    <w:rsid w:val="004D086A"/>
    <w:rsid w:val="004D53A9"/>
    <w:rsid w:val="004D5BC1"/>
    <w:rsid w:val="004E347D"/>
    <w:rsid w:val="004E5DBD"/>
    <w:rsid w:val="004E6736"/>
    <w:rsid w:val="004F03C6"/>
    <w:rsid w:val="004F1CC1"/>
    <w:rsid w:val="004F417E"/>
    <w:rsid w:val="004F49C9"/>
    <w:rsid w:val="004F4EFD"/>
    <w:rsid w:val="004F75C6"/>
    <w:rsid w:val="004F7880"/>
    <w:rsid w:val="00500BA2"/>
    <w:rsid w:val="00500F70"/>
    <w:rsid w:val="00501493"/>
    <w:rsid w:val="005026D3"/>
    <w:rsid w:val="00503431"/>
    <w:rsid w:val="00512404"/>
    <w:rsid w:val="00512E96"/>
    <w:rsid w:val="00513893"/>
    <w:rsid w:val="005144B7"/>
    <w:rsid w:val="005148D6"/>
    <w:rsid w:val="00514CA6"/>
    <w:rsid w:val="00517F12"/>
    <w:rsid w:val="0052181B"/>
    <w:rsid w:val="00521F16"/>
    <w:rsid w:val="00523D62"/>
    <w:rsid w:val="0052474A"/>
    <w:rsid w:val="00524DE0"/>
    <w:rsid w:val="00524F86"/>
    <w:rsid w:val="005258CA"/>
    <w:rsid w:val="00533094"/>
    <w:rsid w:val="00540484"/>
    <w:rsid w:val="00540908"/>
    <w:rsid w:val="0054129A"/>
    <w:rsid w:val="00541AE8"/>
    <w:rsid w:val="00542D75"/>
    <w:rsid w:val="005431F2"/>
    <w:rsid w:val="00544069"/>
    <w:rsid w:val="00544115"/>
    <w:rsid w:val="005441E2"/>
    <w:rsid w:val="00545D6D"/>
    <w:rsid w:val="00546687"/>
    <w:rsid w:val="005468D0"/>
    <w:rsid w:val="00546B1E"/>
    <w:rsid w:val="005479F5"/>
    <w:rsid w:val="0056198F"/>
    <w:rsid w:val="00561B4E"/>
    <w:rsid w:val="005642E9"/>
    <w:rsid w:val="00564A6C"/>
    <w:rsid w:val="005653A2"/>
    <w:rsid w:val="00566587"/>
    <w:rsid w:val="00567951"/>
    <w:rsid w:val="005714F3"/>
    <w:rsid w:val="005720BD"/>
    <w:rsid w:val="00575DE9"/>
    <w:rsid w:val="00577F1E"/>
    <w:rsid w:val="005806CD"/>
    <w:rsid w:val="0058284F"/>
    <w:rsid w:val="00583129"/>
    <w:rsid w:val="005834A4"/>
    <w:rsid w:val="00583E8A"/>
    <w:rsid w:val="00583FFD"/>
    <w:rsid w:val="005840D3"/>
    <w:rsid w:val="005841F1"/>
    <w:rsid w:val="005865FF"/>
    <w:rsid w:val="00586F28"/>
    <w:rsid w:val="00587901"/>
    <w:rsid w:val="00590355"/>
    <w:rsid w:val="00594659"/>
    <w:rsid w:val="00594B66"/>
    <w:rsid w:val="005954B0"/>
    <w:rsid w:val="005958D1"/>
    <w:rsid w:val="00595F70"/>
    <w:rsid w:val="00596980"/>
    <w:rsid w:val="005A0F0F"/>
    <w:rsid w:val="005A44D0"/>
    <w:rsid w:val="005A4C76"/>
    <w:rsid w:val="005A6016"/>
    <w:rsid w:val="005A6820"/>
    <w:rsid w:val="005A6DC0"/>
    <w:rsid w:val="005B00AC"/>
    <w:rsid w:val="005B0A50"/>
    <w:rsid w:val="005B338A"/>
    <w:rsid w:val="005B37C0"/>
    <w:rsid w:val="005B3982"/>
    <w:rsid w:val="005B62AC"/>
    <w:rsid w:val="005B64F5"/>
    <w:rsid w:val="005B7AF1"/>
    <w:rsid w:val="005C167B"/>
    <w:rsid w:val="005C16B3"/>
    <w:rsid w:val="005C1D1D"/>
    <w:rsid w:val="005C3BA9"/>
    <w:rsid w:val="005D28E6"/>
    <w:rsid w:val="005D42C5"/>
    <w:rsid w:val="005D5F84"/>
    <w:rsid w:val="005D72FA"/>
    <w:rsid w:val="005E1A41"/>
    <w:rsid w:val="005E27E0"/>
    <w:rsid w:val="005E3020"/>
    <w:rsid w:val="005E4DDE"/>
    <w:rsid w:val="005E506D"/>
    <w:rsid w:val="005E6622"/>
    <w:rsid w:val="005F0651"/>
    <w:rsid w:val="005F60AE"/>
    <w:rsid w:val="005F6122"/>
    <w:rsid w:val="005F7342"/>
    <w:rsid w:val="005F7C33"/>
    <w:rsid w:val="00601686"/>
    <w:rsid w:val="00601A1C"/>
    <w:rsid w:val="00601C8C"/>
    <w:rsid w:val="006028BF"/>
    <w:rsid w:val="00603B9D"/>
    <w:rsid w:val="00605208"/>
    <w:rsid w:val="00605EFA"/>
    <w:rsid w:val="00606DE9"/>
    <w:rsid w:val="00610B78"/>
    <w:rsid w:val="00612494"/>
    <w:rsid w:val="00616D21"/>
    <w:rsid w:val="00617E5E"/>
    <w:rsid w:val="00620866"/>
    <w:rsid w:val="006219DC"/>
    <w:rsid w:val="00623BCA"/>
    <w:rsid w:val="00623D71"/>
    <w:rsid w:val="006240B2"/>
    <w:rsid w:val="00624684"/>
    <w:rsid w:val="006275CA"/>
    <w:rsid w:val="0062791D"/>
    <w:rsid w:val="00630EAC"/>
    <w:rsid w:val="006330FF"/>
    <w:rsid w:val="00633F71"/>
    <w:rsid w:val="006358D1"/>
    <w:rsid w:val="00635D23"/>
    <w:rsid w:val="00637288"/>
    <w:rsid w:val="0063795E"/>
    <w:rsid w:val="0064004D"/>
    <w:rsid w:val="00642940"/>
    <w:rsid w:val="00644AD8"/>
    <w:rsid w:val="00644E39"/>
    <w:rsid w:val="00645791"/>
    <w:rsid w:val="006474F8"/>
    <w:rsid w:val="006509AE"/>
    <w:rsid w:val="006514F3"/>
    <w:rsid w:val="0065362E"/>
    <w:rsid w:val="00653A21"/>
    <w:rsid w:val="00653BCB"/>
    <w:rsid w:val="00657D26"/>
    <w:rsid w:val="00660495"/>
    <w:rsid w:val="00661601"/>
    <w:rsid w:val="00662DFD"/>
    <w:rsid w:val="0066355C"/>
    <w:rsid w:val="0066470B"/>
    <w:rsid w:val="00664C2E"/>
    <w:rsid w:val="00665A63"/>
    <w:rsid w:val="0066663F"/>
    <w:rsid w:val="00667987"/>
    <w:rsid w:val="00670C65"/>
    <w:rsid w:val="00675885"/>
    <w:rsid w:val="00683CCF"/>
    <w:rsid w:val="0068609C"/>
    <w:rsid w:val="00687A2D"/>
    <w:rsid w:val="00690310"/>
    <w:rsid w:val="00691A14"/>
    <w:rsid w:val="00694912"/>
    <w:rsid w:val="006A1DC5"/>
    <w:rsid w:val="006A3D43"/>
    <w:rsid w:val="006A4875"/>
    <w:rsid w:val="006A48EE"/>
    <w:rsid w:val="006A49EB"/>
    <w:rsid w:val="006A5CFB"/>
    <w:rsid w:val="006A7915"/>
    <w:rsid w:val="006B0CF6"/>
    <w:rsid w:val="006B58EE"/>
    <w:rsid w:val="006B5BDF"/>
    <w:rsid w:val="006B6DD6"/>
    <w:rsid w:val="006B6EE9"/>
    <w:rsid w:val="006C0178"/>
    <w:rsid w:val="006C023F"/>
    <w:rsid w:val="006C0DBE"/>
    <w:rsid w:val="006C0E48"/>
    <w:rsid w:val="006C31DD"/>
    <w:rsid w:val="006C4B09"/>
    <w:rsid w:val="006C5A44"/>
    <w:rsid w:val="006C5F84"/>
    <w:rsid w:val="006C5FC8"/>
    <w:rsid w:val="006C68FE"/>
    <w:rsid w:val="006C6D7B"/>
    <w:rsid w:val="006C6F16"/>
    <w:rsid w:val="006D0D10"/>
    <w:rsid w:val="006D0E18"/>
    <w:rsid w:val="006D0FBC"/>
    <w:rsid w:val="006D185E"/>
    <w:rsid w:val="006D1CF9"/>
    <w:rsid w:val="006D39CF"/>
    <w:rsid w:val="006D5548"/>
    <w:rsid w:val="006D55A2"/>
    <w:rsid w:val="006D57DB"/>
    <w:rsid w:val="006D66C3"/>
    <w:rsid w:val="006D67AD"/>
    <w:rsid w:val="006D6ACD"/>
    <w:rsid w:val="006E03FD"/>
    <w:rsid w:val="006F21A8"/>
    <w:rsid w:val="006F2C37"/>
    <w:rsid w:val="006F5019"/>
    <w:rsid w:val="00700320"/>
    <w:rsid w:val="0070125C"/>
    <w:rsid w:val="0070205A"/>
    <w:rsid w:val="00702485"/>
    <w:rsid w:val="00703CDA"/>
    <w:rsid w:val="00705F41"/>
    <w:rsid w:val="00706D6F"/>
    <w:rsid w:val="00706E71"/>
    <w:rsid w:val="007110D0"/>
    <w:rsid w:val="0071255B"/>
    <w:rsid w:val="007129D3"/>
    <w:rsid w:val="00714DA0"/>
    <w:rsid w:val="00715079"/>
    <w:rsid w:val="00715F66"/>
    <w:rsid w:val="00716006"/>
    <w:rsid w:val="00716499"/>
    <w:rsid w:val="00722457"/>
    <w:rsid w:val="00724178"/>
    <w:rsid w:val="00725DA3"/>
    <w:rsid w:val="00727306"/>
    <w:rsid w:val="00732E5D"/>
    <w:rsid w:val="00732F91"/>
    <w:rsid w:val="0073336A"/>
    <w:rsid w:val="00736248"/>
    <w:rsid w:val="00736A58"/>
    <w:rsid w:val="00740A47"/>
    <w:rsid w:val="00742DBD"/>
    <w:rsid w:val="007438D2"/>
    <w:rsid w:val="00744709"/>
    <w:rsid w:val="00746420"/>
    <w:rsid w:val="00750DA9"/>
    <w:rsid w:val="00751D25"/>
    <w:rsid w:val="007538C4"/>
    <w:rsid w:val="0075504F"/>
    <w:rsid w:val="00755CFA"/>
    <w:rsid w:val="00760791"/>
    <w:rsid w:val="00761DF0"/>
    <w:rsid w:val="007631F3"/>
    <w:rsid w:val="0076329C"/>
    <w:rsid w:val="0076353F"/>
    <w:rsid w:val="00763A9A"/>
    <w:rsid w:val="007650F4"/>
    <w:rsid w:val="00765272"/>
    <w:rsid w:val="00765FB4"/>
    <w:rsid w:val="00766563"/>
    <w:rsid w:val="0077031B"/>
    <w:rsid w:val="007714C6"/>
    <w:rsid w:val="007716F4"/>
    <w:rsid w:val="007730B2"/>
    <w:rsid w:val="0077349E"/>
    <w:rsid w:val="00775975"/>
    <w:rsid w:val="007773A4"/>
    <w:rsid w:val="0077768C"/>
    <w:rsid w:val="007815B4"/>
    <w:rsid w:val="00783C58"/>
    <w:rsid w:val="00784A83"/>
    <w:rsid w:val="007851EA"/>
    <w:rsid w:val="0078560D"/>
    <w:rsid w:val="00786CF9"/>
    <w:rsid w:val="00787048"/>
    <w:rsid w:val="00787184"/>
    <w:rsid w:val="00787416"/>
    <w:rsid w:val="007876D1"/>
    <w:rsid w:val="007902C9"/>
    <w:rsid w:val="007920B2"/>
    <w:rsid w:val="00794827"/>
    <w:rsid w:val="007952C1"/>
    <w:rsid w:val="00796174"/>
    <w:rsid w:val="0079624E"/>
    <w:rsid w:val="00797208"/>
    <w:rsid w:val="007A04EE"/>
    <w:rsid w:val="007A25EA"/>
    <w:rsid w:val="007A3699"/>
    <w:rsid w:val="007A4191"/>
    <w:rsid w:val="007A5AFF"/>
    <w:rsid w:val="007A69E9"/>
    <w:rsid w:val="007A74F6"/>
    <w:rsid w:val="007A7964"/>
    <w:rsid w:val="007B0F14"/>
    <w:rsid w:val="007B3BDB"/>
    <w:rsid w:val="007B3EE0"/>
    <w:rsid w:val="007B3F2A"/>
    <w:rsid w:val="007B4C52"/>
    <w:rsid w:val="007B4E9F"/>
    <w:rsid w:val="007B5632"/>
    <w:rsid w:val="007B577A"/>
    <w:rsid w:val="007C09A9"/>
    <w:rsid w:val="007C11CA"/>
    <w:rsid w:val="007C12A6"/>
    <w:rsid w:val="007C17D8"/>
    <w:rsid w:val="007C4006"/>
    <w:rsid w:val="007C66B4"/>
    <w:rsid w:val="007C718B"/>
    <w:rsid w:val="007D2BFC"/>
    <w:rsid w:val="007D44C0"/>
    <w:rsid w:val="007D5AA0"/>
    <w:rsid w:val="007D5B97"/>
    <w:rsid w:val="007D5E4E"/>
    <w:rsid w:val="007D6A68"/>
    <w:rsid w:val="007D77FE"/>
    <w:rsid w:val="007E0C95"/>
    <w:rsid w:val="007E2492"/>
    <w:rsid w:val="007E336E"/>
    <w:rsid w:val="007E3CC5"/>
    <w:rsid w:val="007E710B"/>
    <w:rsid w:val="007E7944"/>
    <w:rsid w:val="007E7A8A"/>
    <w:rsid w:val="007E7C78"/>
    <w:rsid w:val="007F05FF"/>
    <w:rsid w:val="007F1B4F"/>
    <w:rsid w:val="007F269A"/>
    <w:rsid w:val="007F5C86"/>
    <w:rsid w:val="007F6004"/>
    <w:rsid w:val="007F69CD"/>
    <w:rsid w:val="00801890"/>
    <w:rsid w:val="00801D97"/>
    <w:rsid w:val="008047ED"/>
    <w:rsid w:val="00804DC2"/>
    <w:rsid w:val="00804DFB"/>
    <w:rsid w:val="008053F1"/>
    <w:rsid w:val="00805AC2"/>
    <w:rsid w:val="00806464"/>
    <w:rsid w:val="008064E0"/>
    <w:rsid w:val="008066C7"/>
    <w:rsid w:val="00806A3F"/>
    <w:rsid w:val="0080704A"/>
    <w:rsid w:val="008076FE"/>
    <w:rsid w:val="0081103E"/>
    <w:rsid w:val="0081405E"/>
    <w:rsid w:val="00815DFB"/>
    <w:rsid w:val="0081656C"/>
    <w:rsid w:val="0081737E"/>
    <w:rsid w:val="00822C94"/>
    <w:rsid w:val="008242BE"/>
    <w:rsid w:val="0082520F"/>
    <w:rsid w:val="008266DD"/>
    <w:rsid w:val="00826EAF"/>
    <w:rsid w:val="008278DA"/>
    <w:rsid w:val="00832F3B"/>
    <w:rsid w:val="00833E55"/>
    <w:rsid w:val="00834664"/>
    <w:rsid w:val="00835A2C"/>
    <w:rsid w:val="00836264"/>
    <w:rsid w:val="00837864"/>
    <w:rsid w:val="00837A9B"/>
    <w:rsid w:val="00841A6C"/>
    <w:rsid w:val="00843393"/>
    <w:rsid w:val="0085174A"/>
    <w:rsid w:val="00853665"/>
    <w:rsid w:val="008545E5"/>
    <w:rsid w:val="00856C1A"/>
    <w:rsid w:val="00857412"/>
    <w:rsid w:val="0086081A"/>
    <w:rsid w:val="00861976"/>
    <w:rsid w:val="008627B9"/>
    <w:rsid w:val="00862C64"/>
    <w:rsid w:val="00862D44"/>
    <w:rsid w:val="00862E14"/>
    <w:rsid w:val="00864244"/>
    <w:rsid w:val="00864DB3"/>
    <w:rsid w:val="00865110"/>
    <w:rsid w:val="00866ECF"/>
    <w:rsid w:val="00867F1A"/>
    <w:rsid w:val="00872668"/>
    <w:rsid w:val="008755CA"/>
    <w:rsid w:val="00875EF5"/>
    <w:rsid w:val="00876FBF"/>
    <w:rsid w:val="00882B83"/>
    <w:rsid w:val="00883291"/>
    <w:rsid w:val="00883E75"/>
    <w:rsid w:val="00884399"/>
    <w:rsid w:val="00885E9D"/>
    <w:rsid w:val="00890E77"/>
    <w:rsid w:val="0089119C"/>
    <w:rsid w:val="00891F86"/>
    <w:rsid w:val="0089271E"/>
    <w:rsid w:val="00893783"/>
    <w:rsid w:val="00893AEF"/>
    <w:rsid w:val="00893C11"/>
    <w:rsid w:val="0089427A"/>
    <w:rsid w:val="00894660"/>
    <w:rsid w:val="00894F60"/>
    <w:rsid w:val="008971BD"/>
    <w:rsid w:val="0089745F"/>
    <w:rsid w:val="008A2731"/>
    <w:rsid w:val="008A35E7"/>
    <w:rsid w:val="008A5969"/>
    <w:rsid w:val="008A5B0C"/>
    <w:rsid w:val="008A63EA"/>
    <w:rsid w:val="008A6E77"/>
    <w:rsid w:val="008A6EFF"/>
    <w:rsid w:val="008B0DC1"/>
    <w:rsid w:val="008B1E94"/>
    <w:rsid w:val="008B3719"/>
    <w:rsid w:val="008C3CC0"/>
    <w:rsid w:val="008C425D"/>
    <w:rsid w:val="008C4FFC"/>
    <w:rsid w:val="008C5B9F"/>
    <w:rsid w:val="008C65A5"/>
    <w:rsid w:val="008C6D2E"/>
    <w:rsid w:val="008C7E17"/>
    <w:rsid w:val="008D0EA6"/>
    <w:rsid w:val="008D400F"/>
    <w:rsid w:val="008D4870"/>
    <w:rsid w:val="008D568F"/>
    <w:rsid w:val="008D6788"/>
    <w:rsid w:val="008D6F3D"/>
    <w:rsid w:val="008D7992"/>
    <w:rsid w:val="008D7CD0"/>
    <w:rsid w:val="008E645D"/>
    <w:rsid w:val="008E6A67"/>
    <w:rsid w:val="008F047F"/>
    <w:rsid w:val="008F0A2E"/>
    <w:rsid w:val="008F1C84"/>
    <w:rsid w:val="008F4DF5"/>
    <w:rsid w:val="008F54A7"/>
    <w:rsid w:val="0090089C"/>
    <w:rsid w:val="00900AEA"/>
    <w:rsid w:val="00902499"/>
    <w:rsid w:val="00902F26"/>
    <w:rsid w:val="009047D3"/>
    <w:rsid w:val="00906268"/>
    <w:rsid w:val="0090656E"/>
    <w:rsid w:val="009073D6"/>
    <w:rsid w:val="0090799E"/>
    <w:rsid w:val="00910086"/>
    <w:rsid w:val="00910501"/>
    <w:rsid w:val="00910814"/>
    <w:rsid w:val="0091086B"/>
    <w:rsid w:val="00911406"/>
    <w:rsid w:val="00911900"/>
    <w:rsid w:val="00912EFD"/>
    <w:rsid w:val="00913398"/>
    <w:rsid w:val="00914634"/>
    <w:rsid w:val="009146E3"/>
    <w:rsid w:val="00915FF4"/>
    <w:rsid w:val="009163FB"/>
    <w:rsid w:val="00916436"/>
    <w:rsid w:val="009171F6"/>
    <w:rsid w:val="00922937"/>
    <w:rsid w:val="00927851"/>
    <w:rsid w:val="00927A26"/>
    <w:rsid w:val="00930249"/>
    <w:rsid w:val="00931AB5"/>
    <w:rsid w:val="00932B49"/>
    <w:rsid w:val="00933C72"/>
    <w:rsid w:val="0093601E"/>
    <w:rsid w:val="00936435"/>
    <w:rsid w:val="00936525"/>
    <w:rsid w:val="009373CF"/>
    <w:rsid w:val="00937538"/>
    <w:rsid w:val="00941024"/>
    <w:rsid w:val="00945B97"/>
    <w:rsid w:val="00945C31"/>
    <w:rsid w:val="00946B1A"/>
    <w:rsid w:val="0095058A"/>
    <w:rsid w:val="00951526"/>
    <w:rsid w:val="00952702"/>
    <w:rsid w:val="00952A25"/>
    <w:rsid w:val="009574EA"/>
    <w:rsid w:val="0095796F"/>
    <w:rsid w:val="00957E80"/>
    <w:rsid w:val="009645A4"/>
    <w:rsid w:val="00965453"/>
    <w:rsid w:val="00965A02"/>
    <w:rsid w:val="00972788"/>
    <w:rsid w:val="00974B55"/>
    <w:rsid w:val="0097593B"/>
    <w:rsid w:val="0097695C"/>
    <w:rsid w:val="00977104"/>
    <w:rsid w:val="00977FB0"/>
    <w:rsid w:val="00981C7F"/>
    <w:rsid w:val="009831AE"/>
    <w:rsid w:val="0098372B"/>
    <w:rsid w:val="0098660F"/>
    <w:rsid w:val="00987121"/>
    <w:rsid w:val="009874F7"/>
    <w:rsid w:val="009900F4"/>
    <w:rsid w:val="009902DD"/>
    <w:rsid w:val="0099232F"/>
    <w:rsid w:val="009936F5"/>
    <w:rsid w:val="00994616"/>
    <w:rsid w:val="0099586E"/>
    <w:rsid w:val="009972E1"/>
    <w:rsid w:val="00997BA7"/>
    <w:rsid w:val="00997C82"/>
    <w:rsid w:val="009A0396"/>
    <w:rsid w:val="009A1876"/>
    <w:rsid w:val="009A4002"/>
    <w:rsid w:val="009A47A2"/>
    <w:rsid w:val="009A4B78"/>
    <w:rsid w:val="009A55ED"/>
    <w:rsid w:val="009A5B82"/>
    <w:rsid w:val="009A6161"/>
    <w:rsid w:val="009A6F49"/>
    <w:rsid w:val="009A71C4"/>
    <w:rsid w:val="009B02CA"/>
    <w:rsid w:val="009B1035"/>
    <w:rsid w:val="009B10D5"/>
    <w:rsid w:val="009B21EB"/>
    <w:rsid w:val="009B28CF"/>
    <w:rsid w:val="009B490B"/>
    <w:rsid w:val="009B707E"/>
    <w:rsid w:val="009C043F"/>
    <w:rsid w:val="009C1332"/>
    <w:rsid w:val="009C144A"/>
    <w:rsid w:val="009C147C"/>
    <w:rsid w:val="009C1ACE"/>
    <w:rsid w:val="009C288F"/>
    <w:rsid w:val="009C2AE3"/>
    <w:rsid w:val="009C411D"/>
    <w:rsid w:val="009D311E"/>
    <w:rsid w:val="009D5BA8"/>
    <w:rsid w:val="009E0B8E"/>
    <w:rsid w:val="009E455F"/>
    <w:rsid w:val="009E4BC9"/>
    <w:rsid w:val="009F4696"/>
    <w:rsid w:val="009F5FE3"/>
    <w:rsid w:val="009F7F5C"/>
    <w:rsid w:val="00A00346"/>
    <w:rsid w:val="00A01426"/>
    <w:rsid w:val="00A041B3"/>
    <w:rsid w:val="00A04C5E"/>
    <w:rsid w:val="00A05AB9"/>
    <w:rsid w:val="00A06B46"/>
    <w:rsid w:val="00A06D47"/>
    <w:rsid w:val="00A06DA5"/>
    <w:rsid w:val="00A07C5A"/>
    <w:rsid w:val="00A1009D"/>
    <w:rsid w:val="00A106A2"/>
    <w:rsid w:val="00A11BE4"/>
    <w:rsid w:val="00A1408A"/>
    <w:rsid w:val="00A14955"/>
    <w:rsid w:val="00A1561D"/>
    <w:rsid w:val="00A17C6D"/>
    <w:rsid w:val="00A20370"/>
    <w:rsid w:val="00A20A0D"/>
    <w:rsid w:val="00A2240E"/>
    <w:rsid w:val="00A24739"/>
    <w:rsid w:val="00A2796C"/>
    <w:rsid w:val="00A303A9"/>
    <w:rsid w:val="00A31057"/>
    <w:rsid w:val="00A31CC2"/>
    <w:rsid w:val="00A32BEF"/>
    <w:rsid w:val="00A340B6"/>
    <w:rsid w:val="00A345FD"/>
    <w:rsid w:val="00A35097"/>
    <w:rsid w:val="00A364E1"/>
    <w:rsid w:val="00A419F9"/>
    <w:rsid w:val="00A428D1"/>
    <w:rsid w:val="00A43A14"/>
    <w:rsid w:val="00A4444B"/>
    <w:rsid w:val="00A452B8"/>
    <w:rsid w:val="00A469E8"/>
    <w:rsid w:val="00A46F54"/>
    <w:rsid w:val="00A502D8"/>
    <w:rsid w:val="00A50545"/>
    <w:rsid w:val="00A524A9"/>
    <w:rsid w:val="00A52C37"/>
    <w:rsid w:val="00A53DDB"/>
    <w:rsid w:val="00A55194"/>
    <w:rsid w:val="00A552FE"/>
    <w:rsid w:val="00A56712"/>
    <w:rsid w:val="00A56A76"/>
    <w:rsid w:val="00A626B5"/>
    <w:rsid w:val="00A6507A"/>
    <w:rsid w:val="00A66807"/>
    <w:rsid w:val="00A66C6E"/>
    <w:rsid w:val="00A74D5C"/>
    <w:rsid w:val="00A751C9"/>
    <w:rsid w:val="00A7531F"/>
    <w:rsid w:val="00A75DC2"/>
    <w:rsid w:val="00A76098"/>
    <w:rsid w:val="00A80A84"/>
    <w:rsid w:val="00A8182D"/>
    <w:rsid w:val="00A819B5"/>
    <w:rsid w:val="00A82EAC"/>
    <w:rsid w:val="00A83A45"/>
    <w:rsid w:val="00A87620"/>
    <w:rsid w:val="00A91BB0"/>
    <w:rsid w:val="00A9206D"/>
    <w:rsid w:val="00A930F6"/>
    <w:rsid w:val="00A94AE3"/>
    <w:rsid w:val="00A973A5"/>
    <w:rsid w:val="00AA0C2E"/>
    <w:rsid w:val="00AA1D91"/>
    <w:rsid w:val="00AA3F9F"/>
    <w:rsid w:val="00AA41C1"/>
    <w:rsid w:val="00AA481A"/>
    <w:rsid w:val="00AA5652"/>
    <w:rsid w:val="00AA57D9"/>
    <w:rsid w:val="00AB4A2B"/>
    <w:rsid w:val="00AB5CA9"/>
    <w:rsid w:val="00AC2721"/>
    <w:rsid w:val="00AC284C"/>
    <w:rsid w:val="00AC2C76"/>
    <w:rsid w:val="00AC6BB0"/>
    <w:rsid w:val="00AC7BA4"/>
    <w:rsid w:val="00AD03D0"/>
    <w:rsid w:val="00AD0616"/>
    <w:rsid w:val="00AD3AC0"/>
    <w:rsid w:val="00AD620B"/>
    <w:rsid w:val="00AD68EA"/>
    <w:rsid w:val="00AD7243"/>
    <w:rsid w:val="00AE0801"/>
    <w:rsid w:val="00AE17A1"/>
    <w:rsid w:val="00AE30B2"/>
    <w:rsid w:val="00AE3B31"/>
    <w:rsid w:val="00AE3CD0"/>
    <w:rsid w:val="00AE40B1"/>
    <w:rsid w:val="00AE6887"/>
    <w:rsid w:val="00AF0202"/>
    <w:rsid w:val="00AF5468"/>
    <w:rsid w:val="00AF5915"/>
    <w:rsid w:val="00AF5D5E"/>
    <w:rsid w:val="00AF68E1"/>
    <w:rsid w:val="00AF6C5E"/>
    <w:rsid w:val="00B007E8"/>
    <w:rsid w:val="00B028B2"/>
    <w:rsid w:val="00B045CF"/>
    <w:rsid w:val="00B059FB"/>
    <w:rsid w:val="00B05A36"/>
    <w:rsid w:val="00B05D8A"/>
    <w:rsid w:val="00B06A69"/>
    <w:rsid w:val="00B12CA1"/>
    <w:rsid w:val="00B15DC1"/>
    <w:rsid w:val="00B171DB"/>
    <w:rsid w:val="00B204EA"/>
    <w:rsid w:val="00B205D8"/>
    <w:rsid w:val="00B216F6"/>
    <w:rsid w:val="00B2250A"/>
    <w:rsid w:val="00B22E44"/>
    <w:rsid w:val="00B24DC8"/>
    <w:rsid w:val="00B25737"/>
    <w:rsid w:val="00B27A77"/>
    <w:rsid w:val="00B3034B"/>
    <w:rsid w:val="00B30BE7"/>
    <w:rsid w:val="00B30D91"/>
    <w:rsid w:val="00B31049"/>
    <w:rsid w:val="00B31FBD"/>
    <w:rsid w:val="00B3553F"/>
    <w:rsid w:val="00B36A46"/>
    <w:rsid w:val="00B37C45"/>
    <w:rsid w:val="00B4079D"/>
    <w:rsid w:val="00B409E2"/>
    <w:rsid w:val="00B40EB5"/>
    <w:rsid w:val="00B44075"/>
    <w:rsid w:val="00B45B70"/>
    <w:rsid w:val="00B45BEE"/>
    <w:rsid w:val="00B47202"/>
    <w:rsid w:val="00B50299"/>
    <w:rsid w:val="00B5361A"/>
    <w:rsid w:val="00B53830"/>
    <w:rsid w:val="00B5387C"/>
    <w:rsid w:val="00B53E13"/>
    <w:rsid w:val="00B5755F"/>
    <w:rsid w:val="00B62503"/>
    <w:rsid w:val="00B627A0"/>
    <w:rsid w:val="00B63085"/>
    <w:rsid w:val="00B64731"/>
    <w:rsid w:val="00B653F7"/>
    <w:rsid w:val="00B679D3"/>
    <w:rsid w:val="00B67A95"/>
    <w:rsid w:val="00B67DEF"/>
    <w:rsid w:val="00B72364"/>
    <w:rsid w:val="00B7411D"/>
    <w:rsid w:val="00B74D0B"/>
    <w:rsid w:val="00B75A04"/>
    <w:rsid w:val="00B75E6F"/>
    <w:rsid w:val="00B8006D"/>
    <w:rsid w:val="00B8224C"/>
    <w:rsid w:val="00B828AE"/>
    <w:rsid w:val="00B83214"/>
    <w:rsid w:val="00B85699"/>
    <w:rsid w:val="00B85EC5"/>
    <w:rsid w:val="00B8637F"/>
    <w:rsid w:val="00B87BEA"/>
    <w:rsid w:val="00B87C0E"/>
    <w:rsid w:val="00B91556"/>
    <w:rsid w:val="00B91FA8"/>
    <w:rsid w:val="00B92044"/>
    <w:rsid w:val="00B97F06"/>
    <w:rsid w:val="00BA411A"/>
    <w:rsid w:val="00BA5C90"/>
    <w:rsid w:val="00BA7935"/>
    <w:rsid w:val="00BB02C4"/>
    <w:rsid w:val="00BB1616"/>
    <w:rsid w:val="00BB4296"/>
    <w:rsid w:val="00BB44EB"/>
    <w:rsid w:val="00BB50BA"/>
    <w:rsid w:val="00BC042E"/>
    <w:rsid w:val="00BC0E2F"/>
    <w:rsid w:val="00BC0F47"/>
    <w:rsid w:val="00BC2175"/>
    <w:rsid w:val="00BC3750"/>
    <w:rsid w:val="00BC43FC"/>
    <w:rsid w:val="00BC569E"/>
    <w:rsid w:val="00BC5910"/>
    <w:rsid w:val="00BD213A"/>
    <w:rsid w:val="00BD2DFA"/>
    <w:rsid w:val="00BD3054"/>
    <w:rsid w:val="00BD46D9"/>
    <w:rsid w:val="00BD4947"/>
    <w:rsid w:val="00BD52F2"/>
    <w:rsid w:val="00BD5F88"/>
    <w:rsid w:val="00BD5FA3"/>
    <w:rsid w:val="00BD78FD"/>
    <w:rsid w:val="00BE0DA0"/>
    <w:rsid w:val="00BE1E69"/>
    <w:rsid w:val="00BE2937"/>
    <w:rsid w:val="00BE3709"/>
    <w:rsid w:val="00BE4ABB"/>
    <w:rsid w:val="00BE646F"/>
    <w:rsid w:val="00BF090D"/>
    <w:rsid w:val="00BF34B8"/>
    <w:rsid w:val="00BF58D5"/>
    <w:rsid w:val="00BF5F87"/>
    <w:rsid w:val="00BF6317"/>
    <w:rsid w:val="00BF71AE"/>
    <w:rsid w:val="00BF7D57"/>
    <w:rsid w:val="00C0036D"/>
    <w:rsid w:val="00C00EAC"/>
    <w:rsid w:val="00C01BAE"/>
    <w:rsid w:val="00C02C08"/>
    <w:rsid w:val="00C05BAE"/>
    <w:rsid w:val="00C0616E"/>
    <w:rsid w:val="00C1019C"/>
    <w:rsid w:val="00C11452"/>
    <w:rsid w:val="00C134F0"/>
    <w:rsid w:val="00C14EF4"/>
    <w:rsid w:val="00C16753"/>
    <w:rsid w:val="00C17313"/>
    <w:rsid w:val="00C20810"/>
    <w:rsid w:val="00C20CBE"/>
    <w:rsid w:val="00C20F4C"/>
    <w:rsid w:val="00C222DD"/>
    <w:rsid w:val="00C231F8"/>
    <w:rsid w:val="00C24AB3"/>
    <w:rsid w:val="00C26EB6"/>
    <w:rsid w:val="00C27386"/>
    <w:rsid w:val="00C30A89"/>
    <w:rsid w:val="00C32AAE"/>
    <w:rsid w:val="00C32D00"/>
    <w:rsid w:val="00C35AD0"/>
    <w:rsid w:val="00C40213"/>
    <w:rsid w:val="00C4096E"/>
    <w:rsid w:val="00C40C9D"/>
    <w:rsid w:val="00C42C92"/>
    <w:rsid w:val="00C45C22"/>
    <w:rsid w:val="00C46154"/>
    <w:rsid w:val="00C468FE"/>
    <w:rsid w:val="00C46C0F"/>
    <w:rsid w:val="00C50D29"/>
    <w:rsid w:val="00C51184"/>
    <w:rsid w:val="00C51309"/>
    <w:rsid w:val="00C51DB1"/>
    <w:rsid w:val="00C531CC"/>
    <w:rsid w:val="00C54FBC"/>
    <w:rsid w:val="00C55690"/>
    <w:rsid w:val="00C57391"/>
    <w:rsid w:val="00C63003"/>
    <w:rsid w:val="00C630DD"/>
    <w:rsid w:val="00C634C1"/>
    <w:rsid w:val="00C6620B"/>
    <w:rsid w:val="00C737B6"/>
    <w:rsid w:val="00C75A43"/>
    <w:rsid w:val="00C76E8E"/>
    <w:rsid w:val="00C8097D"/>
    <w:rsid w:val="00C80F7B"/>
    <w:rsid w:val="00C8131F"/>
    <w:rsid w:val="00C8143E"/>
    <w:rsid w:val="00C81915"/>
    <w:rsid w:val="00C81E02"/>
    <w:rsid w:val="00C81E4C"/>
    <w:rsid w:val="00C83CDA"/>
    <w:rsid w:val="00C8648C"/>
    <w:rsid w:val="00C9004D"/>
    <w:rsid w:val="00C90BBE"/>
    <w:rsid w:val="00C90C59"/>
    <w:rsid w:val="00C917B6"/>
    <w:rsid w:val="00C91F7A"/>
    <w:rsid w:val="00C92535"/>
    <w:rsid w:val="00C92D55"/>
    <w:rsid w:val="00C9320C"/>
    <w:rsid w:val="00C94CFF"/>
    <w:rsid w:val="00C94EF4"/>
    <w:rsid w:val="00C95822"/>
    <w:rsid w:val="00CA02CE"/>
    <w:rsid w:val="00CA2973"/>
    <w:rsid w:val="00CA36BF"/>
    <w:rsid w:val="00CA5CC5"/>
    <w:rsid w:val="00CA623E"/>
    <w:rsid w:val="00CA723C"/>
    <w:rsid w:val="00CB46A2"/>
    <w:rsid w:val="00CB4BDE"/>
    <w:rsid w:val="00CB4FDF"/>
    <w:rsid w:val="00CB6DF9"/>
    <w:rsid w:val="00CC04C2"/>
    <w:rsid w:val="00CC1DE9"/>
    <w:rsid w:val="00CC2E90"/>
    <w:rsid w:val="00CC5D76"/>
    <w:rsid w:val="00CC65BE"/>
    <w:rsid w:val="00CC794D"/>
    <w:rsid w:val="00CD0089"/>
    <w:rsid w:val="00CD17E0"/>
    <w:rsid w:val="00CD1AA1"/>
    <w:rsid w:val="00CD45B2"/>
    <w:rsid w:val="00CD4F94"/>
    <w:rsid w:val="00CE4225"/>
    <w:rsid w:val="00CE4A8E"/>
    <w:rsid w:val="00CE4DC2"/>
    <w:rsid w:val="00CE52BF"/>
    <w:rsid w:val="00CE5843"/>
    <w:rsid w:val="00CE6081"/>
    <w:rsid w:val="00CE792A"/>
    <w:rsid w:val="00CF16AB"/>
    <w:rsid w:val="00CF352A"/>
    <w:rsid w:val="00CF49E8"/>
    <w:rsid w:val="00CF4D6A"/>
    <w:rsid w:val="00D00E10"/>
    <w:rsid w:val="00D02126"/>
    <w:rsid w:val="00D02843"/>
    <w:rsid w:val="00D044EF"/>
    <w:rsid w:val="00D04B7E"/>
    <w:rsid w:val="00D04D53"/>
    <w:rsid w:val="00D05DC1"/>
    <w:rsid w:val="00D05F66"/>
    <w:rsid w:val="00D07B86"/>
    <w:rsid w:val="00D12F26"/>
    <w:rsid w:val="00D17776"/>
    <w:rsid w:val="00D20315"/>
    <w:rsid w:val="00D20F8C"/>
    <w:rsid w:val="00D215E9"/>
    <w:rsid w:val="00D21F8E"/>
    <w:rsid w:val="00D2225B"/>
    <w:rsid w:val="00D22723"/>
    <w:rsid w:val="00D24334"/>
    <w:rsid w:val="00D24686"/>
    <w:rsid w:val="00D25497"/>
    <w:rsid w:val="00D2562E"/>
    <w:rsid w:val="00D25F2E"/>
    <w:rsid w:val="00D26977"/>
    <w:rsid w:val="00D26B46"/>
    <w:rsid w:val="00D308A6"/>
    <w:rsid w:val="00D30AA1"/>
    <w:rsid w:val="00D326C4"/>
    <w:rsid w:val="00D32761"/>
    <w:rsid w:val="00D35DDE"/>
    <w:rsid w:val="00D40B05"/>
    <w:rsid w:val="00D41141"/>
    <w:rsid w:val="00D41C95"/>
    <w:rsid w:val="00D41F14"/>
    <w:rsid w:val="00D4340E"/>
    <w:rsid w:val="00D441DF"/>
    <w:rsid w:val="00D465A2"/>
    <w:rsid w:val="00D4690B"/>
    <w:rsid w:val="00D46A91"/>
    <w:rsid w:val="00D50C27"/>
    <w:rsid w:val="00D51BB9"/>
    <w:rsid w:val="00D51DAA"/>
    <w:rsid w:val="00D55434"/>
    <w:rsid w:val="00D62C9E"/>
    <w:rsid w:val="00D659B9"/>
    <w:rsid w:val="00D667EF"/>
    <w:rsid w:val="00D66A00"/>
    <w:rsid w:val="00D66A39"/>
    <w:rsid w:val="00D66CCC"/>
    <w:rsid w:val="00D710F2"/>
    <w:rsid w:val="00D734A3"/>
    <w:rsid w:val="00D7360D"/>
    <w:rsid w:val="00D76C95"/>
    <w:rsid w:val="00D803C5"/>
    <w:rsid w:val="00D829C0"/>
    <w:rsid w:val="00D8378E"/>
    <w:rsid w:val="00D83C43"/>
    <w:rsid w:val="00D8517E"/>
    <w:rsid w:val="00D90095"/>
    <w:rsid w:val="00D91719"/>
    <w:rsid w:val="00D9184D"/>
    <w:rsid w:val="00D92FA7"/>
    <w:rsid w:val="00D97957"/>
    <w:rsid w:val="00DA21A1"/>
    <w:rsid w:val="00DA4CDC"/>
    <w:rsid w:val="00DA58D5"/>
    <w:rsid w:val="00DA62E9"/>
    <w:rsid w:val="00DB10EE"/>
    <w:rsid w:val="00DB1C4B"/>
    <w:rsid w:val="00DB266F"/>
    <w:rsid w:val="00DB430E"/>
    <w:rsid w:val="00DB6036"/>
    <w:rsid w:val="00DB6EFB"/>
    <w:rsid w:val="00DC170D"/>
    <w:rsid w:val="00DC35F9"/>
    <w:rsid w:val="00DC627C"/>
    <w:rsid w:val="00DC6F93"/>
    <w:rsid w:val="00DD323A"/>
    <w:rsid w:val="00DD555C"/>
    <w:rsid w:val="00DD773E"/>
    <w:rsid w:val="00DD7750"/>
    <w:rsid w:val="00DD7E51"/>
    <w:rsid w:val="00DE12D2"/>
    <w:rsid w:val="00DE1914"/>
    <w:rsid w:val="00DE279E"/>
    <w:rsid w:val="00DE3F13"/>
    <w:rsid w:val="00DE584D"/>
    <w:rsid w:val="00DE63A8"/>
    <w:rsid w:val="00DF0012"/>
    <w:rsid w:val="00DF0751"/>
    <w:rsid w:val="00DF1650"/>
    <w:rsid w:val="00DF1742"/>
    <w:rsid w:val="00DF17A1"/>
    <w:rsid w:val="00DF686B"/>
    <w:rsid w:val="00E04BB4"/>
    <w:rsid w:val="00E04D8D"/>
    <w:rsid w:val="00E1181B"/>
    <w:rsid w:val="00E11907"/>
    <w:rsid w:val="00E11DFB"/>
    <w:rsid w:val="00E12ABB"/>
    <w:rsid w:val="00E140BB"/>
    <w:rsid w:val="00E142A1"/>
    <w:rsid w:val="00E15E3D"/>
    <w:rsid w:val="00E214F1"/>
    <w:rsid w:val="00E24CAF"/>
    <w:rsid w:val="00E2661D"/>
    <w:rsid w:val="00E27D08"/>
    <w:rsid w:val="00E27E1D"/>
    <w:rsid w:val="00E3101D"/>
    <w:rsid w:val="00E330F0"/>
    <w:rsid w:val="00E335B9"/>
    <w:rsid w:val="00E33803"/>
    <w:rsid w:val="00E35405"/>
    <w:rsid w:val="00E35D06"/>
    <w:rsid w:val="00E4036A"/>
    <w:rsid w:val="00E405A0"/>
    <w:rsid w:val="00E413C0"/>
    <w:rsid w:val="00E4326F"/>
    <w:rsid w:val="00E44E8B"/>
    <w:rsid w:val="00E45B67"/>
    <w:rsid w:val="00E45F64"/>
    <w:rsid w:val="00E469A9"/>
    <w:rsid w:val="00E504B8"/>
    <w:rsid w:val="00E50A67"/>
    <w:rsid w:val="00E51352"/>
    <w:rsid w:val="00E51C1F"/>
    <w:rsid w:val="00E521DA"/>
    <w:rsid w:val="00E529CB"/>
    <w:rsid w:val="00E52E29"/>
    <w:rsid w:val="00E535EB"/>
    <w:rsid w:val="00E54842"/>
    <w:rsid w:val="00E611C7"/>
    <w:rsid w:val="00E61B9E"/>
    <w:rsid w:val="00E650B2"/>
    <w:rsid w:val="00E652CD"/>
    <w:rsid w:val="00E661BB"/>
    <w:rsid w:val="00E7054F"/>
    <w:rsid w:val="00E70872"/>
    <w:rsid w:val="00E71F86"/>
    <w:rsid w:val="00E72120"/>
    <w:rsid w:val="00E72A35"/>
    <w:rsid w:val="00E75945"/>
    <w:rsid w:val="00E76B4E"/>
    <w:rsid w:val="00E76E94"/>
    <w:rsid w:val="00E779BB"/>
    <w:rsid w:val="00E77C3C"/>
    <w:rsid w:val="00E81CEE"/>
    <w:rsid w:val="00E83C23"/>
    <w:rsid w:val="00E844E0"/>
    <w:rsid w:val="00E84DF5"/>
    <w:rsid w:val="00E8513D"/>
    <w:rsid w:val="00E85948"/>
    <w:rsid w:val="00E85A9A"/>
    <w:rsid w:val="00E85EBB"/>
    <w:rsid w:val="00E85F2B"/>
    <w:rsid w:val="00E86AC6"/>
    <w:rsid w:val="00E90898"/>
    <w:rsid w:val="00E91AE5"/>
    <w:rsid w:val="00E9206D"/>
    <w:rsid w:val="00E9252A"/>
    <w:rsid w:val="00E94152"/>
    <w:rsid w:val="00E9614A"/>
    <w:rsid w:val="00E96568"/>
    <w:rsid w:val="00E97156"/>
    <w:rsid w:val="00E9724E"/>
    <w:rsid w:val="00EA13ED"/>
    <w:rsid w:val="00EA2380"/>
    <w:rsid w:val="00EA292A"/>
    <w:rsid w:val="00EA3F96"/>
    <w:rsid w:val="00EB0DDF"/>
    <w:rsid w:val="00EB5232"/>
    <w:rsid w:val="00EB7512"/>
    <w:rsid w:val="00EB75E9"/>
    <w:rsid w:val="00EB7BEC"/>
    <w:rsid w:val="00EC1EFB"/>
    <w:rsid w:val="00EC253F"/>
    <w:rsid w:val="00EC57C1"/>
    <w:rsid w:val="00EC7415"/>
    <w:rsid w:val="00ED030D"/>
    <w:rsid w:val="00ED218A"/>
    <w:rsid w:val="00ED2686"/>
    <w:rsid w:val="00ED31C4"/>
    <w:rsid w:val="00ED42D6"/>
    <w:rsid w:val="00ED5056"/>
    <w:rsid w:val="00ED6C93"/>
    <w:rsid w:val="00EE0553"/>
    <w:rsid w:val="00EE093F"/>
    <w:rsid w:val="00EE0EF5"/>
    <w:rsid w:val="00EE0F76"/>
    <w:rsid w:val="00EE1104"/>
    <w:rsid w:val="00EE1A7C"/>
    <w:rsid w:val="00EE1D45"/>
    <w:rsid w:val="00EE2409"/>
    <w:rsid w:val="00EE4B5C"/>
    <w:rsid w:val="00EE7093"/>
    <w:rsid w:val="00EE794B"/>
    <w:rsid w:val="00EF0A6F"/>
    <w:rsid w:val="00EF1308"/>
    <w:rsid w:val="00EF1646"/>
    <w:rsid w:val="00EF278E"/>
    <w:rsid w:val="00EF3267"/>
    <w:rsid w:val="00EF3DAD"/>
    <w:rsid w:val="00EF5430"/>
    <w:rsid w:val="00EF56BE"/>
    <w:rsid w:val="00F00B8E"/>
    <w:rsid w:val="00F01229"/>
    <w:rsid w:val="00F01580"/>
    <w:rsid w:val="00F020B0"/>
    <w:rsid w:val="00F0307B"/>
    <w:rsid w:val="00F03D03"/>
    <w:rsid w:val="00F04E88"/>
    <w:rsid w:val="00F0656E"/>
    <w:rsid w:val="00F06619"/>
    <w:rsid w:val="00F068EB"/>
    <w:rsid w:val="00F06BEA"/>
    <w:rsid w:val="00F06D2C"/>
    <w:rsid w:val="00F079A8"/>
    <w:rsid w:val="00F07A30"/>
    <w:rsid w:val="00F14109"/>
    <w:rsid w:val="00F14264"/>
    <w:rsid w:val="00F1456C"/>
    <w:rsid w:val="00F20021"/>
    <w:rsid w:val="00F21D84"/>
    <w:rsid w:val="00F253E8"/>
    <w:rsid w:val="00F257C7"/>
    <w:rsid w:val="00F26FE3"/>
    <w:rsid w:val="00F27D7E"/>
    <w:rsid w:val="00F300B7"/>
    <w:rsid w:val="00F30161"/>
    <w:rsid w:val="00F311A9"/>
    <w:rsid w:val="00F36824"/>
    <w:rsid w:val="00F36CD3"/>
    <w:rsid w:val="00F37A08"/>
    <w:rsid w:val="00F41A12"/>
    <w:rsid w:val="00F43E21"/>
    <w:rsid w:val="00F44297"/>
    <w:rsid w:val="00F44683"/>
    <w:rsid w:val="00F45541"/>
    <w:rsid w:val="00F4624B"/>
    <w:rsid w:val="00F4778C"/>
    <w:rsid w:val="00F47947"/>
    <w:rsid w:val="00F5352F"/>
    <w:rsid w:val="00F5544E"/>
    <w:rsid w:val="00F55D94"/>
    <w:rsid w:val="00F560A1"/>
    <w:rsid w:val="00F56143"/>
    <w:rsid w:val="00F57217"/>
    <w:rsid w:val="00F6075A"/>
    <w:rsid w:val="00F66DAC"/>
    <w:rsid w:val="00F66F74"/>
    <w:rsid w:val="00F70F9C"/>
    <w:rsid w:val="00F72A07"/>
    <w:rsid w:val="00F73E22"/>
    <w:rsid w:val="00F74C0F"/>
    <w:rsid w:val="00F7554B"/>
    <w:rsid w:val="00F75CF6"/>
    <w:rsid w:val="00F76BC4"/>
    <w:rsid w:val="00F770FB"/>
    <w:rsid w:val="00F80D40"/>
    <w:rsid w:val="00F81FF4"/>
    <w:rsid w:val="00F82190"/>
    <w:rsid w:val="00F821AD"/>
    <w:rsid w:val="00F82F93"/>
    <w:rsid w:val="00F85ECB"/>
    <w:rsid w:val="00F86D29"/>
    <w:rsid w:val="00F87281"/>
    <w:rsid w:val="00F9136D"/>
    <w:rsid w:val="00F92B0A"/>
    <w:rsid w:val="00F92C0C"/>
    <w:rsid w:val="00F939EB"/>
    <w:rsid w:val="00F93BB2"/>
    <w:rsid w:val="00F93EB2"/>
    <w:rsid w:val="00F947BE"/>
    <w:rsid w:val="00F96A9C"/>
    <w:rsid w:val="00F97702"/>
    <w:rsid w:val="00FA0482"/>
    <w:rsid w:val="00FA1745"/>
    <w:rsid w:val="00FA3E37"/>
    <w:rsid w:val="00FA3F40"/>
    <w:rsid w:val="00FA5F0B"/>
    <w:rsid w:val="00FB0251"/>
    <w:rsid w:val="00FB1170"/>
    <w:rsid w:val="00FB2F36"/>
    <w:rsid w:val="00FB6B97"/>
    <w:rsid w:val="00FB6BBE"/>
    <w:rsid w:val="00FB77E2"/>
    <w:rsid w:val="00FC0EC8"/>
    <w:rsid w:val="00FC1BF1"/>
    <w:rsid w:val="00FC28A5"/>
    <w:rsid w:val="00FC2BBF"/>
    <w:rsid w:val="00FC55DF"/>
    <w:rsid w:val="00FC59FB"/>
    <w:rsid w:val="00FC620F"/>
    <w:rsid w:val="00FC635C"/>
    <w:rsid w:val="00FC6E32"/>
    <w:rsid w:val="00FC7A20"/>
    <w:rsid w:val="00FC7E6A"/>
    <w:rsid w:val="00FD02CF"/>
    <w:rsid w:val="00FD2779"/>
    <w:rsid w:val="00FE0ABA"/>
    <w:rsid w:val="00FE6D53"/>
    <w:rsid w:val="00FE7115"/>
    <w:rsid w:val="00FF03B1"/>
    <w:rsid w:val="00FF068E"/>
    <w:rsid w:val="00FF1375"/>
    <w:rsid w:val="00FF1D3C"/>
    <w:rsid w:val="00FF2A27"/>
    <w:rsid w:val="00FF2B0C"/>
    <w:rsid w:val="00FF4828"/>
    <w:rsid w:val="00FF499A"/>
    <w:rsid w:val="00FF5010"/>
    <w:rsid w:val="00FF51A4"/>
    <w:rsid w:val="00FF5BAA"/>
    <w:rsid w:val="00FF76F4"/>
    <w:rsid w:val="00FF7E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CBF8AF2"/>
  <w15:docId w15:val="{1B3820BC-F53C-436C-B048-D9B77DF47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pPr>
      <w:widowControl w:val="0"/>
      <w:jc w:val="both"/>
    </w:pPr>
    <w:rPr>
      <w:rFonts w:ascii="Times New Roman" w:hAnsi="Times New Roman"/>
      <w:kern w:val="2"/>
      <w:sz w:val="22"/>
      <w:szCs w:val="22"/>
      <w:lang w:val="fr-FR" w:eastAsia="ja-JP"/>
    </w:rPr>
  </w:style>
  <w:style w:type="paragraph" w:styleId="berschrift1">
    <w:name w:val="heading 1"/>
    <w:basedOn w:val="Standard"/>
    <w:next w:val="Standard"/>
    <w:link w:val="berschrift1Zchn"/>
    <w:qFormat/>
    <w:pPr>
      <w:keepNext/>
      <w:widowControl/>
      <w:jc w:val="left"/>
      <w:outlineLvl w:val="0"/>
    </w:pPr>
    <w:rPr>
      <w:rFonts w:ascii="Arial" w:hAnsi="Arial"/>
      <w:b/>
      <w:bCs/>
      <w:i/>
      <w:iCs/>
      <w:kern w:val="0"/>
      <w:szCs w:val="24"/>
      <w:lang w:eastAsia="en-US"/>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ind w:leftChars="400" w:left="400"/>
      <w:outlineLvl w:val="2"/>
    </w:pPr>
    <w:rPr>
      <w:rFonts w:ascii="Arial" w:eastAsia="MS Gothic"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252"/>
        <w:tab w:val="right" w:pos="8504"/>
      </w:tabs>
      <w:snapToGrid w:val="0"/>
    </w:pPr>
  </w:style>
  <w:style w:type="paragraph" w:styleId="Fuzeile">
    <w:name w:val="footer"/>
    <w:basedOn w:val="Standard"/>
    <w:semiHidden/>
    <w:pPr>
      <w:tabs>
        <w:tab w:val="center" w:pos="4252"/>
        <w:tab w:val="right" w:pos="8504"/>
      </w:tabs>
      <w:snapToGrid w:val="0"/>
    </w:pPr>
  </w:style>
  <w:style w:type="paragraph" w:styleId="Textkrper-Einzug2">
    <w:name w:val="Body Text Indent 2"/>
    <w:basedOn w:val="Standard"/>
    <w:link w:val="Textkrper-Einzug2Zchn"/>
    <w:uiPriority w:val="99"/>
    <w:semiHidden/>
    <w:unhideWhenUsed/>
    <w:rsid w:val="004845A4"/>
    <w:pPr>
      <w:spacing w:after="120" w:line="480" w:lineRule="auto"/>
      <w:ind w:left="283"/>
    </w:pPr>
    <w:rPr>
      <w:lang w:val="en-US"/>
    </w:rPr>
  </w:style>
  <w:style w:type="character" w:styleId="Fett">
    <w:name w:val="Strong"/>
    <w:uiPriority w:val="99"/>
    <w:qFormat/>
    <w:rPr>
      <w:b/>
      <w:bCs/>
    </w:rPr>
  </w:style>
  <w:style w:type="character" w:styleId="Hyperlink">
    <w:name w:val="Hyperlink"/>
    <w:rPr>
      <w:color w:val="0000FF"/>
      <w:u w:val="single"/>
    </w:rPr>
  </w:style>
  <w:style w:type="paragraph" w:styleId="StandardWeb">
    <w:name w:val="Normal (Web)"/>
    <w:basedOn w:val="Standard"/>
    <w:semiHidden/>
    <w:pPr>
      <w:widowControl/>
      <w:spacing w:line="336" w:lineRule="auto"/>
      <w:jc w:val="left"/>
    </w:pPr>
    <w:rPr>
      <w:rFonts w:eastAsia="Times New Roman"/>
      <w:color w:val="636466"/>
      <w:kern w:val="0"/>
      <w:sz w:val="15"/>
      <w:szCs w:val="15"/>
      <w:lang w:eastAsia="en-US"/>
    </w:rPr>
  </w:style>
  <w:style w:type="character" w:customStyle="1" w:styleId="news">
    <w:name w:val="news"/>
    <w:basedOn w:val="Absatz-Standardschriftart"/>
  </w:style>
  <w:style w:type="paragraph" w:styleId="Sprechblasentext">
    <w:name w:val="Balloon Text"/>
    <w:basedOn w:val="Standard"/>
    <w:semiHidden/>
    <w:rPr>
      <w:rFonts w:ascii="Arial" w:eastAsia="MS Gothic" w:hAnsi="Arial"/>
      <w:sz w:val="18"/>
      <w:szCs w:val="18"/>
    </w:rPr>
  </w:style>
  <w:style w:type="paragraph" w:customStyle="1" w:styleId="main">
    <w:name w:val="main"/>
    <w:basedOn w:val="Standard"/>
    <w:pPr>
      <w:spacing w:line="280" w:lineRule="atLeast"/>
      <w:ind w:firstLine="238"/>
    </w:pPr>
    <w:rPr>
      <w:rFonts w:ascii="Helvetica" w:eastAsia="Times New Roman" w:hAnsi="Helvetica"/>
      <w:kern w:val="0"/>
      <w:sz w:val="18"/>
      <w:szCs w:val="20"/>
    </w:rPr>
  </w:style>
  <w:style w:type="paragraph" w:customStyle="1" w:styleId="item10PB">
    <w:name w:val="item 10PB"/>
    <w:basedOn w:val="Standard"/>
    <w:pPr>
      <w:spacing w:line="280" w:lineRule="atLeast"/>
    </w:pPr>
    <w:rPr>
      <w:rFonts w:ascii="Helvetica" w:hAnsi="Helvetica"/>
      <w:b/>
      <w:kern w:val="0"/>
      <w:sz w:val="20"/>
      <w:szCs w:val="20"/>
    </w:rPr>
  </w:style>
  <w:style w:type="paragraph" w:customStyle="1" w:styleId="pochi">
    <w:name w:val="pochi"/>
    <w:basedOn w:val="main"/>
    <w:pPr>
      <w:tabs>
        <w:tab w:val="left" w:pos="227"/>
        <w:tab w:val="left" w:pos="2552"/>
      </w:tabs>
      <w:ind w:firstLine="0"/>
      <w:jc w:val="left"/>
    </w:pPr>
  </w:style>
  <w:style w:type="paragraph" w:customStyle="1" w:styleId="Titel1">
    <w:name w:val="Titel1"/>
    <w:basedOn w:val="Standard"/>
    <w:pPr>
      <w:spacing w:line="280" w:lineRule="atLeast"/>
    </w:pPr>
    <w:rPr>
      <w:rFonts w:ascii="Helvetica" w:hAnsi="Helvetica"/>
      <w:b/>
      <w:kern w:val="0"/>
      <w:sz w:val="20"/>
      <w:szCs w:val="20"/>
    </w:rPr>
  </w:style>
  <w:style w:type="character" w:customStyle="1" w:styleId="mainChar">
    <w:name w:val="main Char"/>
    <w:rPr>
      <w:rFonts w:ascii="Helvetica" w:hAnsi="Helvetica"/>
      <w:sz w:val="18"/>
      <w:lang w:val="en-US" w:eastAsia="ja-JP" w:bidi="ar-SA"/>
    </w:rPr>
  </w:style>
  <w:style w:type="character" w:customStyle="1" w:styleId="smallcoment2">
    <w:name w:val="smallcoment2"/>
    <w:rPr>
      <w:b w:val="0"/>
      <w:bCs w:val="0"/>
      <w:color w:val="999999"/>
    </w:rPr>
  </w:style>
  <w:style w:type="character" w:customStyle="1" w:styleId="smallnotesmallcoment">
    <w:name w:val="smallnote smallcoment"/>
    <w:basedOn w:val="Absatz-Standardschriftart"/>
  </w:style>
  <w:style w:type="character" w:styleId="Hervorhebung">
    <w:name w:val="Emphasis"/>
    <w:qFormat/>
    <w:rPr>
      <w:b/>
      <w:bCs/>
      <w:i w:val="0"/>
      <w:iCs w:val="0"/>
    </w:rPr>
  </w:style>
  <w:style w:type="paragraph" w:customStyle="1" w:styleId="ContactDetails">
    <w:name w:val="Contact Details"/>
    <w:basedOn w:val="Standard"/>
    <w:pPr>
      <w:widowControl/>
      <w:jc w:val="left"/>
    </w:pPr>
    <w:rPr>
      <w:rFonts w:ascii="Arial" w:hAnsi="Arial"/>
      <w:kern w:val="0"/>
      <w:sz w:val="20"/>
      <w:szCs w:val="20"/>
      <w:lang w:val="en-GB" w:eastAsia="en-US"/>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Textkrper-Zeileneinzug">
    <w:name w:val="Body Text Indent"/>
    <w:basedOn w:val="Standard"/>
    <w:semiHidden/>
    <w:pPr>
      <w:widowControl/>
      <w:ind w:left="180"/>
      <w:jc w:val="left"/>
    </w:pPr>
    <w:rPr>
      <w:rFonts w:eastAsia="Times New Roman"/>
      <w:kern w:val="0"/>
      <w:sz w:val="24"/>
      <w:szCs w:val="24"/>
      <w:lang w:eastAsia="fr-FR"/>
    </w:rPr>
  </w:style>
  <w:style w:type="character" w:customStyle="1" w:styleId="Textkrper-Einzug2Zchn">
    <w:name w:val="Textkörper-Einzug 2 Zchn"/>
    <w:link w:val="Textkrper-Einzug2"/>
    <w:uiPriority w:val="99"/>
    <w:semiHidden/>
    <w:rsid w:val="004845A4"/>
    <w:rPr>
      <w:rFonts w:ascii="Times New Roman" w:hAnsi="Times New Roman"/>
      <w:kern w:val="2"/>
      <w:sz w:val="22"/>
      <w:szCs w:val="22"/>
      <w:lang w:val="en-US" w:eastAsia="ja-JP"/>
    </w:rPr>
  </w:style>
  <w:style w:type="paragraph" w:styleId="Textkrper-Einzug3">
    <w:name w:val="Body Text Indent 3"/>
    <w:basedOn w:val="Standard"/>
    <w:link w:val="Textkrper-Einzug3Zchn"/>
    <w:uiPriority w:val="99"/>
    <w:semiHidden/>
    <w:unhideWhenUsed/>
    <w:rsid w:val="0081103E"/>
    <w:pPr>
      <w:spacing w:after="120"/>
      <w:ind w:left="283"/>
    </w:pPr>
    <w:rPr>
      <w:sz w:val="16"/>
      <w:szCs w:val="16"/>
      <w:lang w:val="en-US"/>
    </w:rPr>
  </w:style>
  <w:style w:type="character" w:customStyle="1" w:styleId="Textkrper-Einzug3Zchn">
    <w:name w:val="Textkörper-Einzug 3 Zchn"/>
    <w:link w:val="Textkrper-Einzug3"/>
    <w:uiPriority w:val="99"/>
    <w:semiHidden/>
    <w:rsid w:val="0081103E"/>
    <w:rPr>
      <w:rFonts w:ascii="Times New Roman" w:hAnsi="Times New Roman"/>
      <w:kern w:val="2"/>
      <w:sz w:val="16"/>
      <w:szCs w:val="16"/>
      <w:lang w:val="en-US" w:eastAsia="ja-JP"/>
    </w:rPr>
  </w:style>
  <w:style w:type="character" w:styleId="BesuchterLink">
    <w:name w:val="FollowedHyperlink"/>
    <w:uiPriority w:val="99"/>
    <w:semiHidden/>
    <w:unhideWhenUsed/>
    <w:rsid w:val="00C0616E"/>
    <w:rPr>
      <w:color w:val="800080"/>
      <w:u w:val="single"/>
    </w:rPr>
  </w:style>
  <w:style w:type="paragraph" w:styleId="Dokumentstruktur">
    <w:name w:val="Document Map"/>
    <w:basedOn w:val="Standard"/>
    <w:semiHidden/>
    <w:rsid w:val="00912EFD"/>
    <w:pPr>
      <w:shd w:val="clear" w:color="auto" w:fill="000080"/>
    </w:pPr>
    <w:rPr>
      <w:rFonts w:ascii="Tahoma" w:hAnsi="Tahoma" w:cs="Tahoma"/>
      <w:sz w:val="20"/>
      <w:szCs w:val="20"/>
    </w:rPr>
  </w:style>
  <w:style w:type="paragraph" w:styleId="Textkrper">
    <w:name w:val="Body Text"/>
    <w:basedOn w:val="Standard"/>
    <w:rsid w:val="008627B9"/>
    <w:pPr>
      <w:spacing w:after="120"/>
    </w:pPr>
  </w:style>
  <w:style w:type="paragraph" w:customStyle="1" w:styleId="ListParagraph1">
    <w:name w:val="List Paragraph1"/>
    <w:basedOn w:val="Standard"/>
    <w:rsid w:val="00304AE0"/>
    <w:pPr>
      <w:widowControl/>
      <w:ind w:left="720"/>
      <w:contextualSpacing/>
      <w:jc w:val="left"/>
    </w:pPr>
    <w:rPr>
      <w:rFonts w:eastAsia="Calibri"/>
      <w:kern w:val="0"/>
      <w:sz w:val="24"/>
      <w:szCs w:val="24"/>
      <w:lang w:eastAsia="fr-FR"/>
    </w:rPr>
  </w:style>
  <w:style w:type="paragraph" w:styleId="Listenabsatz">
    <w:name w:val="List Paragraph"/>
    <w:basedOn w:val="Standard"/>
    <w:uiPriority w:val="34"/>
    <w:qFormat/>
    <w:rsid w:val="005E1A41"/>
    <w:pPr>
      <w:ind w:left="720"/>
      <w:contextualSpacing/>
    </w:pPr>
  </w:style>
  <w:style w:type="paragraph" w:styleId="NurText">
    <w:name w:val="Plain Text"/>
    <w:basedOn w:val="Standard"/>
    <w:link w:val="NurTextZchn"/>
    <w:uiPriority w:val="99"/>
    <w:semiHidden/>
    <w:unhideWhenUsed/>
    <w:rsid w:val="00066A92"/>
    <w:pPr>
      <w:widowControl/>
      <w:jc w:val="left"/>
    </w:pPr>
    <w:rPr>
      <w:rFonts w:ascii="Consolas" w:eastAsia="Calibri" w:hAnsi="Consolas"/>
      <w:kern w:val="0"/>
      <w:sz w:val="21"/>
      <w:szCs w:val="21"/>
      <w:lang w:val="x-none" w:eastAsia="en-US"/>
    </w:rPr>
  </w:style>
  <w:style w:type="character" w:customStyle="1" w:styleId="NurTextZchn">
    <w:name w:val="Nur Text Zchn"/>
    <w:link w:val="NurText"/>
    <w:uiPriority w:val="99"/>
    <w:semiHidden/>
    <w:rsid w:val="00066A92"/>
    <w:rPr>
      <w:rFonts w:ascii="Consolas" w:eastAsia="Calibri" w:hAnsi="Consolas" w:cs="Times New Roman"/>
      <w:sz w:val="21"/>
      <w:szCs w:val="21"/>
      <w:lang w:eastAsia="en-US"/>
    </w:rPr>
  </w:style>
  <w:style w:type="character" w:customStyle="1" w:styleId="berschrift1Zchn">
    <w:name w:val="Überschrift 1 Zchn"/>
    <w:link w:val="berschrift1"/>
    <w:rsid w:val="00CF352A"/>
    <w:rPr>
      <w:rFonts w:ascii="Arial" w:hAnsi="Arial" w:cs="Arial"/>
      <w:b/>
      <w:bCs/>
      <w:i/>
      <w:iCs/>
      <w:sz w:val="22"/>
      <w:szCs w:val="24"/>
      <w:lang w:val="fr-FR" w:eastAsia="en-US"/>
    </w:rPr>
  </w:style>
  <w:style w:type="character" w:customStyle="1" w:styleId="apple-style-span">
    <w:name w:val="apple-style-span"/>
    <w:basedOn w:val="Absatz-Standardschriftart"/>
    <w:rsid w:val="00893AEF"/>
  </w:style>
  <w:style w:type="character" w:customStyle="1" w:styleId="KommentartextZchn">
    <w:name w:val="Kommentartext Zchn"/>
    <w:link w:val="Kommentartext"/>
    <w:semiHidden/>
    <w:rsid w:val="00521F16"/>
    <w:rPr>
      <w:rFonts w:ascii="Times New Roman" w:hAnsi="Times New Roman"/>
      <w:kern w:val="2"/>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01811">
      <w:bodyDiv w:val="1"/>
      <w:marLeft w:val="0"/>
      <w:marRight w:val="0"/>
      <w:marTop w:val="0"/>
      <w:marBottom w:val="0"/>
      <w:divBdr>
        <w:top w:val="none" w:sz="0" w:space="0" w:color="auto"/>
        <w:left w:val="none" w:sz="0" w:space="0" w:color="auto"/>
        <w:bottom w:val="none" w:sz="0" w:space="0" w:color="auto"/>
        <w:right w:val="none" w:sz="0" w:space="0" w:color="auto"/>
      </w:divBdr>
    </w:div>
    <w:div w:id="332072097">
      <w:bodyDiv w:val="1"/>
      <w:marLeft w:val="0"/>
      <w:marRight w:val="0"/>
      <w:marTop w:val="0"/>
      <w:marBottom w:val="0"/>
      <w:divBdr>
        <w:top w:val="none" w:sz="0" w:space="0" w:color="auto"/>
        <w:left w:val="none" w:sz="0" w:space="0" w:color="auto"/>
        <w:bottom w:val="none" w:sz="0" w:space="0" w:color="auto"/>
        <w:right w:val="none" w:sz="0" w:space="0" w:color="auto"/>
      </w:divBdr>
    </w:div>
    <w:div w:id="393235416">
      <w:bodyDiv w:val="1"/>
      <w:marLeft w:val="0"/>
      <w:marRight w:val="0"/>
      <w:marTop w:val="0"/>
      <w:marBottom w:val="0"/>
      <w:divBdr>
        <w:top w:val="none" w:sz="0" w:space="0" w:color="auto"/>
        <w:left w:val="none" w:sz="0" w:space="0" w:color="auto"/>
        <w:bottom w:val="none" w:sz="0" w:space="0" w:color="auto"/>
        <w:right w:val="none" w:sz="0" w:space="0" w:color="auto"/>
      </w:divBdr>
    </w:div>
    <w:div w:id="611399081">
      <w:bodyDiv w:val="1"/>
      <w:marLeft w:val="0"/>
      <w:marRight w:val="0"/>
      <w:marTop w:val="0"/>
      <w:marBottom w:val="0"/>
      <w:divBdr>
        <w:top w:val="none" w:sz="0" w:space="0" w:color="auto"/>
        <w:left w:val="none" w:sz="0" w:space="0" w:color="auto"/>
        <w:bottom w:val="none" w:sz="0" w:space="0" w:color="auto"/>
        <w:right w:val="none" w:sz="0" w:space="0" w:color="auto"/>
      </w:divBdr>
    </w:div>
    <w:div w:id="730618551">
      <w:bodyDiv w:val="1"/>
      <w:marLeft w:val="0"/>
      <w:marRight w:val="0"/>
      <w:marTop w:val="0"/>
      <w:marBottom w:val="0"/>
      <w:divBdr>
        <w:top w:val="none" w:sz="0" w:space="0" w:color="auto"/>
        <w:left w:val="none" w:sz="0" w:space="0" w:color="auto"/>
        <w:bottom w:val="none" w:sz="0" w:space="0" w:color="auto"/>
        <w:right w:val="none" w:sz="0" w:space="0" w:color="auto"/>
      </w:divBdr>
    </w:div>
    <w:div w:id="782655355">
      <w:bodyDiv w:val="1"/>
      <w:marLeft w:val="0"/>
      <w:marRight w:val="0"/>
      <w:marTop w:val="0"/>
      <w:marBottom w:val="0"/>
      <w:divBdr>
        <w:top w:val="none" w:sz="0" w:space="0" w:color="auto"/>
        <w:left w:val="none" w:sz="0" w:space="0" w:color="auto"/>
        <w:bottom w:val="none" w:sz="0" w:space="0" w:color="auto"/>
        <w:right w:val="none" w:sz="0" w:space="0" w:color="auto"/>
      </w:divBdr>
    </w:div>
    <w:div w:id="797382680">
      <w:bodyDiv w:val="1"/>
      <w:marLeft w:val="0"/>
      <w:marRight w:val="0"/>
      <w:marTop w:val="0"/>
      <w:marBottom w:val="0"/>
      <w:divBdr>
        <w:top w:val="none" w:sz="0" w:space="0" w:color="auto"/>
        <w:left w:val="none" w:sz="0" w:space="0" w:color="auto"/>
        <w:bottom w:val="none" w:sz="0" w:space="0" w:color="auto"/>
        <w:right w:val="none" w:sz="0" w:space="0" w:color="auto"/>
      </w:divBdr>
    </w:div>
    <w:div w:id="1010566893">
      <w:bodyDiv w:val="1"/>
      <w:marLeft w:val="0"/>
      <w:marRight w:val="0"/>
      <w:marTop w:val="0"/>
      <w:marBottom w:val="0"/>
      <w:divBdr>
        <w:top w:val="none" w:sz="0" w:space="0" w:color="auto"/>
        <w:left w:val="none" w:sz="0" w:space="0" w:color="auto"/>
        <w:bottom w:val="none" w:sz="0" w:space="0" w:color="auto"/>
        <w:right w:val="none" w:sz="0" w:space="0" w:color="auto"/>
      </w:divBdr>
    </w:div>
    <w:div w:id="1058701248">
      <w:bodyDiv w:val="1"/>
      <w:marLeft w:val="0"/>
      <w:marRight w:val="0"/>
      <w:marTop w:val="0"/>
      <w:marBottom w:val="0"/>
      <w:divBdr>
        <w:top w:val="none" w:sz="0" w:space="0" w:color="auto"/>
        <w:left w:val="none" w:sz="0" w:space="0" w:color="auto"/>
        <w:bottom w:val="none" w:sz="0" w:space="0" w:color="auto"/>
        <w:right w:val="none" w:sz="0" w:space="0" w:color="auto"/>
      </w:divBdr>
    </w:div>
    <w:div w:id="1069688647">
      <w:bodyDiv w:val="1"/>
      <w:marLeft w:val="0"/>
      <w:marRight w:val="0"/>
      <w:marTop w:val="0"/>
      <w:marBottom w:val="0"/>
      <w:divBdr>
        <w:top w:val="none" w:sz="0" w:space="0" w:color="auto"/>
        <w:left w:val="none" w:sz="0" w:space="0" w:color="auto"/>
        <w:bottom w:val="none" w:sz="0" w:space="0" w:color="auto"/>
        <w:right w:val="none" w:sz="0" w:space="0" w:color="auto"/>
      </w:divBdr>
    </w:div>
    <w:div w:id="1611163330">
      <w:bodyDiv w:val="1"/>
      <w:marLeft w:val="0"/>
      <w:marRight w:val="0"/>
      <w:marTop w:val="0"/>
      <w:marBottom w:val="0"/>
      <w:divBdr>
        <w:top w:val="none" w:sz="0" w:space="0" w:color="auto"/>
        <w:left w:val="none" w:sz="0" w:space="0" w:color="auto"/>
        <w:bottom w:val="none" w:sz="0" w:space="0" w:color="auto"/>
        <w:right w:val="none" w:sz="0" w:space="0" w:color="auto"/>
      </w:divBdr>
    </w:div>
    <w:div w:id="1679769490">
      <w:bodyDiv w:val="1"/>
      <w:marLeft w:val="0"/>
      <w:marRight w:val="0"/>
      <w:marTop w:val="0"/>
      <w:marBottom w:val="0"/>
      <w:divBdr>
        <w:top w:val="none" w:sz="0" w:space="0" w:color="auto"/>
        <w:left w:val="none" w:sz="0" w:space="0" w:color="auto"/>
        <w:bottom w:val="none" w:sz="0" w:space="0" w:color="auto"/>
        <w:right w:val="none" w:sz="0" w:space="0" w:color="auto"/>
      </w:divBdr>
    </w:div>
    <w:div w:id="1737389217">
      <w:bodyDiv w:val="1"/>
      <w:marLeft w:val="0"/>
      <w:marRight w:val="0"/>
      <w:marTop w:val="0"/>
      <w:marBottom w:val="0"/>
      <w:divBdr>
        <w:top w:val="none" w:sz="0" w:space="0" w:color="auto"/>
        <w:left w:val="none" w:sz="0" w:space="0" w:color="auto"/>
        <w:bottom w:val="none" w:sz="0" w:space="0" w:color="auto"/>
        <w:right w:val="none" w:sz="0" w:space="0" w:color="auto"/>
      </w:divBdr>
    </w:div>
    <w:div w:id="2017882253">
      <w:bodyDiv w:val="1"/>
      <w:marLeft w:val="0"/>
      <w:marRight w:val="0"/>
      <w:marTop w:val="0"/>
      <w:marBottom w:val="0"/>
      <w:divBdr>
        <w:top w:val="none" w:sz="0" w:space="0" w:color="auto"/>
        <w:left w:val="none" w:sz="0" w:space="0" w:color="auto"/>
        <w:bottom w:val="none" w:sz="0" w:space="0" w:color="auto"/>
        <w:right w:val="none" w:sz="0" w:space="0" w:color="auto"/>
      </w:divBdr>
    </w:div>
    <w:div w:id="213852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esassynergy.com" TargetMode="External"/><Relationship Id="rId13" Type="http://schemas.openxmlformats.org/officeDocument/2006/relationships/hyperlink" Target="http://www.renesa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outube.com/RenesasPres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cebook.com/RenesasEurope" TargetMode="External"/><Relationship Id="rId5" Type="http://schemas.openxmlformats.org/officeDocument/2006/relationships/webSettings" Target="webSettings.xml"/><Relationship Id="rId15" Type="http://schemas.openxmlformats.org/officeDocument/2006/relationships/hyperlink" Target="http://www.hbi.de" TargetMode="External"/><Relationship Id="rId10" Type="http://schemas.openxmlformats.org/officeDocument/2006/relationships/hyperlink" Target="http://twitter.com/Renesas_Europe" TargetMode="External"/><Relationship Id="rId4" Type="http://schemas.openxmlformats.org/officeDocument/2006/relationships/settings" Target="settings.xml"/><Relationship Id="rId9" Type="http://schemas.openxmlformats.org/officeDocument/2006/relationships/hyperlink" Target="http://www.renesas.com" TargetMode="External"/><Relationship Id="rId14" Type="http://schemas.openxmlformats.org/officeDocument/2006/relationships/hyperlink" Target="mailto:alexandra_janetzko@hbi.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53791-3D8C-4F81-90EB-9961E8140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1373</Words>
  <Characters>8655</Characters>
  <Application>Microsoft Office Word</Application>
  <DocSecurity>0</DocSecurity>
  <Lines>72</Lines>
  <Paragraphs>20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Media Contacts:</vt:lpstr>
      <vt:lpstr>Media Contacts:</vt:lpstr>
      <vt:lpstr>Media Contacts:</vt:lpstr>
    </vt:vector>
  </TitlesOfParts>
  <Company>Hewlett-Packard Company</Company>
  <LinksUpToDate>false</LinksUpToDate>
  <CharactersWithSpaces>10008</CharactersWithSpaces>
  <SharedDoc>false</SharedDoc>
  <HLinks>
    <vt:vector size="42" baseType="variant">
      <vt:variant>
        <vt:i4>6357113</vt:i4>
      </vt:variant>
      <vt:variant>
        <vt:i4>18</vt:i4>
      </vt:variant>
      <vt:variant>
        <vt:i4>0</vt:i4>
      </vt:variant>
      <vt:variant>
        <vt:i4>5</vt:i4>
      </vt:variant>
      <vt:variant>
        <vt:lpwstr>http://www.hbi.de/</vt:lpwstr>
      </vt:variant>
      <vt:variant>
        <vt:lpwstr/>
      </vt:variant>
      <vt:variant>
        <vt:i4>7340137</vt:i4>
      </vt:variant>
      <vt:variant>
        <vt:i4>15</vt:i4>
      </vt:variant>
      <vt:variant>
        <vt:i4>0</vt:i4>
      </vt:variant>
      <vt:variant>
        <vt:i4>5</vt:i4>
      </vt:variant>
      <vt:variant>
        <vt:lpwstr>mailto:alexandra_janetzko@hbi.de</vt:lpwstr>
      </vt:variant>
      <vt:variant>
        <vt:lpwstr/>
      </vt:variant>
      <vt:variant>
        <vt:i4>8192106</vt:i4>
      </vt:variant>
      <vt:variant>
        <vt:i4>12</vt:i4>
      </vt:variant>
      <vt:variant>
        <vt:i4>0</vt:i4>
      </vt:variant>
      <vt:variant>
        <vt:i4>5</vt:i4>
      </vt:variant>
      <vt:variant>
        <vt:lpwstr>http://www.renesas.eu/</vt:lpwstr>
      </vt:variant>
      <vt:variant>
        <vt:lpwstr/>
      </vt:variant>
      <vt:variant>
        <vt:i4>3735675</vt:i4>
      </vt:variant>
      <vt:variant>
        <vt:i4>9</vt:i4>
      </vt:variant>
      <vt:variant>
        <vt:i4>0</vt:i4>
      </vt:variant>
      <vt:variant>
        <vt:i4>5</vt:i4>
      </vt:variant>
      <vt:variant>
        <vt:lpwstr>http://youtube.com/RenesasPresents</vt:lpwstr>
      </vt:variant>
      <vt:variant>
        <vt:lpwstr/>
      </vt:variant>
      <vt:variant>
        <vt:i4>4915201</vt:i4>
      </vt:variant>
      <vt:variant>
        <vt:i4>6</vt:i4>
      </vt:variant>
      <vt:variant>
        <vt:i4>0</vt:i4>
      </vt:variant>
      <vt:variant>
        <vt:i4>5</vt:i4>
      </vt:variant>
      <vt:variant>
        <vt:lpwstr>http://facebook.com/RenesasEurope</vt:lpwstr>
      </vt:variant>
      <vt:variant>
        <vt:lpwstr/>
      </vt:variant>
      <vt:variant>
        <vt:i4>4522021</vt:i4>
      </vt:variant>
      <vt:variant>
        <vt:i4>3</vt:i4>
      </vt:variant>
      <vt:variant>
        <vt:i4>0</vt:i4>
      </vt:variant>
      <vt:variant>
        <vt:i4>5</vt:i4>
      </vt:variant>
      <vt:variant>
        <vt:lpwstr>http://twitter.com/Renesas_Europe</vt:lpwstr>
      </vt:variant>
      <vt:variant>
        <vt:lpwstr/>
      </vt:variant>
      <vt:variant>
        <vt:i4>8192106</vt:i4>
      </vt:variant>
      <vt:variant>
        <vt:i4>0</vt:i4>
      </vt:variant>
      <vt:variant>
        <vt:i4>0</vt:i4>
      </vt:variant>
      <vt:variant>
        <vt:i4>5</vt:i4>
      </vt:variant>
      <vt:variant>
        <vt:lpwstr>http://www.renesas.eu/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Contacts:</dc:title>
  <dc:creator>SPCPC_Admin</dc:creator>
  <cp:lastModifiedBy>Alexandra Janetzko</cp:lastModifiedBy>
  <cp:revision>7</cp:revision>
  <cp:lastPrinted>2016-12-23T11:05:00Z</cp:lastPrinted>
  <dcterms:created xsi:type="dcterms:W3CDTF">2017-03-09T10:57:00Z</dcterms:created>
  <dcterms:modified xsi:type="dcterms:W3CDTF">2017-03-09T11:09:00Z</dcterms:modified>
</cp:coreProperties>
</file>