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C2D53" w14:textId="77777777" w:rsidR="00C85BF8" w:rsidRPr="00C85BF8" w:rsidRDefault="00C85BF8" w:rsidP="00C85BF8">
      <w:pPr>
        <w:keepNext/>
        <w:widowControl/>
        <w:jc w:val="right"/>
        <w:outlineLvl w:val="0"/>
        <w:rPr>
          <w:rFonts w:ascii="Arial" w:hAnsi="Arial" w:cs="Arial"/>
          <w:b/>
          <w:color w:val="000000"/>
          <w:kern w:val="0"/>
          <w:sz w:val="26"/>
          <w:szCs w:val="26"/>
          <w:lang w:val="en-GB" w:eastAsia="de-DE"/>
        </w:rPr>
      </w:pPr>
      <w:r w:rsidRPr="00C85BF8">
        <w:rPr>
          <w:rFonts w:ascii="Arial" w:hAnsi="Arial" w:cs="Arial"/>
          <w:b/>
          <w:color w:val="000000"/>
          <w:kern w:val="0"/>
          <w:sz w:val="26"/>
          <w:szCs w:val="26"/>
          <w:lang w:val="en-GB" w:eastAsia="de-DE"/>
        </w:rPr>
        <w:t>News Release</w:t>
      </w:r>
    </w:p>
    <w:p w14:paraId="0C8C4AAD" w14:textId="402F933F" w:rsidR="00C85BF8" w:rsidRDefault="00C85BF8" w:rsidP="00C85BF8">
      <w:pPr>
        <w:jc w:val="right"/>
        <w:rPr>
          <w:rFonts w:ascii="Arial" w:hAnsi="Arial" w:cs="Arial"/>
          <w:b/>
          <w:sz w:val="28"/>
          <w:szCs w:val="28"/>
          <w:lang w:val="it-IT"/>
        </w:rPr>
      </w:pPr>
      <w:r w:rsidRPr="00C85BF8">
        <w:rPr>
          <w:rFonts w:ascii="Arial" w:hAnsi="Arial" w:cs="Arial"/>
          <w:color w:val="000000"/>
          <w:sz w:val="20"/>
          <w:lang w:val="it-IT"/>
        </w:rPr>
        <w:t>No.: REN080</w:t>
      </w:r>
      <w:r>
        <w:rPr>
          <w:rFonts w:ascii="Arial" w:hAnsi="Arial" w:cs="Arial"/>
          <w:color w:val="000000"/>
          <w:sz w:val="20"/>
          <w:lang w:val="it-IT"/>
        </w:rPr>
        <w:t>4</w:t>
      </w:r>
      <w:r w:rsidRPr="00C85BF8">
        <w:rPr>
          <w:rFonts w:ascii="Arial" w:hAnsi="Arial" w:cs="Arial"/>
          <w:color w:val="000000"/>
          <w:sz w:val="20"/>
          <w:lang w:val="it-IT"/>
        </w:rPr>
        <w:t>(A)</w:t>
      </w:r>
    </w:p>
    <w:p w14:paraId="3B795AFF" w14:textId="77777777" w:rsidR="00C85BF8" w:rsidRDefault="00C85BF8" w:rsidP="00343E3E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14:paraId="07A68084" w14:textId="7C851903" w:rsidR="00343E3E" w:rsidRPr="00123B52" w:rsidRDefault="00343E3E" w:rsidP="00343E3E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123B52">
        <w:rPr>
          <w:rFonts w:ascii="Arial" w:hAnsi="Arial" w:cs="Arial"/>
          <w:b/>
          <w:sz w:val="28"/>
          <w:szCs w:val="28"/>
          <w:lang w:val="it-IT"/>
        </w:rPr>
        <w:t xml:space="preserve">Renesas </w:t>
      </w:r>
      <w:proofErr w:type="spellStart"/>
      <w:r w:rsidR="008506E2" w:rsidRPr="00123B52">
        <w:rPr>
          <w:rFonts w:ascii="Arial" w:hAnsi="Arial" w:cs="Arial"/>
          <w:b/>
          <w:sz w:val="28"/>
          <w:szCs w:val="28"/>
          <w:lang w:val="it-IT"/>
        </w:rPr>
        <w:t>Electronics</w:t>
      </w:r>
      <w:proofErr w:type="spellEnd"/>
      <w:r w:rsidR="008506E2" w:rsidRPr="00123B52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ED1858" w:rsidRPr="00123B52">
        <w:rPr>
          <w:rFonts w:ascii="Arial" w:hAnsi="Arial" w:cs="Arial"/>
          <w:b/>
          <w:sz w:val="28"/>
          <w:szCs w:val="28"/>
          <w:lang w:val="it-IT"/>
        </w:rPr>
        <w:t>i</w:t>
      </w:r>
      <w:r w:rsidR="008506E2" w:rsidRPr="00123B52">
        <w:rPr>
          <w:rFonts w:ascii="Arial" w:hAnsi="Arial" w:cs="Arial"/>
          <w:b/>
          <w:sz w:val="28"/>
          <w:szCs w:val="28"/>
          <w:lang w:val="it-IT"/>
        </w:rPr>
        <w:t>ntroduce</w:t>
      </w:r>
      <w:r w:rsidR="002415B0" w:rsidRPr="00123B52">
        <w:rPr>
          <w:rFonts w:ascii="Arial" w:hAnsi="Arial" w:cs="Arial"/>
          <w:b/>
          <w:sz w:val="28"/>
          <w:szCs w:val="28"/>
          <w:lang w:val="it-IT"/>
        </w:rPr>
        <w:t xml:space="preserve"> il </w:t>
      </w:r>
      <w:r w:rsidR="00ED1858" w:rsidRPr="00123B52">
        <w:rPr>
          <w:rFonts w:ascii="Arial" w:hAnsi="Arial" w:cs="Arial"/>
          <w:b/>
          <w:sz w:val="28"/>
          <w:szCs w:val="28"/>
          <w:lang w:val="it-IT"/>
        </w:rPr>
        <w:t>g</w:t>
      </w:r>
      <w:r w:rsidR="002415B0" w:rsidRPr="00123B52">
        <w:rPr>
          <w:rFonts w:ascii="Arial" w:hAnsi="Arial" w:cs="Arial"/>
          <w:b/>
          <w:sz w:val="28"/>
          <w:szCs w:val="28"/>
          <w:lang w:val="it-IT"/>
        </w:rPr>
        <w:t>ruppo di microcontrollori a</w:t>
      </w:r>
      <w:r w:rsidR="008506E2" w:rsidRPr="00123B52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0242BD" w:rsidRPr="00123B52">
        <w:rPr>
          <w:rFonts w:ascii="Arial" w:hAnsi="Arial" w:cs="Arial"/>
          <w:b/>
          <w:sz w:val="28"/>
          <w:szCs w:val="28"/>
          <w:lang w:val="it-IT"/>
        </w:rPr>
        <w:t xml:space="preserve">32-Bit </w:t>
      </w:r>
      <w:r w:rsidR="008506E2" w:rsidRPr="00123B52">
        <w:rPr>
          <w:rFonts w:ascii="Arial" w:hAnsi="Arial" w:cs="Arial"/>
          <w:b/>
          <w:sz w:val="28"/>
          <w:szCs w:val="28"/>
          <w:lang w:val="it-IT"/>
        </w:rPr>
        <w:t xml:space="preserve">RX66T </w:t>
      </w:r>
      <w:r w:rsidR="004752E2" w:rsidRPr="00123B52">
        <w:rPr>
          <w:rFonts w:ascii="Arial" w:hAnsi="Arial" w:cs="Arial"/>
          <w:b/>
          <w:sz w:val="28"/>
          <w:szCs w:val="28"/>
          <w:lang w:val="it-IT"/>
        </w:rPr>
        <w:t xml:space="preserve">per lo sviluppo di applicazioni </w:t>
      </w:r>
      <w:r w:rsidR="004752E2">
        <w:rPr>
          <w:rFonts w:ascii="Arial" w:hAnsi="Arial" w:cs="Arial"/>
          <w:b/>
          <w:sz w:val="28"/>
          <w:szCs w:val="28"/>
          <w:lang w:val="it-IT"/>
        </w:rPr>
        <w:t>in ambito industriale</w:t>
      </w:r>
      <w:r w:rsidR="00404800">
        <w:rPr>
          <w:rFonts w:ascii="Arial" w:hAnsi="Arial" w:cs="Arial"/>
          <w:b/>
          <w:sz w:val="28"/>
          <w:szCs w:val="28"/>
          <w:lang w:val="it-IT"/>
        </w:rPr>
        <w:t xml:space="preserve">, </w:t>
      </w:r>
      <w:r w:rsidR="000E0D8A">
        <w:rPr>
          <w:rFonts w:ascii="Arial" w:hAnsi="Arial" w:cs="Arial"/>
          <w:b/>
          <w:sz w:val="28"/>
          <w:szCs w:val="28"/>
          <w:lang w:val="it-IT"/>
        </w:rPr>
        <w:t>robotico e d</w:t>
      </w:r>
      <w:r w:rsidR="00F8649C">
        <w:rPr>
          <w:rFonts w:ascii="Arial" w:hAnsi="Arial" w:cs="Arial"/>
          <w:b/>
          <w:sz w:val="28"/>
          <w:szCs w:val="28"/>
          <w:lang w:val="it-IT"/>
        </w:rPr>
        <w:t xml:space="preserve">elle apparecchiature </w:t>
      </w:r>
      <w:r w:rsidR="00FB4D67">
        <w:rPr>
          <w:rFonts w:ascii="Arial" w:hAnsi="Arial" w:cs="Arial"/>
          <w:b/>
          <w:sz w:val="28"/>
          <w:szCs w:val="28"/>
          <w:lang w:val="it-IT"/>
        </w:rPr>
        <w:t>elettrodomestiche</w:t>
      </w:r>
    </w:p>
    <w:p w14:paraId="32A341DF" w14:textId="77777777" w:rsidR="004B0EDB" w:rsidRPr="00123B52" w:rsidRDefault="004B0EDB" w:rsidP="00725221">
      <w:pPr>
        <w:autoSpaceDE w:val="0"/>
        <w:autoSpaceDN w:val="0"/>
        <w:adjustRightInd w:val="0"/>
        <w:snapToGrid w:val="0"/>
        <w:jc w:val="center"/>
        <w:rPr>
          <w:rStyle w:val="bold1"/>
          <w:rFonts w:asciiTheme="majorHAnsi" w:eastAsia="Arial Unicode MS" w:hAnsiTheme="majorHAnsi" w:cstheme="majorHAnsi"/>
          <w:bCs w:val="0"/>
          <w:szCs w:val="24"/>
          <w:lang w:val="it-IT"/>
        </w:rPr>
      </w:pPr>
    </w:p>
    <w:p w14:paraId="54FDF8FF" w14:textId="0BA73754" w:rsidR="00323178" w:rsidRPr="00123B52" w:rsidRDefault="0043461E" w:rsidP="00F03DBD">
      <w:pPr>
        <w:adjustRightInd w:val="0"/>
        <w:snapToGrid w:val="0"/>
        <w:jc w:val="center"/>
        <w:rPr>
          <w:rFonts w:ascii="Arial" w:hAnsi="Arial" w:cs="Arial"/>
          <w:lang w:val="it-IT"/>
        </w:rPr>
      </w:pPr>
      <w:r w:rsidRPr="00123B52">
        <w:rPr>
          <w:rFonts w:ascii="Arial" w:hAnsi="Arial" w:cs="Arial"/>
          <w:i/>
          <w:szCs w:val="24"/>
          <w:lang w:val="it-IT"/>
        </w:rPr>
        <w:t xml:space="preserve">Il primo dispositivo realizzato </w:t>
      </w:r>
      <w:r w:rsidR="00C035C0" w:rsidRPr="00123B52">
        <w:rPr>
          <w:rFonts w:ascii="Arial" w:hAnsi="Arial" w:cs="Arial"/>
          <w:i/>
          <w:szCs w:val="24"/>
          <w:lang w:val="it-IT"/>
        </w:rPr>
        <w:t>con la CPU RX di terza genera</w:t>
      </w:r>
      <w:r w:rsidR="00C035C0">
        <w:rPr>
          <w:rFonts w:ascii="Arial" w:hAnsi="Arial" w:cs="Arial"/>
          <w:i/>
          <w:szCs w:val="24"/>
          <w:lang w:val="it-IT"/>
        </w:rPr>
        <w:t xml:space="preserve">zione RXv3, </w:t>
      </w:r>
      <w:r w:rsidR="00DD67B3">
        <w:rPr>
          <w:rFonts w:ascii="Arial" w:hAnsi="Arial" w:cs="Arial"/>
          <w:i/>
          <w:szCs w:val="24"/>
          <w:lang w:val="it-IT"/>
        </w:rPr>
        <w:t>rappresenta un notevole salto in avanti in termini di prestazioni</w:t>
      </w:r>
      <w:r w:rsidR="0094684E">
        <w:rPr>
          <w:rFonts w:ascii="Arial" w:hAnsi="Arial" w:cs="Arial"/>
          <w:i/>
          <w:szCs w:val="24"/>
          <w:lang w:val="it-IT"/>
        </w:rPr>
        <w:t xml:space="preserve"> per una migliore </w:t>
      </w:r>
      <w:r w:rsidR="009D7398">
        <w:rPr>
          <w:rFonts w:ascii="Arial" w:hAnsi="Arial" w:cs="Arial"/>
          <w:i/>
          <w:szCs w:val="24"/>
          <w:lang w:val="it-IT"/>
        </w:rPr>
        <w:t>integrazione</w:t>
      </w:r>
      <w:r w:rsidR="0094684E">
        <w:rPr>
          <w:rFonts w:ascii="Arial" w:hAnsi="Arial" w:cs="Arial"/>
          <w:i/>
          <w:szCs w:val="24"/>
          <w:lang w:val="it-IT"/>
        </w:rPr>
        <w:t xml:space="preserve"> dei </w:t>
      </w:r>
      <w:r w:rsidR="000720C2">
        <w:rPr>
          <w:rFonts w:ascii="Arial" w:hAnsi="Arial" w:cs="Arial"/>
          <w:i/>
          <w:szCs w:val="24"/>
          <w:lang w:val="it-IT"/>
        </w:rPr>
        <w:t>sistemi</w:t>
      </w:r>
      <w:r w:rsidR="0094684E">
        <w:rPr>
          <w:rFonts w:ascii="Arial" w:hAnsi="Arial" w:cs="Arial"/>
          <w:i/>
          <w:szCs w:val="24"/>
          <w:lang w:val="it-IT"/>
        </w:rPr>
        <w:t xml:space="preserve"> </w:t>
      </w:r>
      <w:proofErr w:type="spellStart"/>
      <w:r w:rsidR="0094684E">
        <w:rPr>
          <w:rFonts w:ascii="Arial" w:hAnsi="Arial" w:cs="Arial"/>
          <w:i/>
          <w:szCs w:val="24"/>
          <w:lang w:val="it-IT"/>
        </w:rPr>
        <w:t>embedded</w:t>
      </w:r>
      <w:proofErr w:type="spellEnd"/>
      <w:r w:rsidR="0094684E">
        <w:rPr>
          <w:rFonts w:ascii="Arial" w:hAnsi="Arial" w:cs="Arial"/>
          <w:i/>
          <w:szCs w:val="24"/>
          <w:lang w:val="it-IT"/>
        </w:rPr>
        <w:t xml:space="preserve"> </w:t>
      </w:r>
      <w:r w:rsidR="009D7398">
        <w:rPr>
          <w:rFonts w:ascii="Arial" w:hAnsi="Arial" w:cs="Arial"/>
          <w:i/>
          <w:szCs w:val="24"/>
          <w:lang w:val="it-IT"/>
        </w:rPr>
        <w:t xml:space="preserve">e per la realizzazione di </w:t>
      </w:r>
      <w:r w:rsidR="000252AF">
        <w:rPr>
          <w:rFonts w:ascii="Arial" w:hAnsi="Arial" w:cs="Arial"/>
          <w:i/>
          <w:szCs w:val="24"/>
          <w:lang w:val="it-IT"/>
        </w:rPr>
        <w:t xml:space="preserve">sistemi </w:t>
      </w:r>
      <w:r w:rsidR="000720C2">
        <w:rPr>
          <w:rFonts w:ascii="Arial" w:hAnsi="Arial" w:cs="Arial"/>
          <w:i/>
          <w:szCs w:val="24"/>
          <w:lang w:val="it-IT"/>
        </w:rPr>
        <w:t>in grado</w:t>
      </w:r>
      <w:r w:rsidR="000252AF">
        <w:rPr>
          <w:rFonts w:ascii="Arial" w:hAnsi="Arial" w:cs="Arial"/>
          <w:i/>
          <w:szCs w:val="24"/>
          <w:lang w:val="it-IT"/>
        </w:rPr>
        <w:t xml:space="preserve"> di predire il guasto in applicazioni di controllo motore</w:t>
      </w:r>
    </w:p>
    <w:p w14:paraId="374C9070" w14:textId="77777777" w:rsidR="00C36FF7" w:rsidRPr="00123B52" w:rsidRDefault="00C36FF7" w:rsidP="00725221">
      <w:pPr>
        <w:autoSpaceDE w:val="0"/>
        <w:autoSpaceDN w:val="0"/>
        <w:adjustRightInd w:val="0"/>
        <w:snapToGrid w:val="0"/>
        <w:jc w:val="center"/>
        <w:rPr>
          <w:rStyle w:val="bold1"/>
          <w:rFonts w:asciiTheme="majorHAnsi" w:eastAsia="Arial Unicode MS" w:hAnsiTheme="majorHAnsi" w:cstheme="majorHAnsi"/>
          <w:bCs w:val="0"/>
          <w:szCs w:val="24"/>
          <w:lang w:val="it-IT"/>
        </w:rPr>
      </w:pPr>
    </w:p>
    <w:p w14:paraId="1403B9A0" w14:textId="5FFEF9B2" w:rsidR="00C4031D" w:rsidRPr="001C024B" w:rsidRDefault="00C85BF8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Style w:val="bold1"/>
          <w:rFonts w:asciiTheme="majorHAnsi" w:eastAsia="Arial Unicode MS" w:hAnsiTheme="majorHAnsi" w:cstheme="majorHAnsi"/>
          <w:bCs w:val="0"/>
          <w:sz w:val="22"/>
          <w:szCs w:val="22"/>
          <w:lang w:val="it-IT"/>
        </w:rPr>
        <w:t>Düsseldorf</w:t>
      </w:r>
      <w:r w:rsidR="00501687" w:rsidRPr="00123B52">
        <w:rPr>
          <w:rStyle w:val="bold1"/>
          <w:rFonts w:asciiTheme="majorHAnsi" w:eastAsia="Arial Unicode MS" w:hAnsiTheme="majorHAnsi" w:cstheme="majorHAnsi"/>
          <w:bCs w:val="0"/>
          <w:sz w:val="22"/>
          <w:szCs w:val="22"/>
          <w:lang w:val="it-IT"/>
        </w:rPr>
        <w:t>,</w:t>
      </w:r>
      <w:r w:rsidR="000720C2" w:rsidRPr="00123B52">
        <w:rPr>
          <w:rStyle w:val="bold1"/>
          <w:rFonts w:asciiTheme="majorHAnsi" w:eastAsia="Arial Unicode MS" w:hAnsiTheme="majorHAnsi" w:cstheme="majorHAnsi"/>
          <w:bCs w:val="0"/>
          <w:sz w:val="22"/>
          <w:szCs w:val="22"/>
          <w:lang w:val="it-IT"/>
        </w:rPr>
        <w:t xml:space="preserve"> </w:t>
      </w:r>
      <w:r>
        <w:rPr>
          <w:rStyle w:val="bold1"/>
          <w:rFonts w:asciiTheme="majorHAnsi" w:eastAsia="Arial Unicode MS" w:hAnsiTheme="majorHAnsi" w:cstheme="majorHAnsi"/>
          <w:bCs w:val="0"/>
          <w:sz w:val="22"/>
          <w:szCs w:val="22"/>
          <w:lang w:val="it-IT"/>
        </w:rPr>
        <w:t>4</w:t>
      </w:r>
      <w:r w:rsidR="00501687" w:rsidRPr="00123B52">
        <w:rPr>
          <w:rStyle w:val="bold1"/>
          <w:rFonts w:asciiTheme="majorHAnsi" w:eastAsia="Arial Unicode MS" w:hAnsiTheme="majorHAnsi" w:cstheme="majorHAnsi"/>
          <w:bCs w:val="0"/>
          <w:sz w:val="22"/>
          <w:szCs w:val="22"/>
          <w:lang w:val="it-IT"/>
        </w:rPr>
        <w:t xml:space="preserve"> </w:t>
      </w:r>
      <w:r w:rsidRPr="00C85BF8">
        <w:rPr>
          <w:rStyle w:val="bold1"/>
          <w:rFonts w:asciiTheme="majorHAnsi" w:eastAsia="Arial Unicode MS" w:hAnsiTheme="majorHAnsi" w:cstheme="majorHAnsi"/>
          <w:bCs w:val="0"/>
          <w:sz w:val="22"/>
          <w:szCs w:val="22"/>
          <w:lang w:val="it-IT"/>
        </w:rPr>
        <w:t>Dicembre</w:t>
      </w:r>
      <w:r>
        <w:rPr>
          <w:rStyle w:val="bold1"/>
          <w:rFonts w:asciiTheme="majorHAnsi" w:eastAsia="Arial Unicode MS" w:hAnsiTheme="majorHAnsi" w:cstheme="majorHAnsi"/>
          <w:bCs w:val="0"/>
          <w:sz w:val="22"/>
          <w:szCs w:val="22"/>
          <w:lang w:val="it-IT"/>
        </w:rPr>
        <w:t xml:space="preserve"> </w:t>
      </w:r>
      <w:r w:rsidR="00501687" w:rsidRPr="00123B52">
        <w:rPr>
          <w:rStyle w:val="bold1"/>
          <w:rFonts w:asciiTheme="majorHAnsi" w:eastAsia="Arial Unicode MS" w:hAnsiTheme="majorHAnsi" w:cstheme="majorHAnsi"/>
          <w:bCs w:val="0"/>
          <w:sz w:val="22"/>
          <w:szCs w:val="22"/>
          <w:lang w:val="it-IT"/>
        </w:rPr>
        <w:t xml:space="preserve">2018 </w:t>
      </w:r>
      <w:r w:rsidR="0050168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– Renesas </w:t>
      </w:r>
      <w:proofErr w:type="spellStart"/>
      <w:r w:rsidR="00501687" w:rsidRPr="00123B52">
        <w:rPr>
          <w:rFonts w:asciiTheme="majorHAnsi" w:hAnsiTheme="majorHAnsi" w:cstheme="majorHAnsi"/>
          <w:sz w:val="22"/>
          <w:szCs w:val="22"/>
          <w:lang w:val="it-IT"/>
        </w:rPr>
        <w:t>Electronics</w:t>
      </w:r>
      <w:proofErr w:type="spellEnd"/>
      <w:r w:rsidR="0050168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Corporation (TSE:6723), </w:t>
      </w:r>
      <w:r w:rsidR="009E4E18" w:rsidRPr="00123B52">
        <w:rPr>
          <w:rFonts w:asciiTheme="majorHAnsi" w:hAnsiTheme="majorHAnsi" w:cstheme="majorHAnsi"/>
          <w:sz w:val="22"/>
          <w:szCs w:val="22"/>
          <w:lang w:val="it-IT"/>
        </w:rPr>
        <w:t>primo fornitore al mondo di s</w:t>
      </w:r>
      <w:r w:rsidR="00A968CB" w:rsidRPr="00123B52">
        <w:rPr>
          <w:rFonts w:asciiTheme="majorHAnsi" w:hAnsiTheme="majorHAnsi" w:cstheme="majorHAnsi"/>
          <w:sz w:val="22"/>
          <w:szCs w:val="22"/>
          <w:lang w:val="it-IT"/>
        </w:rPr>
        <w:t>oluzioni avanzate a semiconduttore</w:t>
      </w:r>
      <w:r w:rsidR="0050168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="00F45697" w:rsidRPr="00123B52">
        <w:rPr>
          <w:rFonts w:asciiTheme="majorHAnsi" w:hAnsiTheme="majorHAnsi" w:cstheme="majorHAnsi"/>
          <w:sz w:val="22"/>
          <w:szCs w:val="22"/>
          <w:lang w:val="it-IT"/>
        </w:rPr>
        <w:t>annuncia la disponibilità del grup</w:t>
      </w:r>
      <w:r w:rsidR="00F45697">
        <w:rPr>
          <w:rFonts w:asciiTheme="majorHAnsi" w:hAnsiTheme="majorHAnsi" w:cstheme="majorHAnsi"/>
          <w:sz w:val="22"/>
          <w:szCs w:val="22"/>
          <w:lang w:val="it-IT"/>
        </w:rPr>
        <w:t xml:space="preserve">po di </w:t>
      </w:r>
      <w:r w:rsidR="00A60D4E">
        <w:rPr>
          <w:rFonts w:asciiTheme="majorHAnsi" w:hAnsiTheme="majorHAnsi" w:cstheme="majorHAnsi"/>
          <w:sz w:val="22"/>
          <w:szCs w:val="22"/>
          <w:lang w:val="it-IT"/>
        </w:rPr>
        <w:t>microcontrollori</w:t>
      </w:r>
      <w:r w:rsidR="00F45697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hyperlink r:id="rId9" w:history="1">
        <w:r w:rsidR="00F45697" w:rsidRPr="00A60D4E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RX66T</w:t>
        </w:r>
      </w:hyperlink>
      <w:r w:rsidR="00A60D4E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– </w:t>
      </w:r>
      <w:r w:rsidR="00121984">
        <w:rPr>
          <w:rFonts w:asciiTheme="majorHAnsi" w:hAnsiTheme="majorHAnsi" w:cstheme="majorHAnsi"/>
          <w:sz w:val="22"/>
          <w:szCs w:val="22"/>
          <w:lang w:val="it-IT"/>
        </w:rPr>
        <w:t xml:space="preserve">i primi dispositivi facenti parte </w:t>
      </w:r>
      <w:r w:rsidR="000C3E66">
        <w:rPr>
          <w:rFonts w:asciiTheme="majorHAnsi" w:hAnsiTheme="majorHAnsi" w:cstheme="majorHAnsi"/>
          <w:sz w:val="22"/>
          <w:szCs w:val="22"/>
          <w:lang w:val="it-IT"/>
        </w:rPr>
        <w:t xml:space="preserve">della famiglia di </w:t>
      </w:r>
      <w:r w:rsidR="00B91C73">
        <w:rPr>
          <w:rFonts w:asciiTheme="majorHAnsi" w:hAnsiTheme="majorHAnsi" w:cstheme="majorHAnsi"/>
          <w:sz w:val="22"/>
          <w:szCs w:val="22"/>
          <w:lang w:val="it-IT"/>
        </w:rPr>
        <w:t>microcontrollori</w:t>
      </w:r>
      <w:r w:rsidR="000C3E66">
        <w:rPr>
          <w:rFonts w:asciiTheme="majorHAnsi" w:hAnsiTheme="majorHAnsi" w:cstheme="majorHAnsi"/>
          <w:sz w:val="22"/>
          <w:szCs w:val="22"/>
          <w:lang w:val="it-IT"/>
        </w:rPr>
        <w:t xml:space="preserve"> a 32-bit di Renesas, basati </w:t>
      </w:r>
      <w:r w:rsidR="00AF7080">
        <w:rPr>
          <w:rFonts w:asciiTheme="majorHAnsi" w:hAnsiTheme="majorHAnsi" w:cstheme="majorHAnsi"/>
          <w:sz w:val="22"/>
          <w:szCs w:val="22"/>
          <w:lang w:val="it-IT"/>
        </w:rPr>
        <w:t xml:space="preserve">sul nuovo core di terza generazione </w:t>
      </w:r>
      <w:hyperlink r:id="rId10" w:history="1">
        <w:r w:rsidR="00AF7080" w:rsidRPr="00B91C73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RXv3</w:t>
        </w:r>
      </w:hyperlink>
      <w:r w:rsidR="00AF7080">
        <w:rPr>
          <w:rFonts w:asciiTheme="majorHAnsi" w:hAnsiTheme="majorHAnsi" w:cstheme="majorHAnsi"/>
          <w:sz w:val="22"/>
          <w:szCs w:val="22"/>
          <w:lang w:val="it-IT"/>
        </w:rPr>
        <w:t xml:space="preserve">. </w:t>
      </w:r>
      <w:r w:rsidR="00D24201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I nuovi microcontrollori si avvalgono </w:t>
      </w:r>
      <w:r w:rsidR="002649A4" w:rsidRPr="00123B52">
        <w:rPr>
          <w:rFonts w:asciiTheme="majorHAnsi" w:hAnsiTheme="majorHAnsi" w:cstheme="majorHAnsi"/>
          <w:sz w:val="22"/>
          <w:szCs w:val="22"/>
          <w:lang w:val="it-IT"/>
        </w:rPr>
        <w:t>di quello che è considerat</w:t>
      </w:r>
      <w:r w:rsidR="00E35089">
        <w:rPr>
          <w:rFonts w:asciiTheme="majorHAnsi" w:hAnsiTheme="majorHAnsi" w:cstheme="majorHAnsi"/>
          <w:sz w:val="22"/>
          <w:szCs w:val="22"/>
          <w:lang w:val="it-IT"/>
        </w:rPr>
        <w:t>o</w:t>
      </w:r>
      <w:r w:rsidR="002649A4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lo stato dell’arte </w:t>
      </w:r>
      <w:r w:rsidR="002649A4">
        <w:rPr>
          <w:rFonts w:asciiTheme="majorHAnsi" w:hAnsiTheme="majorHAnsi" w:cstheme="majorHAnsi"/>
          <w:sz w:val="22"/>
          <w:szCs w:val="22"/>
          <w:lang w:val="it-IT"/>
        </w:rPr>
        <w:t xml:space="preserve">nella tecnologia della CPU, </w:t>
      </w:r>
      <w:r w:rsidR="00051C87">
        <w:rPr>
          <w:rFonts w:asciiTheme="majorHAnsi" w:hAnsiTheme="majorHAnsi" w:cstheme="majorHAnsi"/>
          <w:sz w:val="22"/>
          <w:szCs w:val="22"/>
          <w:lang w:val="it-IT"/>
        </w:rPr>
        <w:t xml:space="preserve">per raggiungere un livello di prestazioni </w:t>
      </w:r>
      <w:r w:rsidR="00016EC9">
        <w:rPr>
          <w:rFonts w:asciiTheme="majorHAnsi" w:hAnsiTheme="majorHAnsi" w:cstheme="majorHAnsi"/>
          <w:sz w:val="22"/>
          <w:szCs w:val="22"/>
          <w:lang w:val="it-IT"/>
        </w:rPr>
        <w:t>eccezionale</w:t>
      </w:r>
      <w:r w:rsidR="001628E6" w:rsidRPr="00123B52">
        <w:rPr>
          <w:rFonts w:asciiTheme="majorHAnsi" w:hAnsiTheme="majorHAnsi" w:cstheme="majorHAnsi"/>
          <w:sz w:val="22"/>
          <w:szCs w:val="22"/>
          <w:vertAlign w:val="superscript"/>
          <w:lang w:val="it-IT"/>
        </w:rPr>
        <w:t>1</w:t>
      </w:r>
      <w:r w:rsidR="00016EC9">
        <w:rPr>
          <w:rFonts w:asciiTheme="majorHAnsi" w:hAnsiTheme="majorHAnsi" w:cstheme="majorHAnsi"/>
          <w:sz w:val="22"/>
          <w:szCs w:val="22"/>
          <w:lang w:val="it-IT"/>
        </w:rPr>
        <w:t>, di fatto 2</w:t>
      </w:r>
      <w:r w:rsidR="001628E6">
        <w:rPr>
          <w:rFonts w:asciiTheme="majorHAnsi" w:hAnsiTheme="majorHAnsi" w:cstheme="majorHAnsi"/>
          <w:sz w:val="22"/>
          <w:szCs w:val="22"/>
          <w:lang w:val="it-IT"/>
        </w:rPr>
        <w:t xml:space="preserve">.5 volte superiore a quello delle versioni precedenti di dispositivi RX. </w:t>
      </w:r>
      <w:r w:rsidR="00DD43E6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Combinando la potenza del nuovo core RXv3 con la forza </w:t>
      </w:r>
      <w:r w:rsidR="00281C38" w:rsidRPr="00123B52">
        <w:rPr>
          <w:rFonts w:asciiTheme="majorHAnsi" w:hAnsiTheme="majorHAnsi" w:cstheme="majorHAnsi"/>
          <w:sz w:val="22"/>
          <w:szCs w:val="22"/>
          <w:lang w:val="it-IT"/>
        </w:rPr>
        <w:t>dei dispositiv</w:t>
      </w:r>
      <w:r w:rsidR="00E35089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281C38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attuali, </w:t>
      </w:r>
      <w:hyperlink r:id="rId11" w:history="1">
        <w:r w:rsidR="00281C38" w:rsidRPr="005864FA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RX62T</w:t>
        </w:r>
      </w:hyperlink>
      <w:r w:rsidR="00281C38" w:rsidRPr="005864FA">
        <w:rPr>
          <w:rFonts w:asciiTheme="majorHAnsi" w:hAnsiTheme="majorHAnsi" w:cstheme="majorHAnsi"/>
          <w:sz w:val="22"/>
          <w:szCs w:val="22"/>
          <w:lang w:val="it-IT"/>
        </w:rPr>
        <w:t xml:space="preserve"> e </w:t>
      </w:r>
      <w:hyperlink r:id="rId12" w:history="1">
        <w:r w:rsidR="00281C38" w:rsidRPr="005864FA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RX63T</w:t>
        </w:r>
      </w:hyperlink>
      <w:r w:rsidR="00281C38" w:rsidRPr="00123B52">
        <w:rPr>
          <w:rFonts w:asciiTheme="majorHAnsi" w:hAnsiTheme="majorHAnsi" w:cstheme="majorHAnsi"/>
          <w:sz w:val="22"/>
          <w:szCs w:val="22"/>
          <w:lang w:val="it-IT"/>
        </w:rPr>
        <w:t>, il nuovo RX66T</w:t>
      </w:r>
      <w:r w:rsidR="007F3498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C6429E" w:rsidRPr="00123B52">
        <w:rPr>
          <w:rFonts w:asciiTheme="majorHAnsi" w:hAnsiTheme="majorHAnsi" w:cstheme="majorHAnsi"/>
          <w:sz w:val="22"/>
          <w:szCs w:val="22"/>
          <w:lang w:val="it-IT"/>
        </w:rPr>
        <w:t>si pone</w:t>
      </w:r>
      <w:r w:rsidR="009277FE">
        <w:rPr>
          <w:rFonts w:asciiTheme="majorHAnsi" w:hAnsiTheme="majorHAnsi" w:cstheme="majorHAnsi"/>
          <w:sz w:val="22"/>
          <w:szCs w:val="22"/>
          <w:lang w:val="it-IT"/>
        </w:rPr>
        <w:t xml:space="preserve">, grazie alle elevate prestazioni </w:t>
      </w:r>
      <w:r w:rsidR="006470D1">
        <w:rPr>
          <w:rFonts w:asciiTheme="majorHAnsi" w:hAnsiTheme="majorHAnsi" w:cstheme="majorHAnsi"/>
          <w:sz w:val="22"/>
          <w:szCs w:val="22"/>
          <w:lang w:val="it-IT"/>
        </w:rPr>
        <w:t>ed alla potenziata stabilità,</w:t>
      </w:r>
      <w:r w:rsidR="00C6429E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come la soluzione ideale per sistemi di controllo motore inverter</w:t>
      </w:r>
      <w:r w:rsidR="007578FF" w:rsidRPr="00123B52">
        <w:rPr>
          <w:rFonts w:asciiTheme="majorHAnsi" w:hAnsiTheme="majorHAnsi" w:cstheme="majorHAnsi"/>
          <w:sz w:val="22"/>
          <w:szCs w:val="22"/>
          <w:lang w:val="it-IT"/>
        </w:rPr>
        <w:t>.</w:t>
      </w:r>
      <w:r w:rsidR="00025CD3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253224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I nuovi </w:t>
      </w:r>
      <w:r w:rsidR="001C024B" w:rsidRPr="00655F61">
        <w:rPr>
          <w:rFonts w:asciiTheme="majorHAnsi" w:hAnsiTheme="majorHAnsi" w:cstheme="majorHAnsi"/>
          <w:sz w:val="22"/>
          <w:szCs w:val="22"/>
          <w:lang w:val="it-IT"/>
        </w:rPr>
        <w:t>dispositivi</w:t>
      </w:r>
      <w:r w:rsidR="00253224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sono l’ideale per un utilizzo in ambito </w:t>
      </w:r>
      <w:r w:rsidR="0029278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di applicazioni industriali intelligenti di prossima generazione, quali </w:t>
      </w:r>
      <w:r w:rsidR="009B00EB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motori industriali, </w:t>
      </w:r>
      <w:r w:rsidR="005243C2" w:rsidRPr="00123B52">
        <w:rPr>
          <w:rFonts w:asciiTheme="majorHAnsi" w:hAnsiTheme="majorHAnsi" w:cstheme="majorHAnsi"/>
          <w:sz w:val="22"/>
          <w:szCs w:val="22"/>
          <w:lang w:val="it-IT"/>
        </w:rPr>
        <w:t>sistemi per il</w:t>
      </w:r>
      <w:r w:rsidR="005243C2">
        <w:rPr>
          <w:rFonts w:asciiTheme="majorHAnsi" w:hAnsiTheme="majorHAnsi" w:cstheme="majorHAnsi"/>
          <w:sz w:val="22"/>
          <w:szCs w:val="22"/>
          <w:lang w:val="it-IT"/>
        </w:rPr>
        <w:t xml:space="preserve"> miglioramento della distribuzione dell’energia</w:t>
      </w:r>
      <w:r w:rsidR="00181A22">
        <w:rPr>
          <w:rFonts w:asciiTheme="majorHAnsi" w:hAnsiTheme="majorHAnsi" w:cstheme="majorHAnsi"/>
          <w:sz w:val="22"/>
          <w:szCs w:val="22"/>
          <w:lang w:val="it-IT"/>
        </w:rPr>
        <w:t xml:space="preserve"> e </w:t>
      </w:r>
      <w:r w:rsidR="005243C2">
        <w:rPr>
          <w:rFonts w:asciiTheme="majorHAnsi" w:hAnsiTheme="majorHAnsi" w:cstheme="majorHAnsi"/>
          <w:sz w:val="22"/>
          <w:szCs w:val="22"/>
          <w:lang w:val="it-IT"/>
        </w:rPr>
        <w:t>robot industriali</w:t>
      </w:r>
      <w:r w:rsidR="00181A22">
        <w:rPr>
          <w:rFonts w:asciiTheme="majorHAnsi" w:hAnsiTheme="majorHAnsi" w:cstheme="majorHAnsi"/>
          <w:sz w:val="22"/>
          <w:szCs w:val="22"/>
          <w:lang w:val="it-IT"/>
        </w:rPr>
        <w:t xml:space="preserve">, ma anche elettrodomestici intelligenti, inclusi </w:t>
      </w:r>
      <w:r w:rsidR="001C024B">
        <w:rPr>
          <w:rFonts w:asciiTheme="majorHAnsi" w:hAnsiTheme="majorHAnsi" w:cstheme="majorHAnsi"/>
          <w:sz w:val="22"/>
          <w:szCs w:val="22"/>
          <w:lang w:val="it-IT"/>
        </w:rPr>
        <w:t>i condizionatori d’aria e le lavatrici.</w:t>
      </w:r>
    </w:p>
    <w:p w14:paraId="6DF4EE83" w14:textId="77777777" w:rsidR="00C4031D" w:rsidRPr="001C024B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i/>
          <w:sz w:val="22"/>
          <w:szCs w:val="22"/>
        </w:rPr>
      </w:pPr>
    </w:p>
    <w:p w14:paraId="686F0B0D" w14:textId="0E20AD45" w:rsidR="00C4031D" w:rsidRPr="00123B52" w:rsidRDefault="00FC1EF8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>Alla frequenza operativ</w:t>
      </w:r>
      <w:r w:rsidR="002B2B15">
        <w:rPr>
          <w:rFonts w:asciiTheme="majorHAnsi" w:hAnsiTheme="majorHAnsi" w:cstheme="majorHAnsi"/>
          <w:sz w:val="22"/>
          <w:szCs w:val="22"/>
          <w:lang w:val="it-IT"/>
        </w:rPr>
        <w:t>a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di 160 MHz, </w:t>
      </w:r>
      <w:r w:rsidR="008458A0" w:rsidRPr="00123B52">
        <w:rPr>
          <w:rFonts w:asciiTheme="majorHAnsi" w:hAnsiTheme="majorHAnsi" w:cstheme="majorHAnsi"/>
          <w:sz w:val="22"/>
          <w:szCs w:val="22"/>
          <w:lang w:val="it-IT"/>
        </w:rPr>
        <w:t>i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microcontrollori del Gruppo RX66T, </w:t>
      </w:r>
      <w:r w:rsidR="008458A0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raggiungono </w:t>
      </w:r>
      <w:r w:rsidR="007A6106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il </w:t>
      </w:r>
      <w:r w:rsidR="00FF289A">
        <w:rPr>
          <w:rFonts w:asciiTheme="majorHAnsi" w:hAnsiTheme="majorHAnsi" w:cstheme="majorHAnsi"/>
          <w:sz w:val="22"/>
          <w:szCs w:val="22"/>
          <w:lang w:val="it-IT"/>
        </w:rPr>
        <w:t>m</w:t>
      </w:r>
      <w:r w:rsidR="007A6106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iglior </w:t>
      </w:r>
      <w:r w:rsidR="004E12BB" w:rsidRPr="00123B52">
        <w:rPr>
          <w:rFonts w:asciiTheme="majorHAnsi" w:hAnsiTheme="majorHAnsi" w:cstheme="majorHAnsi"/>
          <w:sz w:val="22"/>
          <w:szCs w:val="22"/>
          <w:lang w:val="it-IT"/>
        </w:rPr>
        <w:t>punteggi</w:t>
      </w:r>
      <w:r w:rsidR="004E12BB">
        <w:rPr>
          <w:rFonts w:asciiTheme="majorHAnsi" w:hAnsiTheme="majorHAnsi" w:cstheme="majorHAnsi"/>
          <w:sz w:val="22"/>
          <w:szCs w:val="22"/>
          <w:lang w:val="it-IT"/>
        </w:rPr>
        <w:t>o</w:t>
      </w:r>
      <w:r w:rsidR="007A6106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4E12BB" w:rsidRPr="00123B52">
        <w:rPr>
          <w:rFonts w:asciiTheme="majorHAnsi" w:hAnsiTheme="majorHAnsi" w:cstheme="majorHAnsi"/>
          <w:sz w:val="22"/>
          <w:szCs w:val="22"/>
          <w:lang w:val="it-IT"/>
        </w:rPr>
        <w:t>CoreMark</w:t>
      </w:r>
      <w:r w:rsidR="004E12BB" w:rsidRPr="00123B52">
        <w:rPr>
          <w:rFonts w:asciiTheme="majorHAnsi" w:hAnsiTheme="majorHAnsi" w:cstheme="majorHAnsi"/>
          <w:sz w:val="22"/>
          <w:szCs w:val="22"/>
          <w:vertAlign w:val="superscript"/>
          <w:lang w:val="it-IT"/>
        </w:rPr>
        <w:t>®2</w:t>
      </w:r>
      <w:r w:rsidR="007A6106" w:rsidRPr="00123B52">
        <w:rPr>
          <w:rFonts w:asciiTheme="majorHAnsi" w:hAnsiTheme="majorHAnsi" w:cstheme="majorHAnsi"/>
          <w:sz w:val="22"/>
          <w:szCs w:val="22"/>
          <w:lang w:val="it-IT"/>
        </w:rPr>
        <w:t>della categori</w:t>
      </w:r>
      <w:r w:rsidR="007A6106" w:rsidRPr="00655F61">
        <w:rPr>
          <w:rFonts w:asciiTheme="majorHAnsi" w:hAnsiTheme="majorHAnsi" w:cstheme="majorHAnsi"/>
          <w:sz w:val="22"/>
          <w:szCs w:val="22"/>
          <w:lang w:val="it-IT"/>
        </w:rPr>
        <w:t>a,</w:t>
      </w:r>
      <w:r w:rsidR="007A6106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4E12BB">
        <w:rPr>
          <w:rFonts w:asciiTheme="majorHAnsi" w:hAnsiTheme="majorHAnsi" w:cstheme="majorHAnsi"/>
          <w:sz w:val="22"/>
          <w:szCs w:val="22"/>
          <w:lang w:val="it-IT"/>
        </w:rPr>
        <w:t>pari a 928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="00360F07">
        <w:rPr>
          <w:rFonts w:asciiTheme="majorHAnsi" w:hAnsiTheme="majorHAnsi" w:cstheme="majorHAnsi"/>
          <w:sz w:val="22"/>
          <w:szCs w:val="22"/>
          <w:lang w:val="it-IT"/>
        </w:rPr>
        <w:t>per un più preciso controllo dei motori inverter.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371C71" w:rsidRPr="00655F61">
        <w:rPr>
          <w:rFonts w:asciiTheme="majorHAnsi" w:hAnsiTheme="majorHAnsi" w:cstheme="majorHAnsi"/>
          <w:sz w:val="22"/>
          <w:szCs w:val="22"/>
          <w:lang w:val="it-IT"/>
        </w:rPr>
        <w:t>Il</w:t>
      </w:r>
      <w:r w:rsidR="00371C71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microcontrollore può controllare fino a quattro motori </w:t>
      </w:r>
      <w:r w:rsidR="00451288" w:rsidRPr="00123B52">
        <w:rPr>
          <w:rFonts w:asciiTheme="majorHAnsi" w:hAnsiTheme="majorHAnsi" w:cstheme="majorHAnsi"/>
          <w:sz w:val="22"/>
          <w:szCs w:val="22"/>
          <w:lang w:val="it-IT"/>
        </w:rPr>
        <w:t>simultaneamente, il che lo rende l’ideale per il controllo di motori tradizionali</w:t>
      </w:r>
      <w:r w:rsidR="006245BD" w:rsidRPr="00123B52">
        <w:rPr>
          <w:rFonts w:asciiTheme="majorHAnsi" w:hAnsiTheme="majorHAnsi" w:cstheme="majorHAnsi"/>
          <w:sz w:val="22"/>
          <w:szCs w:val="22"/>
          <w:lang w:val="it-IT"/>
        </w:rPr>
        <w:t>, ma anche per appl</w:t>
      </w:r>
      <w:r w:rsidR="006245BD">
        <w:rPr>
          <w:rFonts w:asciiTheme="majorHAnsi" w:hAnsiTheme="majorHAnsi" w:cstheme="majorHAnsi"/>
          <w:sz w:val="22"/>
          <w:szCs w:val="22"/>
          <w:lang w:val="it-IT"/>
        </w:rPr>
        <w:t xml:space="preserve">icazioni che richiedono un controllo multi asse, </w:t>
      </w:r>
      <w:r w:rsidR="00190222">
        <w:rPr>
          <w:rFonts w:asciiTheme="majorHAnsi" w:hAnsiTheme="majorHAnsi" w:cstheme="majorHAnsi"/>
          <w:sz w:val="22"/>
          <w:szCs w:val="22"/>
          <w:lang w:val="it-IT"/>
        </w:rPr>
        <w:t xml:space="preserve">quali quelli per robot </w:t>
      </w:r>
      <w:r w:rsidR="00286945">
        <w:rPr>
          <w:rFonts w:asciiTheme="majorHAnsi" w:hAnsiTheme="majorHAnsi" w:cstheme="majorHAnsi"/>
          <w:sz w:val="22"/>
          <w:szCs w:val="22"/>
          <w:lang w:val="it-IT"/>
        </w:rPr>
        <w:t>industriali</w:t>
      </w:r>
      <w:r w:rsidR="006C0BB3">
        <w:rPr>
          <w:rFonts w:asciiTheme="majorHAnsi" w:hAnsiTheme="majorHAnsi" w:cstheme="majorHAnsi"/>
          <w:sz w:val="22"/>
          <w:szCs w:val="22"/>
          <w:lang w:val="it-IT"/>
        </w:rPr>
        <w:t xml:space="preserve">, sia compatti che personali, </w:t>
      </w:r>
      <w:r w:rsidR="00286945">
        <w:rPr>
          <w:rFonts w:asciiTheme="majorHAnsi" w:hAnsiTheme="majorHAnsi" w:cstheme="majorHAnsi"/>
          <w:sz w:val="22"/>
          <w:szCs w:val="22"/>
          <w:lang w:val="it-IT"/>
        </w:rPr>
        <w:t xml:space="preserve">attualmente in rapida crescita di utilizzo. </w:t>
      </w:r>
      <w:r w:rsidR="00286945" w:rsidRPr="00655F61">
        <w:rPr>
          <w:rFonts w:asciiTheme="majorHAnsi" w:hAnsiTheme="majorHAnsi" w:cstheme="majorHAnsi"/>
          <w:sz w:val="22"/>
          <w:szCs w:val="22"/>
          <w:lang w:val="it-IT"/>
        </w:rPr>
        <w:t>In</w:t>
      </w:r>
      <w:r w:rsidR="00286945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oltre, </w:t>
      </w:r>
      <w:r w:rsidR="00D44975" w:rsidRPr="00123B52">
        <w:rPr>
          <w:rFonts w:asciiTheme="majorHAnsi" w:hAnsiTheme="majorHAnsi" w:cstheme="majorHAnsi"/>
          <w:sz w:val="22"/>
          <w:szCs w:val="22"/>
          <w:lang w:val="it-IT"/>
        </w:rPr>
        <w:t>la maggiorata capacità</w:t>
      </w:r>
      <w:r w:rsidR="00D44975">
        <w:rPr>
          <w:rFonts w:asciiTheme="majorHAnsi" w:hAnsiTheme="majorHAnsi" w:cstheme="majorHAnsi"/>
          <w:sz w:val="22"/>
          <w:szCs w:val="22"/>
          <w:lang w:val="it-IT"/>
        </w:rPr>
        <w:t xml:space="preserve"> di elaborazione, permette </w:t>
      </w:r>
      <w:r w:rsidR="004727FA">
        <w:rPr>
          <w:rFonts w:asciiTheme="majorHAnsi" w:hAnsiTheme="majorHAnsi" w:cstheme="majorHAnsi"/>
          <w:sz w:val="22"/>
          <w:szCs w:val="22"/>
          <w:lang w:val="it-IT"/>
        </w:rPr>
        <w:t>l’aggiunta di algoritmi di intelligenza artificiale integrata (</w:t>
      </w:r>
      <w:proofErr w:type="spellStart"/>
      <w:r w:rsidR="004727FA">
        <w:rPr>
          <w:rFonts w:asciiTheme="majorHAnsi" w:hAnsiTheme="majorHAnsi" w:cstheme="majorHAnsi"/>
          <w:sz w:val="22"/>
          <w:szCs w:val="22"/>
          <w:lang w:val="it-IT"/>
        </w:rPr>
        <w:t>embedded</w:t>
      </w:r>
      <w:proofErr w:type="spellEnd"/>
      <w:r w:rsidR="004727FA">
        <w:rPr>
          <w:rFonts w:asciiTheme="majorHAnsi" w:hAnsiTheme="majorHAnsi" w:cstheme="majorHAnsi"/>
          <w:sz w:val="22"/>
          <w:szCs w:val="22"/>
          <w:lang w:val="it-IT"/>
        </w:rPr>
        <w:t>-AI)</w:t>
      </w:r>
      <w:r w:rsidR="00E46BEF">
        <w:rPr>
          <w:rFonts w:asciiTheme="majorHAnsi" w:hAnsiTheme="majorHAnsi" w:cstheme="majorHAnsi"/>
          <w:sz w:val="22"/>
          <w:szCs w:val="22"/>
          <w:lang w:val="it-IT"/>
        </w:rPr>
        <w:t xml:space="preserve">, per il rilevamento di eventuali guasti del motore. </w:t>
      </w:r>
      <w:r w:rsidR="00FA3C9B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Tali programmi sono in grado di </w:t>
      </w:r>
      <w:r w:rsidR="005A0DDE" w:rsidRPr="00655F61">
        <w:rPr>
          <w:rFonts w:asciiTheme="majorHAnsi" w:hAnsiTheme="majorHAnsi" w:cstheme="majorHAnsi"/>
          <w:sz w:val="22"/>
          <w:szCs w:val="22"/>
          <w:lang w:val="it-IT"/>
        </w:rPr>
        <w:t>prevedere</w:t>
      </w:r>
      <w:r w:rsidR="00FA3C9B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eventuali </w:t>
      </w:r>
      <w:r w:rsidR="00CA0174" w:rsidRPr="00123B52">
        <w:rPr>
          <w:rFonts w:asciiTheme="majorHAnsi" w:hAnsiTheme="majorHAnsi" w:cstheme="majorHAnsi"/>
          <w:sz w:val="22"/>
          <w:szCs w:val="22"/>
          <w:lang w:val="it-IT"/>
        </w:rPr>
        <w:t>g</w:t>
      </w:r>
      <w:r w:rsidR="00FA3C9B" w:rsidRPr="00123B52">
        <w:rPr>
          <w:rFonts w:asciiTheme="majorHAnsi" w:hAnsiTheme="majorHAnsi" w:cstheme="majorHAnsi"/>
          <w:sz w:val="22"/>
          <w:szCs w:val="22"/>
          <w:lang w:val="it-IT"/>
        </w:rPr>
        <w:t>uasti del motore</w:t>
      </w:r>
      <w:r w:rsidR="00CA0174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ed individuarne la posizione, in tempo reale</w:t>
      </w:r>
      <w:r w:rsidR="0015750C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CA0174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basandosi sull’analisi </w:t>
      </w:r>
      <w:r w:rsidR="003E5EB7" w:rsidRPr="00123B52">
        <w:rPr>
          <w:rFonts w:asciiTheme="majorHAnsi" w:hAnsiTheme="majorHAnsi" w:cstheme="majorHAnsi"/>
          <w:sz w:val="22"/>
          <w:szCs w:val="22"/>
          <w:lang w:val="it-IT"/>
        </w:rPr>
        <w:t>dell</w:t>
      </w:r>
      <w:r w:rsidR="003E5EB7">
        <w:rPr>
          <w:rFonts w:asciiTheme="majorHAnsi" w:hAnsiTheme="majorHAnsi" w:cstheme="majorHAnsi"/>
          <w:sz w:val="22"/>
          <w:szCs w:val="22"/>
          <w:lang w:val="it-IT"/>
        </w:rPr>
        <w:t xml:space="preserve">e vibrazioni e </w:t>
      </w:r>
      <w:r w:rsidR="003E5EB7" w:rsidRPr="00655F61">
        <w:rPr>
          <w:rFonts w:asciiTheme="majorHAnsi" w:hAnsiTheme="majorHAnsi" w:cstheme="majorHAnsi"/>
          <w:sz w:val="22"/>
          <w:szCs w:val="22"/>
          <w:lang w:val="it-IT"/>
        </w:rPr>
        <w:t>dell’assorbimento</w:t>
      </w:r>
      <w:r w:rsidR="00356179" w:rsidRPr="003E5EB7">
        <w:rPr>
          <w:rFonts w:asciiTheme="majorHAnsi" w:hAnsiTheme="majorHAnsi" w:cstheme="majorHAnsi"/>
          <w:sz w:val="22"/>
          <w:szCs w:val="22"/>
          <w:lang w:val="it-IT"/>
        </w:rPr>
        <w:t xml:space="preserve"> di corrente</w:t>
      </w:r>
      <w:r w:rsidR="003E5EB7">
        <w:rPr>
          <w:rFonts w:asciiTheme="majorHAnsi" w:hAnsiTheme="majorHAnsi" w:cstheme="majorHAnsi"/>
          <w:sz w:val="22"/>
          <w:szCs w:val="22"/>
          <w:lang w:val="it-IT"/>
        </w:rPr>
        <w:t xml:space="preserve">. </w:t>
      </w:r>
      <w:r w:rsidR="003E5EB7" w:rsidRPr="00655F61">
        <w:rPr>
          <w:rFonts w:asciiTheme="majorHAnsi" w:hAnsiTheme="majorHAnsi" w:cstheme="majorHAnsi"/>
          <w:sz w:val="22"/>
          <w:szCs w:val="22"/>
          <w:lang w:val="it-IT"/>
        </w:rPr>
        <w:t>Ta</w:t>
      </w:r>
      <w:r w:rsidR="003E5EB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le caratteristica </w:t>
      </w:r>
      <w:r w:rsidR="00FF0DD9" w:rsidRPr="00655F61">
        <w:rPr>
          <w:rFonts w:asciiTheme="majorHAnsi" w:hAnsiTheme="majorHAnsi" w:cstheme="majorHAnsi"/>
          <w:sz w:val="22"/>
          <w:szCs w:val="22"/>
          <w:lang w:val="it-IT"/>
        </w:rPr>
        <w:t>offre</w:t>
      </w:r>
      <w:r w:rsidR="000D5DEE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un significativo valore aggiunto per una miglio</w:t>
      </w:r>
      <w:r w:rsidR="000D5DEE" w:rsidRPr="00655F61">
        <w:rPr>
          <w:rFonts w:asciiTheme="majorHAnsi" w:hAnsiTheme="majorHAnsi" w:cstheme="majorHAnsi"/>
          <w:sz w:val="22"/>
          <w:szCs w:val="22"/>
          <w:lang w:val="it-IT"/>
        </w:rPr>
        <w:t>re prod</w:t>
      </w:r>
      <w:r w:rsidR="000D5DEE" w:rsidRPr="00123B52">
        <w:rPr>
          <w:rFonts w:asciiTheme="majorHAnsi" w:hAnsiTheme="majorHAnsi" w:cstheme="majorHAnsi"/>
          <w:sz w:val="22"/>
          <w:szCs w:val="22"/>
          <w:lang w:val="it-IT"/>
        </w:rPr>
        <w:t>utti</w:t>
      </w:r>
      <w:r w:rsidR="000D5DEE">
        <w:rPr>
          <w:rFonts w:asciiTheme="majorHAnsi" w:hAnsiTheme="majorHAnsi" w:cstheme="majorHAnsi"/>
          <w:sz w:val="22"/>
          <w:szCs w:val="22"/>
          <w:lang w:val="it-IT"/>
        </w:rPr>
        <w:t xml:space="preserve">vità, </w:t>
      </w:r>
      <w:r w:rsidR="00FF0DD9">
        <w:rPr>
          <w:rFonts w:asciiTheme="majorHAnsi" w:hAnsiTheme="majorHAnsi" w:cstheme="majorHAnsi"/>
          <w:sz w:val="22"/>
          <w:szCs w:val="22"/>
          <w:lang w:val="it-IT"/>
        </w:rPr>
        <w:t xml:space="preserve">sicurezza e qualità degli apparati. </w:t>
      </w:r>
      <w:r w:rsidR="00F61EDA" w:rsidRPr="00655F61">
        <w:rPr>
          <w:rFonts w:asciiTheme="majorHAnsi" w:hAnsiTheme="majorHAnsi" w:cstheme="majorHAnsi"/>
          <w:sz w:val="22"/>
          <w:szCs w:val="22"/>
          <w:lang w:val="it-IT"/>
        </w:rPr>
        <w:t>In</w:t>
      </w:r>
      <w:r w:rsidR="00F61EDA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più, </w:t>
      </w:r>
      <w:r w:rsidR="00A3783B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F61EDA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microcontrollori del Gruppo R</w:t>
      </w:r>
      <w:r w:rsidR="00F61EDA">
        <w:rPr>
          <w:rFonts w:asciiTheme="majorHAnsi" w:hAnsiTheme="majorHAnsi" w:cstheme="majorHAnsi"/>
          <w:sz w:val="22"/>
          <w:szCs w:val="22"/>
          <w:lang w:val="it-IT"/>
        </w:rPr>
        <w:t xml:space="preserve">X66T, possono essere alimentati a 5V, garantendo </w:t>
      </w:r>
      <w:r w:rsidR="005C06D3">
        <w:rPr>
          <w:rFonts w:asciiTheme="majorHAnsi" w:hAnsiTheme="majorHAnsi" w:cstheme="majorHAnsi"/>
          <w:sz w:val="22"/>
          <w:szCs w:val="22"/>
          <w:lang w:val="it-IT"/>
        </w:rPr>
        <w:t>un eccellente immunità ai disturbi.</w:t>
      </w:r>
    </w:p>
    <w:p w14:paraId="0707EE7B" w14:textId="77777777" w:rsidR="00C4031D" w:rsidRPr="00123B52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5654A8B8" w14:textId="51155EEC" w:rsidR="00C4031D" w:rsidRPr="00123B52" w:rsidRDefault="00EA0220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>“</w:t>
      </w:r>
      <w:r w:rsidR="00924AC3" w:rsidRPr="00123B52">
        <w:rPr>
          <w:rFonts w:asciiTheme="majorHAnsi" w:hAnsiTheme="majorHAnsi" w:cstheme="majorHAnsi"/>
          <w:sz w:val="22"/>
          <w:szCs w:val="22"/>
          <w:lang w:val="it-IT"/>
        </w:rPr>
        <w:t>L’intelligenza artificiale sta trasformando le apparecchiature industriali</w:t>
      </w:r>
      <w:r w:rsidR="00D772BF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e</w:t>
      </w:r>
      <w:r w:rsidR="005C736B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D772BF" w:rsidRPr="00123B52">
        <w:rPr>
          <w:rFonts w:asciiTheme="majorHAnsi" w:hAnsiTheme="majorHAnsi" w:cstheme="majorHAnsi"/>
          <w:sz w:val="22"/>
          <w:szCs w:val="22"/>
          <w:lang w:val="it-IT"/>
        </w:rPr>
        <w:t>l’industria degli elettrodomestici</w:t>
      </w:r>
      <w:r w:rsidR="005C736B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. </w:t>
      </w:r>
      <w:r w:rsidR="00E15D0D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E15D0D" w:rsidRPr="00655F61">
        <w:rPr>
          <w:rFonts w:asciiTheme="majorHAnsi" w:hAnsiTheme="majorHAnsi" w:cstheme="majorHAnsi"/>
          <w:sz w:val="22"/>
          <w:szCs w:val="22"/>
          <w:lang w:val="it-IT"/>
        </w:rPr>
        <w:t>noltre</w:t>
      </w:r>
      <w:r w:rsidR="005B0734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il suo utilizzo, fungerà da catalizzatore </w:t>
      </w:r>
      <w:r w:rsidR="00555698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per un ulteriore </w:t>
      </w:r>
      <w:r w:rsidR="00555698">
        <w:rPr>
          <w:rFonts w:asciiTheme="majorHAnsi" w:hAnsiTheme="majorHAnsi" w:cstheme="majorHAnsi"/>
          <w:sz w:val="22"/>
          <w:szCs w:val="22"/>
          <w:lang w:val="it-IT"/>
        </w:rPr>
        <w:t>innovazione a livello locale</w:t>
      </w:r>
      <w:r w:rsidR="00CE798C">
        <w:rPr>
          <w:rFonts w:asciiTheme="majorHAnsi" w:hAnsiTheme="majorHAnsi" w:cstheme="majorHAnsi"/>
          <w:sz w:val="22"/>
          <w:szCs w:val="22"/>
          <w:lang w:val="it-IT"/>
        </w:rPr>
        <w:t xml:space="preserve">,” ha commentato 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Akira </w:t>
      </w:r>
      <w:proofErr w:type="spellStart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>Denda</w:t>
      </w:r>
      <w:proofErr w:type="spellEnd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, General Manager, IA Solutions Business </w:t>
      </w:r>
      <w:proofErr w:type="spellStart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>Division</w:t>
      </w:r>
      <w:proofErr w:type="spellEnd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>, Industrial Solution Business Unit. “</w:t>
      </w:r>
      <w:r w:rsidR="001D128E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I nuovi </w:t>
      </w:r>
      <w:r w:rsidR="00B82184">
        <w:rPr>
          <w:rFonts w:asciiTheme="majorHAnsi" w:hAnsiTheme="majorHAnsi" w:cstheme="majorHAnsi"/>
          <w:sz w:val="22"/>
          <w:szCs w:val="22"/>
          <w:lang w:val="it-IT"/>
        </w:rPr>
        <w:t>microcontrollori</w:t>
      </w:r>
      <w:r w:rsidR="001D128E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del Gruppo RX66T</w:t>
      </w:r>
      <w:r w:rsidR="000700B5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="00B82184" w:rsidRPr="00655F61">
        <w:rPr>
          <w:rFonts w:asciiTheme="majorHAnsi" w:hAnsiTheme="majorHAnsi" w:cstheme="majorHAnsi"/>
          <w:sz w:val="22"/>
          <w:szCs w:val="22"/>
          <w:lang w:val="it-IT"/>
        </w:rPr>
        <w:t>daranno</w:t>
      </w:r>
      <w:r w:rsidR="000700B5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un’ulteriore spinta </w:t>
      </w:r>
      <w:r w:rsidR="00173EF1" w:rsidRPr="00123B52">
        <w:rPr>
          <w:rFonts w:asciiTheme="majorHAnsi" w:hAnsiTheme="majorHAnsi" w:cstheme="majorHAnsi"/>
          <w:sz w:val="22"/>
          <w:szCs w:val="22"/>
          <w:lang w:val="it-IT"/>
        </w:rPr>
        <w:t>all’utilizzo di</w:t>
      </w:r>
      <w:r w:rsidR="00173EF1">
        <w:rPr>
          <w:rFonts w:asciiTheme="majorHAnsi" w:hAnsiTheme="majorHAnsi" w:cstheme="majorHAnsi"/>
          <w:sz w:val="22"/>
          <w:szCs w:val="22"/>
          <w:lang w:val="it-IT"/>
        </w:rPr>
        <w:t xml:space="preserve"> dispositivi intelligenti locali </w:t>
      </w:r>
      <w:r w:rsidR="00833BE1">
        <w:rPr>
          <w:rFonts w:asciiTheme="majorHAnsi" w:hAnsiTheme="majorHAnsi" w:cstheme="majorHAnsi"/>
          <w:sz w:val="22"/>
          <w:szCs w:val="22"/>
          <w:lang w:val="it-IT"/>
        </w:rPr>
        <w:t xml:space="preserve">con prestazioni </w:t>
      </w:r>
      <w:r w:rsidR="00C42C88">
        <w:rPr>
          <w:rFonts w:asciiTheme="majorHAnsi" w:hAnsiTheme="majorHAnsi" w:cstheme="majorHAnsi"/>
          <w:sz w:val="22"/>
          <w:szCs w:val="22"/>
          <w:lang w:val="it-IT"/>
        </w:rPr>
        <w:t>adatte al</w:t>
      </w:r>
      <w:r w:rsidR="00B86EB2">
        <w:rPr>
          <w:rFonts w:asciiTheme="majorHAnsi" w:hAnsiTheme="majorHAnsi" w:cstheme="majorHAnsi"/>
          <w:sz w:val="22"/>
          <w:szCs w:val="22"/>
          <w:lang w:val="it-IT"/>
        </w:rPr>
        <w:t xml:space="preserve">lo svolgimento in </w:t>
      </w:r>
      <w:r w:rsidR="00B82184">
        <w:rPr>
          <w:rFonts w:asciiTheme="majorHAnsi" w:hAnsiTheme="majorHAnsi" w:cstheme="majorHAnsi"/>
          <w:sz w:val="22"/>
          <w:szCs w:val="22"/>
          <w:lang w:val="it-IT"/>
        </w:rPr>
        <w:t>real-time</w:t>
      </w:r>
      <w:r w:rsidR="00B86EB2">
        <w:rPr>
          <w:rFonts w:asciiTheme="majorHAnsi" w:hAnsiTheme="majorHAnsi" w:cstheme="majorHAnsi"/>
          <w:sz w:val="22"/>
          <w:szCs w:val="22"/>
          <w:lang w:val="it-IT"/>
        </w:rPr>
        <w:t xml:space="preserve"> di algoritmi di intelligenza artificiale. </w:t>
      </w:r>
      <w:r w:rsidR="003B5A1F" w:rsidRPr="00655F61">
        <w:rPr>
          <w:rFonts w:asciiTheme="majorHAnsi" w:hAnsiTheme="majorHAnsi" w:cstheme="majorHAnsi"/>
          <w:sz w:val="22"/>
          <w:szCs w:val="22"/>
          <w:lang w:val="it-IT"/>
        </w:rPr>
        <w:t>Qu</w:t>
      </w:r>
      <w:r w:rsidR="003B5A1F" w:rsidRPr="00123B52">
        <w:rPr>
          <w:rFonts w:asciiTheme="majorHAnsi" w:hAnsiTheme="majorHAnsi" w:cstheme="majorHAnsi"/>
          <w:sz w:val="22"/>
          <w:szCs w:val="22"/>
          <w:lang w:val="it-IT"/>
        </w:rPr>
        <w:t>est</w:t>
      </w:r>
      <w:r w:rsidR="00DA2933">
        <w:rPr>
          <w:rFonts w:asciiTheme="majorHAnsi" w:hAnsiTheme="majorHAnsi" w:cstheme="majorHAnsi"/>
          <w:sz w:val="22"/>
          <w:szCs w:val="22"/>
          <w:lang w:val="it-IT"/>
        </w:rPr>
        <w:t>a tendenza</w:t>
      </w:r>
      <w:r w:rsidR="004B277F">
        <w:rPr>
          <w:rFonts w:asciiTheme="majorHAnsi" w:hAnsiTheme="majorHAnsi" w:cstheme="majorHAnsi"/>
          <w:sz w:val="22"/>
          <w:szCs w:val="22"/>
          <w:lang w:val="it-IT"/>
        </w:rPr>
        <w:t xml:space="preserve"> porterà allo</w:t>
      </w:r>
      <w:r w:rsidR="00B921DB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3B5A1F" w:rsidRPr="00123B52">
        <w:rPr>
          <w:rFonts w:asciiTheme="majorHAnsi" w:hAnsiTheme="majorHAnsi" w:cstheme="majorHAnsi"/>
          <w:sz w:val="22"/>
          <w:szCs w:val="22"/>
          <w:lang w:val="it-IT"/>
        </w:rPr>
        <w:t>sviluppo di dispositi</w:t>
      </w:r>
      <w:r w:rsidR="005A0DDE">
        <w:rPr>
          <w:rFonts w:asciiTheme="majorHAnsi" w:hAnsiTheme="majorHAnsi" w:cstheme="majorHAnsi"/>
          <w:sz w:val="22"/>
          <w:szCs w:val="22"/>
          <w:lang w:val="it-IT"/>
        </w:rPr>
        <w:t>vi</w:t>
      </w:r>
      <w:r w:rsidR="008D74B8">
        <w:rPr>
          <w:rFonts w:asciiTheme="majorHAnsi" w:hAnsiTheme="majorHAnsi" w:cstheme="majorHAnsi"/>
          <w:sz w:val="22"/>
          <w:szCs w:val="22"/>
          <w:lang w:val="it-IT"/>
        </w:rPr>
        <w:t xml:space="preserve"> per la casa sempre più intelligenti e mi</w:t>
      </w:r>
      <w:r w:rsidR="00CE0693">
        <w:rPr>
          <w:rFonts w:asciiTheme="majorHAnsi" w:hAnsiTheme="majorHAnsi" w:cstheme="majorHAnsi"/>
          <w:sz w:val="22"/>
          <w:szCs w:val="22"/>
          <w:lang w:val="it-IT"/>
        </w:rPr>
        <w:t>gliorerà la produttività delle industrie.”</w:t>
      </w:r>
    </w:p>
    <w:p w14:paraId="08D971FD" w14:textId="77777777" w:rsidR="00C4031D" w:rsidRPr="00123B52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48CF5D1B" w14:textId="56007BD5" w:rsidR="00025CD3" w:rsidRPr="00123B52" w:rsidRDefault="00360FCD" w:rsidP="00725221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Dato il sempre più elevato numero di dispositivi, </w:t>
      </w:r>
      <w:r w:rsidR="00DA1E8F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dai </w:t>
      </w:r>
      <w:proofErr w:type="spellStart"/>
      <w:r w:rsidR="00DA1E8F" w:rsidRPr="00123B52">
        <w:rPr>
          <w:rFonts w:asciiTheme="majorHAnsi" w:hAnsiTheme="majorHAnsi" w:cstheme="majorHAnsi"/>
          <w:sz w:val="22"/>
          <w:szCs w:val="22"/>
          <w:lang w:val="it-IT"/>
        </w:rPr>
        <w:t>robots</w:t>
      </w:r>
      <w:proofErr w:type="spellEnd"/>
      <w:r w:rsidR="00DA1E8F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ai sistemi integrati per la distribuzione dell’energia,</w:t>
      </w:r>
      <w:r w:rsidR="00FF47F2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fino alle lavatrici ed asciugatrici,</w:t>
      </w:r>
      <w:r w:rsidR="0003774B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in grado di connettersi all’Internet delle Cose (</w:t>
      </w:r>
      <w:proofErr w:type="spellStart"/>
      <w:r w:rsidR="0003774B" w:rsidRPr="00123B52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03774B">
        <w:rPr>
          <w:rFonts w:asciiTheme="majorHAnsi" w:hAnsiTheme="majorHAnsi" w:cstheme="majorHAnsi"/>
          <w:sz w:val="22"/>
          <w:szCs w:val="22"/>
          <w:lang w:val="it-IT"/>
        </w:rPr>
        <w:t>oT</w:t>
      </w:r>
      <w:proofErr w:type="spellEnd"/>
      <w:r w:rsidR="0003774B">
        <w:rPr>
          <w:rFonts w:asciiTheme="majorHAnsi" w:hAnsiTheme="majorHAnsi" w:cstheme="majorHAnsi"/>
          <w:sz w:val="22"/>
          <w:szCs w:val="22"/>
          <w:lang w:val="it-IT"/>
        </w:rPr>
        <w:t>)</w:t>
      </w:r>
      <w:r w:rsidR="0003774B" w:rsidRPr="00123B52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635797">
        <w:rPr>
          <w:rFonts w:asciiTheme="majorHAnsi" w:hAnsiTheme="majorHAnsi" w:cstheme="majorHAnsi"/>
          <w:sz w:val="22"/>
          <w:szCs w:val="22"/>
          <w:lang w:val="it-IT"/>
        </w:rPr>
        <w:t xml:space="preserve"> i dispostivi motorizzati</w:t>
      </w:r>
      <w:r w:rsidR="004B277F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635797">
        <w:rPr>
          <w:rFonts w:asciiTheme="majorHAnsi" w:hAnsiTheme="majorHAnsi" w:cstheme="majorHAnsi"/>
          <w:sz w:val="22"/>
          <w:szCs w:val="22"/>
          <w:lang w:val="it-IT"/>
        </w:rPr>
        <w:t xml:space="preserve"> operativi sul campo</w:t>
      </w:r>
      <w:r w:rsidR="004B277F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635797">
        <w:rPr>
          <w:rFonts w:asciiTheme="majorHAnsi" w:hAnsiTheme="majorHAnsi" w:cstheme="majorHAnsi"/>
          <w:sz w:val="22"/>
          <w:szCs w:val="22"/>
          <w:lang w:val="it-IT"/>
        </w:rPr>
        <w:t xml:space="preserve"> richiederanno un continuo aggiornamento </w:t>
      </w:r>
      <w:r w:rsidR="002D2BD8">
        <w:rPr>
          <w:rFonts w:asciiTheme="majorHAnsi" w:hAnsiTheme="majorHAnsi" w:cstheme="majorHAnsi"/>
          <w:sz w:val="22"/>
          <w:szCs w:val="22"/>
          <w:lang w:val="it-IT"/>
        </w:rPr>
        <w:t xml:space="preserve">del loro firmware per tutta la loro </w:t>
      </w:r>
      <w:r w:rsidR="004C0047">
        <w:rPr>
          <w:rFonts w:asciiTheme="majorHAnsi" w:hAnsiTheme="majorHAnsi" w:cstheme="majorHAnsi"/>
          <w:sz w:val="22"/>
          <w:szCs w:val="22"/>
          <w:lang w:val="it-IT"/>
        </w:rPr>
        <w:t>vita operativa</w:t>
      </w:r>
      <w:r w:rsidR="002D2BD8">
        <w:rPr>
          <w:rFonts w:asciiTheme="majorHAnsi" w:hAnsiTheme="majorHAnsi" w:cstheme="majorHAnsi"/>
          <w:sz w:val="22"/>
          <w:szCs w:val="22"/>
          <w:lang w:val="it-IT"/>
        </w:rPr>
        <w:t xml:space="preserve">. </w:t>
      </w:r>
      <w:r w:rsidR="004C0047" w:rsidRPr="00655F61">
        <w:rPr>
          <w:rFonts w:asciiTheme="majorHAnsi" w:hAnsiTheme="majorHAnsi" w:cstheme="majorHAnsi"/>
          <w:sz w:val="22"/>
          <w:szCs w:val="22"/>
          <w:lang w:val="it-IT"/>
        </w:rPr>
        <w:t>L</w:t>
      </w:r>
      <w:r w:rsidR="004C0047" w:rsidRPr="00763A77">
        <w:rPr>
          <w:rFonts w:asciiTheme="majorHAnsi" w:hAnsiTheme="majorHAnsi" w:cstheme="majorHAnsi"/>
          <w:sz w:val="22"/>
          <w:szCs w:val="22"/>
          <w:lang w:val="it-IT"/>
        </w:rPr>
        <w:t>’a</w:t>
      </w:r>
      <w:r w:rsidR="004C004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pplicazione </w:t>
      </w:r>
      <w:r w:rsidR="00716F66" w:rsidRPr="00123B52">
        <w:rPr>
          <w:rFonts w:asciiTheme="majorHAnsi" w:hAnsiTheme="majorHAnsi" w:cstheme="majorHAnsi"/>
          <w:sz w:val="22"/>
          <w:szCs w:val="22"/>
          <w:lang w:val="it-IT"/>
        </w:rPr>
        <w:t>d</w:t>
      </w:r>
      <w:r w:rsidR="0019790D">
        <w:rPr>
          <w:rFonts w:asciiTheme="majorHAnsi" w:hAnsiTheme="majorHAnsi" w:cstheme="majorHAnsi"/>
          <w:sz w:val="22"/>
          <w:szCs w:val="22"/>
          <w:lang w:val="it-IT"/>
        </w:rPr>
        <w:t>’</w:t>
      </w:r>
      <w:r w:rsidR="00716F66" w:rsidRPr="00123B52">
        <w:rPr>
          <w:rFonts w:asciiTheme="majorHAnsi" w:hAnsiTheme="majorHAnsi" w:cstheme="majorHAnsi"/>
          <w:sz w:val="22"/>
          <w:szCs w:val="22"/>
          <w:lang w:val="it-IT"/>
        </w:rPr>
        <w:t>intelligenza artificiale integrata (e-AI)</w:t>
      </w:r>
      <w:r w:rsidR="00763A7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per la</w:t>
      </w:r>
      <w:r w:rsidR="00763A77">
        <w:rPr>
          <w:rFonts w:asciiTheme="majorHAnsi" w:hAnsiTheme="majorHAnsi" w:cstheme="majorHAnsi"/>
          <w:sz w:val="22"/>
          <w:szCs w:val="22"/>
          <w:lang w:val="it-IT"/>
        </w:rPr>
        <w:t xml:space="preserve"> diagnostica e la predizione d</w:t>
      </w:r>
      <w:r w:rsidR="00B117E8">
        <w:rPr>
          <w:rFonts w:asciiTheme="majorHAnsi" w:hAnsiTheme="majorHAnsi" w:cstheme="majorHAnsi"/>
          <w:sz w:val="22"/>
          <w:szCs w:val="22"/>
          <w:lang w:val="it-IT"/>
        </w:rPr>
        <w:t>i un eventuale</w:t>
      </w:r>
      <w:r w:rsidR="00763A77">
        <w:rPr>
          <w:rFonts w:asciiTheme="majorHAnsi" w:hAnsiTheme="majorHAnsi" w:cstheme="majorHAnsi"/>
          <w:sz w:val="22"/>
          <w:szCs w:val="22"/>
          <w:lang w:val="it-IT"/>
        </w:rPr>
        <w:t xml:space="preserve"> guasto</w:t>
      </w:r>
      <w:r w:rsidR="00B117E8">
        <w:rPr>
          <w:rFonts w:asciiTheme="majorHAnsi" w:hAnsiTheme="majorHAnsi" w:cstheme="majorHAnsi"/>
          <w:sz w:val="22"/>
          <w:szCs w:val="22"/>
          <w:lang w:val="it-IT"/>
        </w:rPr>
        <w:t>, richied</w:t>
      </w:r>
      <w:r w:rsidR="00A75AB6">
        <w:rPr>
          <w:rFonts w:asciiTheme="majorHAnsi" w:hAnsiTheme="majorHAnsi" w:cstheme="majorHAnsi"/>
          <w:sz w:val="22"/>
          <w:szCs w:val="22"/>
          <w:lang w:val="it-IT"/>
        </w:rPr>
        <w:t>ono</w:t>
      </w:r>
      <w:r w:rsidR="00B117E8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A116C9">
        <w:rPr>
          <w:rFonts w:asciiTheme="majorHAnsi" w:hAnsiTheme="majorHAnsi" w:cstheme="majorHAnsi"/>
          <w:sz w:val="22"/>
          <w:szCs w:val="22"/>
          <w:lang w:val="it-IT"/>
        </w:rPr>
        <w:t xml:space="preserve">un continuo aggiornamento dei dispositivi locali con i risultati di apprendimento generati nel </w:t>
      </w:r>
      <w:proofErr w:type="spellStart"/>
      <w:r w:rsidR="00A116C9">
        <w:rPr>
          <w:rFonts w:asciiTheme="majorHAnsi" w:hAnsiTheme="majorHAnsi" w:cstheme="majorHAnsi"/>
          <w:sz w:val="22"/>
          <w:szCs w:val="22"/>
          <w:lang w:val="it-IT"/>
        </w:rPr>
        <w:t>cloud</w:t>
      </w:r>
      <w:proofErr w:type="spellEnd"/>
      <w:r w:rsidR="00A116C9">
        <w:rPr>
          <w:rFonts w:asciiTheme="majorHAnsi" w:hAnsiTheme="majorHAnsi" w:cstheme="majorHAnsi"/>
          <w:sz w:val="22"/>
          <w:szCs w:val="22"/>
          <w:lang w:val="it-IT"/>
        </w:rPr>
        <w:t xml:space="preserve">. </w:t>
      </w:r>
      <w:r w:rsidR="001E106F" w:rsidRPr="00655F61">
        <w:rPr>
          <w:rFonts w:asciiTheme="majorHAnsi" w:hAnsiTheme="majorHAnsi" w:cstheme="majorHAnsi"/>
          <w:sz w:val="22"/>
          <w:szCs w:val="22"/>
          <w:lang w:val="it-IT"/>
        </w:rPr>
        <w:t xml:space="preserve">I </w:t>
      </w:r>
      <w:r w:rsidR="00E65865" w:rsidRPr="00E2345D">
        <w:rPr>
          <w:rFonts w:asciiTheme="majorHAnsi" w:hAnsiTheme="majorHAnsi" w:cstheme="majorHAnsi"/>
          <w:sz w:val="22"/>
          <w:szCs w:val="22"/>
          <w:lang w:val="it-IT"/>
        </w:rPr>
        <w:t>microcontrollori</w:t>
      </w:r>
      <w:r w:rsidR="001E106F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del Gruppo RX66T, incorporano un dispositivo di </w:t>
      </w:r>
      <w:proofErr w:type="spellStart"/>
      <w:r w:rsidR="001E106F" w:rsidRPr="00123B52">
        <w:rPr>
          <w:rFonts w:asciiTheme="majorHAnsi" w:hAnsiTheme="majorHAnsi" w:cstheme="majorHAnsi"/>
          <w:sz w:val="22"/>
          <w:szCs w:val="22"/>
          <w:lang w:val="it-IT"/>
        </w:rPr>
        <w:t>criptaggio</w:t>
      </w:r>
      <w:proofErr w:type="spellEnd"/>
      <w:r w:rsidR="001E106F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E2345D" w:rsidRPr="00123B52">
        <w:rPr>
          <w:rFonts w:asciiTheme="majorHAnsi" w:hAnsiTheme="majorHAnsi" w:cstheme="majorHAnsi"/>
          <w:sz w:val="22"/>
          <w:szCs w:val="22"/>
          <w:lang w:val="it-IT"/>
        </w:rPr>
        <w:t>certificat</w:t>
      </w:r>
      <w:r w:rsidR="00E65865">
        <w:rPr>
          <w:rFonts w:asciiTheme="majorHAnsi" w:hAnsiTheme="majorHAnsi" w:cstheme="majorHAnsi"/>
          <w:sz w:val="22"/>
          <w:szCs w:val="22"/>
          <w:lang w:val="it-IT"/>
        </w:rPr>
        <w:t>o</w:t>
      </w:r>
      <w:r w:rsidR="00E2345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CAVP</w:t>
      </w:r>
      <w:r w:rsidR="007540F8" w:rsidRPr="00123B52">
        <w:rPr>
          <w:rFonts w:asciiTheme="majorHAnsi" w:hAnsiTheme="majorHAnsi" w:cstheme="majorHAnsi"/>
          <w:sz w:val="22"/>
          <w:szCs w:val="22"/>
          <w:vertAlign w:val="superscript"/>
          <w:lang w:val="it-IT"/>
        </w:rPr>
        <w:t>3</w:t>
      </w:r>
      <w:r w:rsidR="00E2345D" w:rsidRPr="00123B52">
        <w:rPr>
          <w:rFonts w:asciiTheme="majorHAnsi" w:hAnsiTheme="majorHAnsi" w:cstheme="majorHAnsi"/>
          <w:sz w:val="22"/>
          <w:szCs w:val="22"/>
          <w:vertAlign w:val="superscript"/>
          <w:lang w:val="it-IT"/>
        </w:rPr>
        <w:t xml:space="preserve"> </w:t>
      </w:r>
      <w:r w:rsidR="00E2345D">
        <w:rPr>
          <w:rFonts w:asciiTheme="majorHAnsi" w:hAnsiTheme="majorHAnsi" w:cstheme="majorHAnsi"/>
          <w:sz w:val="22"/>
          <w:szCs w:val="22"/>
          <w:lang w:val="it-IT"/>
        </w:rPr>
        <w:t xml:space="preserve">e </w:t>
      </w:r>
      <w:r w:rsidR="00993D8F">
        <w:rPr>
          <w:rFonts w:asciiTheme="majorHAnsi" w:hAnsiTheme="majorHAnsi" w:cstheme="majorHAnsi"/>
          <w:sz w:val="22"/>
          <w:szCs w:val="22"/>
          <w:lang w:val="it-IT"/>
        </w:rPr>
        <w:t xml:space="preserve">la periferica </w:t>
      </w:r>
      <w:proofErr w:type="spellStart"/>
      <w:r w:rsidR="00025CD3" w:rsidRPr="00123B52">
        <w:rPr>
          <w:rFonts w:asciiTheme="majorHAnsi" w:hAnsiTheme="majorHAnsi" w:cstheme="majorHAnsi"/>
          <w:sz w:val="22"/>
          <w:szCs w:val="22"/>
          <w:lang w:val="it-IT"/>
        </w:rPr>
        <w:t>Trusted</w:t>
      </w:r>
      <w:proofErr w:type="spellEnd"/>
      <w:r w:rsidR="00025CD3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proofErr w:type="spellStart"/>
      <w:r w:rsidR="00025CD3" w:rsidRPr="00123B52">
        <w:rPr>
          <w:rFonts w:asciiTheme="majorHAnsi" w:hAnsiTheme="majorHAnsi" w:cstheme="majorHAnsi"/>
          <w:sz w:val="22"/>
          <w:szCs w:val="22"/>
          <w:lang w:val="it-IT"/>
        </w:rPr>
        <w:t>Secure</w:t>
      </w:r>
      <w:proofErr w:type="spellEnd"/>
      <w:r w:rsidR="00025CD3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IP (TSIP)</w:t>
      </w:r>
      <w:r w:rsidR="00993D8F">
        <w:rPr>
          <w:rFonts w:asciiTheme="majorHAnsi" w:hAnsiTheme="majorHAnsi" w:cstheme="majorHAnsi"/>
          <w:sz w:val="22"/>
          <w:szCs w:val="22"/>
          <w:lang w:val="it-IT"/>
        </w:rPr>
        <w:t xml:space="preserve"> di Renesas</w:t>
      </w:r>
      <w:r w:rsidR="00025CD3" w:rsidRPr="00123B52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220EED">
        <w:rPr>
          <w:rFonts w:asciiTheme="majorHAnsi" w:hAnsiTheme="majorHAnsi" w:cstheme="majorHAnsi"/>
          <w:sz w:val="22"/>
          <w:szCs w:val="22"/>
          <w:lang w:val="it-IT"/>
        </w:rPr>
        <w:t xml:space="preserve"> e sono</w:t>
      </w:r>
      <w:r w:rsidR="00993D8F">
        <w:rPr>
          <w:rFonts w:asciiTheme="majorHAnsi" w:hAnsiTheme="majorHAnsi" w:cstheme="majorHAnsi"/>
          <w:sz w:val="22"/>
          <w:szCs w:val="22"/>
          <w:lang w:val="it-IT"/>
        </w:rPr>
        <w:t xml:space="preserve"> in grado di garantire l’</w:t>
      </w:r>
      <w:r w:rsidR="00E65865">
        <w:rPr>
          <w:rFonts w:asciiTheme="majorHAnsi" w:hAnsiTheme="majorHAnsi" w:cstheme="majorHAnsi"/>
          <w:sz w:val="22"/>
          <w:szCs w:val="22"/>
          <w:lang w:val="it-IT"/>
        </w:rPr>
        <w:t>aggiornamento</w:t>
      </w:r>
      <w:r w:rsidR="00993D8F">
        <w:rPr>
          <w:rFonts w:asciiTheme="majorHAnsi" w:hAnsiTheme="majorHAnsi" w:cstheme="majorHAnsi"/>
          <w:sz w:val="22"/>
          <w:szCs w:val="22"/>
          <w:lang w:val="it-IT"/>
        </w:rPr>
        <w:t xml:space="preserve"> del firmware in modo sicur</w:t>
      </w:r>
      <w:r w:rsidR="00E65865">
        <w:rPr>
          <w:rFonts w:asciiTheme="majorHAnsi" w:hAnsiTheme="majorHAnsi" w:cstheme="majorHAnsi"/>
          <w:sz w:val="22"/>
          <w:szCs w:val="22"/>
          <w:lang w:val="it-IT"/>
        </w:rPr>
        <w:t>o</w:t>
      </w:r>
      <w:r w:rsidR="00993D8F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E65865">
        <w:rPr>
          <w:rFonts w:asciiTheme="majorHAnsi" w:hAnsiTheme="majorHAnsi" w:cstheme="majorHAnsi"/>
          <w:sz w:val="22"/>
          <w:szCs w:val="22"/>
          <w:lang w:val="it-IT"/>
        </w:rPr>
        <w:t>e criptato.</w:t>
      </w:r>
      <w:r w:rsidR="007540F8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</w:p>
    <w:p w14:paraId="3E90B149" w14:textId="77777777" w:rsidR="00C4031D" w:rsidRPr="00123B52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4FEE1662" w14:textId="2336DDF1" w:rsidR="00C4031D" w:rsidRPr="00123B52" w:rsidRDefault="00DC538B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b/>
          <w:sz w:val="22"/>
          <w:szCs w:val="22"/>
          <w:lang w:val="it-IT"/>
        </w:rPr>
        <w:t>Caratteristiche principali d</w:t>
      </w:r>
      <w:r w:rsidR="00C13514">
        <w:rPr>
          <w:rFonts w:asciiTheme="majorHAnsi" w:hAnsiTheme="majorHAnsi" w:cstheme="majorHAnsi"/>
          <w:b/>
          <w:sz w:val="22"/>
          <w:szCs w:val="22"/>
          <w:lang w:val="it-IT"/>
        </w:rPr>
        <w:t>e</w:t>
      </w:r>
      <w:r w:rsidRPr="00123B52">
        <w:rPr>
          <w:rFonts w:asciiTheme="majorHAnsi" w:hAnsiTheme="majorHAnsi" w:cstheme="majorHAnsi"/>
          <w:b/>
          <w:sz w:val="22"/>
          <w:szCs w:val="22"/>
          <w:lang w:val="it-IT"/>
        </w:rPr>
        <w:t xml:space="preserve">i </w:t>
      </w:r>
      <w:r w:rsidRPr="00655F61">
        <w:rPr>
          <w:rFonts w:asciiTheme="majorHAnsi" w:hAnsiTheme="majorHAnsi" w:cstheme="majorHAnsi"/>
          <w:b/>
          <w:sz w:val="22"/>
          <w:szCs w:val="22"/>
          <w:lang w:val="it-IT"/>
        </w:rPr>
        <w:t>mi</w:t>
      </w:r>
      <w:r>
        <w:rPr>
          <w:rFonts w:asciiTheme="majorHAnsi" w:hAnsiTheme="majorHAnsi" w:cstheme="majorHAnsi"/>
          <w:b/>
          <w:sz w:val="22"/>
          <w:szCs w:val="22"/>
          <w:lang w:val="it-IT"/>
        </w:rPr>
        <w:t>crocontrollori del gruppo RX66T</w:t>
      </w:r>
    </w:p>
    <w:p w14:paraId="4E077DC3" w14:textId="3D83D8DD" w:rsidR="00C4031D" w:rsidRPr="00123B52" w:rsidRDefault="00BE2D43" w:rsidP="00C4031D">
      <w:pPr>
        <w:numPr>
          <w:ilvl w:val="0"/>
          <w:numId w:val="20"/>
        </w:num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655F61">
        <w:rPr>
          <w:rFonts w:asciiTheme="majorHAnsi" w:hAnsiTheme="majorHAnsi" w:cstheme="majorHAnsi"/>
          <w:sz w:val="22"/>
          <w:szCs w:val="22"/>
          <w:lang w:val="it-IT"/>
        </w:rPr>
        <w:t>Su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>pporto per controllo motore inverter con frequenza operativ</w:t>
      </w:r>
      <w:r w:rsidR="00D07140">
        <w:rPr>
          <w:rFonts w:asciiTheme="majorHAnsi" w:hAnsiTheme="majorHAnsi" w:cstheme="majorHAnsi"/>
          <w:sz w:val="22"/>
          <w:szCs w:val="22"/>
          <w:lang w:val="it-IT"/>
        </w:rPr>
        <w:t>a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massima di 160 MHz, 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928 </w:t>
      </w:r>
      <w:proofErr w:type="spellStart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>CoreMark</w:t>
      </w:r>
      <w:proofErr w:type="spellEnd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="003C032B" w:rsidRPr="00123B52">
        <w:rPr>
          <w:rFonts w:asciiTheme="majorHAnsi" w:hAnsiTheme="majorHAnsi" w:cstheme="majorHAnsi"/>
          <w:sz w:val="22"/>
          <w:szCs w:val="22"/>
          <w:lang w:val="it-IT"/>
        </w:rPr>
        <w:t>unit</w:t>
      </w:r>
      <w:r w:rsidR="003C032B">
        <w:rPr>
          <w:rFonts w:asciiTheme="majorHAnsi" w:hAnsiTheme="majorHAnsi" w:cstheme="majorHAnsi"/>
          <w:sz w:val="22"/>
          <w:szCs w:val="22"/>
          <w:lang w:val="it-IT"/>
        </w:rPr>
        <w:t xml:space="preserve">à </w:t>
      </w:r>
      <w:proofErr w:type="spellStart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>floating</w:t>
      </w:r>
      <w:proofErr w:type="spellEnd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proofErr w:type="spellStart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>point-unit</w:t>
      </w:r>
      <w:proofErr w:type="spellEnd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(FPU)</w:t>
      </w:r>
      <w:r w:rsidR="003C032B">
        <w:rPr>
          <w:rFonts w:asciiTheme="majorHAnsi" w:hAnsiTheme="majorHAnsi" w:cstheme="majorHAnsi"/>
          <w:sz w:val="22"/>
          <w:szCs w:val="22"/>
          <w:lang w:val="it-IT"/>
        </w:rPr>
        <w:t xml:space="preserve"> integrata </w:t>
      </w:r>
      <w:r w:rsidR="00D07140">
        <w:rPr>
          <w:rFonts w:asciiTheme="majorHAnsi" w:hAnsiTheme="majorHAnsi" w:cstheme="majorHAnsi"/>
          <w:sz w:val="22"/>
          <w:szCs w:val="22"/>
          <w:lang w:val="it-IT"/>
        </w:rPr>
        <w:t>ed alimentazione a 5V</w:t>
      </w:r>
    </w:p>
    <w:p w14:paraId="10707517" w14:textId="1F8035E8" w:rsidR="00C4031D" w:rsidRPr="00123B52" w:rsidRDefault="00D07140" w:rsidP="00C4031D">
      <w:pPr>
        <w:numPr>
          <w:ilvl w:val="0"/>
          <w:numId w:val="20"/>
        </w:num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>Memoria flash ad alta velocità</w:t>
      </w:r>
      <w:r w:rsidR="003372C8" w:rsidRPr="00123B52">
        <w:rPr>
          <w:rFonts w:asciiTheme="majorHAnsi" w:hAnsiTheme="majorHAnsi" w:cstheme="majorHAnsi"/>
          <w:sz w:val="22"/>
          <w:szCs w:val="22"/>
          <w:lang w:val="it-IT"/>
        </w:rPr>
        <w:t>, fino a 120 MHz in lettura</w:t>
      </w:r>
      <w:r w:rsidR="001A342C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, per ridurre il differenziale di velocità con la CPU </w:t>
      </w:r>
      <w:r w:rsidR="00AD6353" w:rsidRPr="00123B52">
        <w:rPr>
          <w:rFonts w:asciiTheme="majorHAnsi" w:hAnsiTheme="majorHAnsi" w:cstheme="majorHAnsi"/>
          <w:sz w:val="22"/>
          <w:szCs w:val="22"/>
          <w:lang w:val="it-IT"/>
        </w:rPr>
        <w:t>ed avere allo st</w:t>
      </w:r>
      <w:r w:rsidR="00AD6353">
        <w:rPr>
          <w:rFonts w:asciiTheme="majorHAnsi" w:hAnsiTheme="majorHAnsi" w:cstheme="majorHAnsi"/>
          <w:sz w:val="22"/>
          <w:szCs w:val="22"/>
          <w:lang w:val="it-IT"/>
        </w:rPr>
        <w:t xml:space="preserve">esso tempo elevate prestazioni </w:t>
      </w:r>
      <w:r w:rsidR="005F12B6">
        <w:rPr>
          <w:rFonts w:asciiTheme="majorHAnsi" w:hAnsiTheme="majorHAnsi" w:cstheme="majorHAnsi"/>
          <w:sz w:val="22"/>
          <w:szCs w:val="22"/>
          <w:lang w:val="it-IT"/>
        </w:rPr>
        <w:t>ed un ambiente di sviluppo consistente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</w:p>
    <w:p w14:paraId="45489F43" w14:textId="30C5DC71" w:rsidR="00C4031D" w:rsidRPr="00123B52" w:rsidRDefault="00EE4526" w:rsidP="00C4031D">
      <w:pPr>
        <w:numPr>
          <w:ilvl w:val="0"/>
          <w:numId w:val="20"/>
        </w:num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Grazie alla possibilità di generare </w:t>
      </w:r>
      <w:r w:rsidR="00B17A29" w:rsidRPr="00123B52">
        <w:rPr>
          <w:rFonts w:asciiTheme="majorHAnsi" w:hAnsiTheme="majorHAnsi" w:cstheme="majorHAnsi"/>
          <w:sz w:val="22"/>
          <w:szCs w:val="22"/>
          <w:lang w:val="it-IT"/>
        </w:rPr>
        <w:t>segnali di modulazione trifase PWM per controllare fino a 4 motori contemporaneamente</w:t>
      </w:r>
      <w:r w:rsidR="00F17373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, per </w:t>
      </w:r>
      <w:r w:rsidR="0088647A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F17373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dispositiv</w:t>
      </w:r>
      <w:r w:rsidR="0088647A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F17373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con</w:t>
      </w:r>
      <w:r w:rsidR="00F17373">
        <w:rPr>
          <w:rFonts w:asciiTheme="majorHAnsi" w:hAnsiTheme="majorHAnsi" w:cstheme="majorHAnsi"/>
          <w:sz w:val="22"/>
          <w:szCs w:val="22"/>
          <w:lang w:val="it-IT"/>
        </w:rPr>
        <w:t xml:space="preserve"> package da 112 pin e 144 pin</w:t>
      </w:r>
      <w:r w:rsidR="00B17A29" w:rsidRPr="00123B52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88647A">
        <w:rPr>
          <w:rFonts w:asciiTheme="majorHAnsi" w:hAnsiTheme="majorHAnsi" w:cstheme="majorHAnsi"/>
          <w:sz w:val="22"/>
          <w:szCs w:val="22"/>
          <w:lang w:val="it-IT"/>
        </w:rPr>
        <w:t xml:space="preserve"> e fino a 3 motori </w:t>
      </w:r>
      <w:r w:rsidR="00CF548A">
        <w:rPr>
          <w:rFonts w:asciiTheme="majorHAnsi" w:hAnsiTheme="majorHAnsi" w:cstheme="majorHAnsi"/>
          <w:sz w:val="22"/>
          <w:szCs w:val="22"/>
          <w:lang w:val="it-IT"/>
        </w:rPr>
        <w:t>per i dispositivi con package da 64 pin, 80 pin e 100 pin</w:t>
      </w:r>
      <w:r w:rsidR="00833C3B">
        <w:rPr>
          <w:rFonts w:asciiTheme="majorHAnsi" w:hAnsiTheme="majorHAnsi" w:cstheme="majorHAnsi"/>
          <w:sz w:val="22"/>
          <w:szCs w:val="22"/>
          <w:lang w:val="it-IT"/>
        </w:rPr>
        <w:t>, riduce il numero totale di componenti necessari all’applicazione</w:t>
      </w:r>
    </w:p>
    <w:p w14:paraId="0E12B81E" w14:textId="07F24B69" w:rsidR="00C4031D" w:rsidRPr="00123B52" w:rsidRDefault="009412FB" w:rsidP="00C4031D">
      <w:pPr>
        <w:numPr>
          <w:ilvl w:val="0"/>
          <w:numId w:val="20"/>
        </w:num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>Disponibilità di dispositiv</w:t>
      </w:r>
      <w:r w:rsidR="00A31373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A45BFB">
        <w:rPr>
          <w:rFonts w:asciiTheme="majorHAnsi" w:hAnsiTheme="majorHAnsi" w:cstheme="majorHAnsi"/>
          <w:sz w:val="22"/>
          <w:szCs w:val="22"/>
          <w:lang w:val="it-IT"/>
        </w:rPr>
        <w:t xml:space="preserve"> equipaggiati di memoria SRAM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fino a 16 KB con </w:t>
      </w:r>
      <w:proofErr w:type="spellStart"/>
      <w:r w:rsidRPr="00123B52">
        <w:rPr>
          <w:rFonts w:asciiTheme="majorHAnsi" w:hAnsiTheme="majorHAnsi" w:cstheme="majorHAnsi"/>
          <w:sz w:val="22"/>
          <w:szCs w:val="22"/>
          <w:lang w:val="it-IT"/>
        </w:rPr>
        <w:t>error</w:t>
      </w:r>
      <w:proofErr w:type="spellEnd"/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proofErr w:type="spellStart"/>
      <w:r w:rsidRPr="00123B52">
        <w:rPr>
          <w:rFonts w:asciiTheme="majorHAnsi" w:hAnsiTheme="majorHAnsi" w:cstheme="majorHAnsi"/>
          <w:sz w:val="22"/>
          <w:szCs w:val="22"/>
          <w:lang w:val="it-IT"/>
        </w:rPr>
        <w:t>correction</w:t>
      </w:r>
      <w:proofErr w:type="spellEnd"/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code (ECC)</w:t>
      </w:r>
      <w:r w:rsidR="00991896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A31373" w:rsidRPr="00123B52">
        <w:rPr>
          <w:rFonts w:asciiTheme="majorHAnsi" w:hAnsiTheme="majorHAnsi" w:cstheme="majorHAnsi"/>
          <w:sz w:val="22"/>
          <w:szCs w:val="22"/>
          <w:lang w:val="it-IT"/>
        </w:rPr>
        <w:t>e fino a 128 KB a singolo ciclo con controllo di parità</w:t>
      </w:r>
    </w:p>
    <w:p w14:paraId="7F2E0427" w14:textId="26AB9E9B" w:rsidR="00C4031D" w:rsidRPr="00123B52" w:rsidRDefault="00991896" w:rsidP="0032290F">
      <w:pPr>
        <w:numPr>
          <w:ilvl w:val="0"/>
          <w:numId w:val="20"/>
        </w:num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>Capacità di generazione di seg</w:t>
      </w:r>
      <w:r w:rsidR="005A6645" w:rsidRPr="00123B52">
        <w:rPr>
          <w:rFonts w:asciiTheme="majorHAnsi" w:hAnsiTheme="majorHAnsi" w:cstheme="majorHAnsi"/>
          <w:sz w:val="22"/>
          <w:szCs w:val="22"/>
          <w:lang w:val="it-IT"/>
        </w:rPr>
        <w:t>n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>ali PWM ad alta risoluzione</w:t>
      </w:r>
      <w:r w:rsidR="00A94C61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7973DA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con possibilità di </w:t>
      </w:r>
      <w:r w:rsidR="007973DA">
        <w:rPr>
          <w:rFonts w:asciiTheme="majorHAnsi" w:hAnsiTheme="majorHAnsi" w:cstheme="majorHAnsi"/>
          <w:sz w:val="22"/>
          <w:szCs w:val="22"/>
          <w:lang w:val="it-IT"/>
        </w:rPr>
        <w:t>cambio risoluzion</w:t>
      </w:r>
      <w:r w:rsidR="00E52EC3">
        <w:rPr>
          <w:rFonts w:asciiTheme="majorHAnsi" w:hAnsiTheme="majorHAnsi" w:cstheme="majorHAnsi"/>
          <w:sz w:val="22"/>
          <w:szCs w:val="22"/>
          <w:lang w:val="it-IT"/>
        </w:rPr>
        <w:t>e</w:t>
      </w:r>
      <w:r w:rsidR="007973DA">
        <w:rPr>
          <w:rFonts w:asciiTheme="majorHAnsi" w:hAnsiTheme="majorHAnsi" w:cstheme="majorHAnsi"/>
          <w:sz w:val="22"/>
          <w:szCs w:val="22"/>
          <w:lang w:val="it-IT"/>
        </w:rPr>
        <w:t xml:space="preserve"> fino a 195 picosecondi (1.6 volte meglio </w:t>
      </w:r>
      <w:r w:rsidR="00E52EC3">
        <w:rPr>
          <w:rFonts w:asciiTheme="majorHAnsi" w:hAnsiTheme="majorHAnsi" w:cstheme="majorHAnsi"/>
          <w:sz w:val="22"/>
          <w:szCs w:val="22"/>
          <w:lang w:val="it-IT"/>
        </w:rPr>
        <w:t>dei dispositivi precedenti della serie RX)</w:t>
      </w:r>
      <w:r w:rsidR="00145F8E">
        <w:rPr>
          <w:rFonts w:asciiTheme="majorHAnsi" w:hAnsiTheme="majorHAnsi" w:cstheme="majorHAnsi"/>
          <w:sz w:val="22"/>
          <w:szCs w:val="22"/>
          <w:lang w:val="it-IT"/>
        </w:rPr>
        <w:t xml:space="preserve">, adatto a circuiti di distribuzione dell’energia </w:t>
      </w:r>
      <w:r w:rsidR="00817555">
        <w:rPr>
          <w:rFonts w:asciiTheme="majorHAnsi" w:hAnsiTheme="majorHAnsi" w:cstheme="majorHAnsi"/>
          <w:sz w:val="22"/>
          <w:szCs w:val="22"/>
          <w:lang w:val="it-IT"/>
        </w:rPr>
        <w:t>o ad a</w:t>
      </w:r>
      <w:r w:rsidR="00A04540">
        <w:rPr>
          <w:rFonts w:asciiTheme="majorHAnsi" w:hAnsiTheme="majorHAnsi" w:cstheme="majorHAnsi"/>
          <w:sz w:val="22"/>
          <w:szCs w:val="22"/>
          <w:lang w:val="it-IT"/>
        </w:rPr>
        <w:t>limentatori digitali</w:t>
      </w:r>
      <w:r w:rsidR="00DF3B7F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</w:p>
    <w:p w14:paraId="45934E84" w14:textId="5E4D00F8" w:rsidR="00C4031D" w:rsidRPr="00123B52" w:rsidRDefault="00A04540" w:rsidP="00C4031D">
      <w:pPr>
        <w:numPr>
          <w:ilvl w:val="0"/>
          <w:numId w:val="20"/>
        </w:num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bookmarkStart w:id="0" w:name="_Hlk530646123"/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La periferica originale Renesas, </w:t>
      </w:r>
      <w:proofErr w:type="spellStart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>Trusted</w:t>
      </w:r>
      <w:proofErr w:type="spellEnd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proofErr w:type="spellStart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>Secure</w:t>
      </w:r>
      <w:proofErr w:type="spellEnd"/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IP (TSIP), </w:t>
      </w:r>
      <w:r w:rsidR="00C33952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ed il motore di </w:t>
      </w:r>
      <w:proofErr w:type="spellStart"/>
      <w:r w:rsidR="00C33952" w:rsidRPr="00123B52">
        <w:rPr>
          <w:rFonts w:asciiTheme="majorHAnsi" w:hAnsiTheme="majorHAnsi" w:cstheme="majorHAnsi"/>
          <w:sz w:val="22"/>
          <w:szCs w:val="22"/>
          <w:lang w:val="it-IT"/>
        </w:rPr>
        <w:t>cript</w:t>
      </w:r>
      <w:r w:rsidR="000C15BB">
        <w:rPr>
          <w:rFonts w:asciiTheme="majorHAnsi" w:hAnsiTheme="majorHAnsi" w:cstheme="majorHAnsi"/>
          <w:sz w:val="22"/>
          <w:szCs w:val="22"/>
          <w:lang w:val="it-IT"/>
        </w:rPr>
        <w:t>aggio</w:t>
      </w:r>
      <w:proofErr w:type="spellEnd"/>
      <w:r w:rsidR="00C33952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certificat</w:t>
      </w:r>
      <w:r w:rsidR="000C15BB">
        <w:rPr>
          <w:rFonts w:asciiTheme="majorHAnsi" w:hAnsiTheme="majorHAnsi" w:cstheme="majorHAnsi"/>
          <w:sz w:val="22"/>
          <w:szCs w:val="22"/>
          <w:lang w:val="it-IT"/>
        </w:rPr>
        <w:t>o</w:t>
      </w:r>
      <w:r w:rsidR="00C33952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>CAVP</w:t>
      </w:r>
      <w:r w:rsidR="00C4031D" w:rsidRPr="00123B52">
        <w:rPr>
          <w:rFonts w:asciiTheme="majorHAnsi" w:hAnsiTheme="majorHAnsi" w:cstheme="majorHAnsi"/>
          <w:sz w:val="22"/>
          <w:szCs w:val="22"/>
          <w:vertAlign w:val="superscript"/>
          <w:lang w:val="it-IT"/>
        </w:rPr>
        <w:t>3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0C15BB" w:rsidRPr="00123B52">
        <w:rPr>
          <w:rFonts w:asciiTheme="majorHAnsi" w:hAnsiTheme="majorHAnsi" w:cstheme="majorHAnsi"/>
          <w:sz w:val="22"/>
          <w:szCs w:val="22"/>
          <w:lang w:val="it-IT"/>
        </w:rPr>
        <w:t>pe</w:t>
      </w:r>
      <w:r w:rsidR="000C15BB">
        <w:rPr>
          <w:rFonts w:asciiTheme="majorHAnsi" w:hAnsiTheme="majorHAnsi" w:cstheme="majorHAnsi"/>
          <w:sz w:val="22"/>
          <w:szCs w:val="22"/>
          <w:lang w:val="it-IT"/>
        </w:rPr>
        <w:t>rmettono l’update del firmware in modo sicuro e comunicazioni criptate</w:t>
      </w:r>
    </w:p>
    <w:p w14:paraId="5EE1AF69" w14:textId="77777777" w:rsidR="004D56FE" w:rsidRPr="00123B52" w:rsidRDefault="004D56FE" w:rsidP="00725221">
      <w:pPr>
        <w:autoSpaceDE w:val="0"/>
        <w:autoSpaceDN w:val="0"/>
        <w:adjustRightInd w:val="0"/>
        <w:snapToGrid w:val="0"/>
        <w:ind w:left="72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bookmarkEnd w:id="0"/>
    <w:p w14:paraId="61FEAED9" w14:textId="4B2B0BA6" w:rsidR="00C4031D" w:rsidRPr="00123B52" w:rsidRDefault="000C15BB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b/>
          <w:sz w:val="22"/>
          <w:szCs w:val="22"/>
          <w:lang w:val="it-IT"/>
        </w:rPr>
        <w:t xml:space="preserve">Un ambiente di sviluppo </w:t>
      </w:r>
      <w:r w:rsidR="00436DD2" w:rsidRPr="00123B52">
        <w:rPr>
          <w:rFonts w:asciiTheme="majorHAnsi" w:hAnsiTheme="majorHAnsi" w:cstheme="majorHAnsi"/>
          <w:b/>
          <w:sz w:val="22"/>
          <w:szCs w:val="22"/>
          <w:lang w:val="it-IT"/>
        </w:rPr>
        <w:t>robusto</w:t>
      </w:r>
      <w:r w:rsidR="00C4031D" w:rsidRPr="00123B52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</w:p>
    <w:p w14:paraId="003BD993" w14:textId="11598DD3" w:rsidR="00C4031D" w:rsidRPr="00123B52" w:rsidRDefault="00436DD2" w:rsidP="00725221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Il software 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>Renesas Motor Workbench 2.0 support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>a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9C02C6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il </w:t>
      </w:r>
      <w:proofErr w:type="spellStart"/>
      <w:r w:rsidR="009C02C6" w:rsidRPr="00123B52">
        <w:rPr>
          <w:rFonts w:asciiTheme="majorHAnsi" w:hAnsiTheme="majorHAnsi" w:cstheme="majorHAnsi"/>
          <w:sz w:val="22"/>
          <w:szCs w:val="22"/>
          <w:lang w:val="it-IT"/>
        </w:rPr>
        <w:t>debug</w:t>
      </w:r>
      <w:proofErr w:type="spellEnd"/>
      <w:r w:rsidR="009C02C6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in tempo reale a </w:t>
      </w:r>
      <w:r w:rsidR="004D56FE" w:rsidRPr="00123B52">
        <w:rPr>
          <w:rFonts w:asciiTheme="majorHAnsi" w:hAnsiTheme="majorHAnsi" w:cstheme="majorHAnsi"/>
          <w:sz w:val="22"/>
          <w:szCs w:val="22"/>
          <w:lang w:val="it-IT"/>
        </w:rPr>
        <w:t>20KHz</w:t>
      </w:r>
      <w:r w:rsidR="009C02C6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ed offre 10 funzionalità aggiuntive</w:t>
      </w:r>
      <w:r w:rsidR="003E07BC" w:rsidRPr="00123B52">
        <w:rPr>
          <w:rFonts w:asciiTheme="majorHAnsi" w:hAnsiTheme="majorHAnsi" w:cstheme="majorHAnsi"/>
          <w:sz w:val="22"/>
          <w:szCs w:val="22"/>
          <w:lang w:val="it-IT"/>
        </w:rPr>
        <w:t>, insieme ad una scheda CPU</w:t>
      </w:r>
      <w:r w:rsidR="00700D14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, basata su RX66T, per il kit di controllo </w:t>
      </w:r>
      <w:r w:rsidR="00700D14">
        <w:rPr>
          <w:rFonts w:asciiTheme="majorHAnsi" w:hAnsiTheme="majorHAnsi" w:cstheme="majorHAnsi"/>
          <w:sz w:val="22"/>
          <w:szCs w:val="22"/>
          <w:lang w:val="it-IT"/>
        </w:rPr>
        <w:t>motore a 24V.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</w:p>
    <w:p w14:paraId="62AEDE03" w14:textId="77777777" w:rsidR="00C4031D" w:rsidRPr="00123B52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6987F82C" w14:textId="7EFC746E" w:rsidR="00C4031D" w:rsidRPr="00123B52" w:rsidRDefault="00700D14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b/>
          <w:sz w:val="22"/>
          <w:szCs w:val="22"/>
          <w:lang w:val="it-IT"/>
        </w:rPr>
        <w:t>Prezzo e disponibilità</w:t>
      </w:r>
      <w:r w:rsidR="00C4031D" w:rsidRPr="00123B52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</w:p>
    <w:p w14:paraId="20489D15" w14:textId="78A191FE" w:rsidR="00C4031D" w:rsidRPr="00123B52" w:rsidRDefault="00700D14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Il nuovo </w:t>
      </w:r>
      <w:r w:rsidR="00A32223" w:rsidRPr="00655F61">
        <w:rPr>
          <w:rFonts w:asciiTheme="majorHAnsi" w:hAnsiTheme="majorHAnsi" w:cstheme="majorHAnsi"/>
          <w:sz w:val="22"/>
          <w:szCs w:val="22"/>
          <w:lang w:val="it-IT"/>
        </w:rPr>
        <w:t>gruppo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di microcontrollori RX66T </w:t>
      </w:r>
      <w:r w:rsidR="001705E1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comprende 80 </w:t>
      </w:r>
      <w:r w:rsidR="00A45BFB" w:rsidRPr="00655F61">
        <w:rPr>
          <w:rFonts w:asciiTheme="majorHAnsi" w:hAnsiTheme="majorHAnsi" w:cstheme="majorHAnsi"/>
          <w:sz w:val="22"/>
          <w:szCs w:val="22"/>
          <w:lang w:val="it-IT"/>
        </w:rPr>
        <w:t>singoli</w:t>
      </w:r>
      <w:r w:rsidR="001705E1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dispositivi con numero di pin che varia da 64 a 144 e memoria flash </w:t>
      </w:r>
      <w:r w:rsidR="00BB2765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da 256 KB a 1024 KB. </w:t>
      </w:r>
      <w:r w:rsidR="00882BA0" w:rsidRPr="00655F61">
        <w:rPr>
          <w:rFonts w:asciiTheme="majorHAnsi" w:hAnsiTheme="majorHAnsi" w:cstheme="majorHAnsi"/>
          <w:sz w:val="22"/>
          <w:szCs w:val="22"/>
          <w:lang w:val="it-IT"/>
        </w:rPr>
        <w:t>La</w:t>
      </w:r>
      <w:r w:rsidR="00882BA0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produzione di massa è già cominciata per </w:t>
      </w:r>
      <w:r w:rsidR="002B75F5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882BA0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due dispositiv</w:t>
      </w:r>
      <w:r w:rsidR="00BB07C6" w:rsidRPr="00655F61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882BA0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più utilizzati</w:t>
      </w:r>
      <w:r w:rsidR="00882BA0" w:rsidRPr="00655F61">
        <w:rPr>
          <w:rFonts w:asciiTheme="majorHAnsi" w:hAnsiTheme="majorHAnsi" w:cstheme="majorHAnsi"/>
          <w:sz w:val="22"/>
          <w:szCs w:val="22"/>
          <w:lang w:val="it-IT"/>
        </w:rPr>
        <w:t xml:space="preserve"> da 100 pin</w:t>
      </w:r>
      <w:r w:rsidR="00BB07C6" w:rsidRPr="00A32223">
        <w:rPr>
          <w:rFonts w:asciiTheme="majorHAnsi" w:hAnsiTheme="majorHAnsi" w:cstheme="majorHAnsi"/>
          <w:sz w:val="22"/>
          <w:szCs w:val="22"/>
          <w:lang w:val="it-IT"/>
        </w:rPr>
        <w:t>, con 256 KB o 512 KB di flash</w:t>
      </w:r>
      <w:r w:rsidR="002D0DFB" w:rsidRPr="00A32223">
        <w:rPr>
          <w:rFonts w:asciiTheme="majorHAnsi" w:hAnsiTheme="majorHAnsi" w:cstheme="majorHAnsi"/>
          <w:sz w:val="22"/>
          <w:szCs w:val="22"/>
          <w:lang w:val="it-IT"/>
        </w:rPr>
        <w:t xml:space="preserve"> e 64 KB di RAM statica. Tutti gli al</w:t>
      </w:r>
      <w:r w:rsidR="002D0DFB" w:rsidRPr="00123B52">
        <w:rPr>
          <w:rFonts w:asciiTheme="majorHAnsi" w:hAnsiTheme="majorHAnsi" w:cstheme="majorHAnsi"/>
          <w:sz w:val="22"/>
          <w:szCs w:val="22"/>
          <w:lang w:val="it-IT"/>
        </w:rPr>
        <w:t>tri dispositiv</w:t>
      </w:r>
      <w:r w:rsidR="002D0DFB" w:rsidRPr="00655F61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2D0DFB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ve</w:t>
      </w:r>
      <w:r w:rsidR="00262475">
        <w:rPr>
          <w:rFonts w:asciiTheme="majorHAnsi" w:hAnsiTheme="majorHAnsi" w:cstheme="majorHAnsi"/>
          <w:sz w:val="22"/>
          <w:szCs w:val="22"/>
          <w:lang w:val="it-IT"/>
        </w:rPr>
        <w:t>r</w:t>
      </w:r>
      <w:r w:rsidR="002D0DFB" w:rsidRPr="00123B52">
        <w:rPr>
          <w:rFonts w:asciiTheme="majorHAnsi" w:hAnsiTheme="majorHAnsi" w:cstheme="majorHAnsi"/>
          <w:sz w:val="22"/>
          <w:szCs w:val="22"/>
          <w:lang w:val="it-IT"/>
        </w:rPr>
        <w:t>ranno ri</w:t>
      </w:r>
      <w:r w:rsidR="002D0DFB" w:rsidRPr="00655F61">
        <w:rPr>
          <w:rFonts w:asciiTheme="majorHAnsi" w:hAnsiTheme="majorHAnsi" w:cstheme="majorHAnsi"/>
          <w:sz w:val="22"/>
          <w:szCs w:val="22"/>
          <w:lang w:val="it-IT"/>
        </w:rPr>
        <w:t>lasciati a seguire.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2D0DFB" w:rsidRPr="00655F61">
        <w:rPr>
          <w:rFonts w:asciiTheme="majorHAnsi" w:hAnsiTheme="majorHAnsi" w:cstheme="majorHAnsi"/>
          <w:sz w:val="22"/>
          <w:szCs w:val="22"/>
          <w:lang w:val="it-IT"/>
        </w:rPr>
        <w:t xml:space="preserve">Il </w:t>
      </w:r>
      <w:r w:rsidR="002D0DFB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prezzo </w:t>
      </w:r>
      <w:r w:rsidR="00C42DCF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parte da un livello </w:t>
      </w:r>
      <w:r w:rsidR="00C42DCF" w:rsidRPr="00655F61">
        <w:rPr>
          <w:rFonts w:asciiTheme="majorHAnsi" w:hAnsiTheme="majorHAnsi" w:cstheme="majorHAnsi"/>
          <w:sz w:val="22"/>
          <w:szCs w:val="22"/>
          <w:lang w:val="it-IT"/>
        </w:rPr>
        <w:t>di 3.25 US</w:t>
      </w:r>
      <w:r w:rsidR="00C42DCF" w:rsidRPr="00A32223">
        <w:rPr>
          <w:rFonts w:asciiTheme="majorHAnsi" w:hAnsiTheme="majorHAnsi" w:cstheme="majorHAnsi"/>
          <w:sz w:val="22"/>
          <w:szCs w:val="22"/>
          <w:lang w:val="it-IT"/>
        </w:rPr>
        <w:t>D per unità per un quantitativo minimo di 100</w:t>
      </w:r>
      <w:r w:rsidR="001C2E52" w:rsidRPr="00A32223">
        <w:rPr>
          <w:rFonts w:asciiTheme="majorHAnsi" w:hAnsiTheme="majorHAnsi" w:cstheme="majorHAnsi"/>
          <w:sz w:val="22"/>
          <w:szCs w:val="22"/>
          <w:lang w:val="it-IT"/>
        </w:rPr>
        <w:t>00 pezzi.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996CED" w:rsidRPr="00123B52">
        <w:rPr>
          <w:rFonts w:asciiTheme="majorHAnsi" w:hAnsiTheme="majorHAnsi" w:cstheme="majorHAnsi"/>
          <w:sz w:val="22"/>
          <w:szCs w:val="22"/>
          <w:lang w:val="it-IT"/>
        </w:rPr>
        <w:t>(</w:t>
      </w:r>
      <w:r w:rsidR="001C2E52" w:rsidRPr="00123B52">
        <w:rPr>
          <w:rFonts w:asciiTheme="majorHAnsi" w:hAnsiTheme="majorHAnsi" w:cstheme="majorHAnsi"/>
          <w:sz w:val="22"/>
          <w:szCs w:val="22"/>
          <w:lang w:val="it-IT"/>
        </w:rPr>
        <w:t>Prezzo e disponibilità sono soggetti a cambiamento senza preavviso</w:t>
      </w:r>
      <w:r w:rsidR="00262475">
        <w:rPr>
          <w:rFonts w:asciiTheme="majorHAnsi" w:hAnsiTheme="majorHAnsi" w:cstheme="majorHAnsi"/>
          <w:sz w:val="22"/>
          <w:szCs w:val="22"/>
          <w:lang w:val="it-IT"/>
        </w:rPr>
        <w:t>.</w:t>
      </w:r>
      <w:r w:rsidR="001C2E52" w:rsidRPr="00123B52">
        <w:rPr>
          <w:rFonts w:asciiTheme="majorHAnsi" w:hAnsiTheme="majorHAnsi" w:cstheme="majorHAnsi"/>
          <w:sz w:val="22"/>
          <w:szCs w:val="22"/>
          <w:lang w:val="it-IT"/>
        </w:rPr>
        <w:t>)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</w:p>
    <w:p w14:paraId="1CBEF417" w14:textId="77777777" w:rsidR="00C4031D" w:rsidRPr="00C4031D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</w:rPr>
      </w:pPr>
    </w:p>
    <w:p w14:paraId="0FA515AD" w14:textId="2CE670B9" w:rsidR="00E942A7" w:rsidRDefault="00A32223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Per ulteriori informazioni sul Gruppo di </w:t>
      </w:r>
      <w:r>
        <w:rPr>
          <w:rFonts w:asciiTheme="majorHAnsi" w:hAnsiTheme="majorHAnsi" w:cstheme="majorHAnsi"/>
          <w:sz w:val="22"/>
          <w:szCs w:val="22"/>
          <w:lang w:val="it-IT"/>
        </w:rPr>
        <w:t>microcontrollori RX66T, visita il sito</w:t>
      </w:r>
      <w:r w:rsidR="0032290F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hyperlink r:id="rId13" w:history="1">
        <w:r w:rsidR="00E942A7" w:rsidRPr="00123B52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https://www.renesas.com/products/microcontrollers-micr</w:t>
        </w:r>
        <w:r w:rsidR="00E942A7" w:rsidRPr="00123B52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o</w:t>
        </w:r>
        <w:r w:rsidR="00E942A7" w:rsidRPr="00123B52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processors/rx/rx600/rx66t.html</w:t>
        </w:r>
      </w:hyperlink>
      <w:r w:rsidR="00E942A7" w:rsidRPr="00123B52">
        <w:rPr>
          <w:rFonts w:asciiTheme="majorHAnsi" w:hAnsiTheme="majorHAnsi" w:cstheme="majorHAnsi"/>
          <w:sz w:val="22"/>
          <w:szCs w:val="22"/>
          <w:lang w:val="it-IT"/>
        </w:rPr>
        <w:t>.</w:t>
      </w:r>
    </w:p>
    <w:p w14:paraId="696AB65B" w14:textId="77777777" w:rsidR="00262475" w:rsidRPr="00123B52" w:rsidRDefault="00262475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53BDFDC0" w14:textId="77777777" w:rsidR="005864FA" w:rsidRDefault="00C51863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Per ulteriori informazioni sul software </w:t>
      </w:r>
      <w:r w:rsidR="00C4031D" w:rsidRPr="00123B52">
        <w:rPr>
          <w:rFonts w:asciiTheme="majorHAnsi" w:hAnsiTheme="majorHAnsi" w:cstheme="majorHAnsi"/>
          <w:sz w:val="22"/>
          <w:szCs w:val="22"/>
          <w:lang w:val="it-IT"/>
        </w:rPr>
        <w:t>Renesas Motor Workbench</w:t>
      </w:r>
      <w:r w:rsidR="008E05D6" w:rsidRPr="00123B52">
        <w:rPr>
          <w:rFonts w:asciiTheme="majorHAnsi" w:hAnsiTheme="majorHAnsi" w:cstheme="majorHAnsi"/>
          <w:sz w:val="22"/>
          <w:szCs w:val="22"/>
          <w:lang w:val="it-IT"/>
        </w:rPr>
        <w:t>, vi</w:t>
      </w:r>
      <w:r w:rsidR="008E05D6">
        <w:rPr>
          <w:rFonts w:asciiTheme="majorHAnsi" w:hAnsiTheme="majorHAnsi" w:cstheme="majorHAnsi"/>
          <w:sz w:val="22"/>
          <w:szCs w:val="22"/>
          <w:lang w:val="it-IT"/>
        </w:rPr>
        <w:t xml:space="preserve">sita il sito </w:t>
      </w:r>
    </w:p>
    <w:p w14:paraId="74CDAC4C" w14:textId="7E7CB826" w:rsidR="00C4031D" w:rsidRPr="00123B52" w:rsidRDefault="005864FA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lang w:val="it-IT"/>
        </w:rPr>
        <w:fldChar w:fldCharType="begin"/>
      </w:r>
      <w:r>
        <w:rPr>
          <w:rFonts w:asciiTheme="majorHAnsi" w:hAnsiTheme="majorHAnsi" w:cstheme="majorHAnsi"/>
          <w:sz w:val="22"/>
          <w:szCs w:val="22"/>
          <w:lang w:val="it-IT"/>
        </w:rPr>
        <w:instrText xml:space="preserve"> HYPERLINK "</w:instrText>
      </w:r>
      <w:r w:rsidRPr="005864FA">
        <w:rPr>
          <w:rFonts w:asciiTheme="majorHAnsi" w:hAnsiTheme="majorHAnsi" w:cstheme="majorHAnsi"/>
          <w:sz w:val="22"/>
          <w:szCs w:val="22"/>
          <w:lang w:val="it-IT"/>
        </w:rPr>
        <w:instrText>http://www.renesas.com/us/en/software/D3017970.html</w:instrText>
      </w:r>
      <w:r>
        <w:rPr>
          <w:rFonts w:asciiTheme="majorHAnsi" w:hAnsiTheme="majorHAnsi" w:cstheme="majorHAnsi"/>
          <w:sz w:val="22"/>
          <w:szCs w:val="22"/>
          <w:lang w:val="it-IT"/>
        </w:rPr>
        <w:instrText xml:space="preserve">" </w:instrText>
      </w:r>
      <w:r>
        <w:rPr>
          <w:rFonts w:asciiTheme="majorHAnsi" w:hAnsiTheme="majorHAnsi" w:cstheme="majorHAnsi"/>
          <w:sz w:val="22"/>
          <w:szCs w:val="22"/>
          <w:lang w:val="it-IT"/>
        </w:rPr>
        <w:fldChar w:fldCharType="separate"/>
      </w:r>
      <w:r w:rsidRPr="003068E0">
        <w:rPr>
          <w:rStyle w:val="Hyperlink"/>
          <w:rFonts w:asciiTheme="majorHAnsi" w:hAnsiTheme="majorHAnsi" w:cstheme="majorHAnsi"/>
          <w:sz w:val="22"/>
          <w:szCs w:val="22"/>
          <w:lang w:val="it-IT"/>
        </w:rPr>
        <w:t>http://www.renesas.com/us/en/software/D3017970.html</w:t>
      </w:r>
      <w:r>
        <w:rPr>
          <w:rFonts w:asciiTheme="majorHAnsi" w:hAnsiTheme="majorHAnsi" w:cstheme="majorHAnsi"/>
          <w:sz w:val="22"/>
          <w:szCs w:val="22"/>
          <w:lang w:val="it-IT"/>
        </w:rPr>
        <w:fldChar w:fldCharType="end"/>
      </w:r>
      <w:bookmarkStart w:id="1" w:name="_GoBack"/>
      <w:bookmarkEnd w:id="1"/>
      <w:r w:rsidR="00E942A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. </w:t>
      </w:r>
    </w:p>
    <w:p w14:paraId="3DE2AF47" w14:textId="77777777" w:rsidR="00262475" w:rsidRDefault="00262475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046E1E41" w14:textId="10B459F2" w:rsidR="00E942A7" w:rsidRPr="00123B52" w:rsidRDefault="008E05D6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Per ulteriori informazioni </w:t>
      </w:r>
      <w:r w:rsidR="00F762EF" w:rsidRPr="00123B52">
        <w:rPr>
          <w:rFonts w:asciiTheme="majorHAnsi" w:hAnsiTheme="majorHAnsi" w:cstheme="majorHAnsi"/>
          <w:sz w:val="22"/>
          <w:szCs w:val="22"/>
          <w:lang w:val="it-IT"/>
        </w:rPr>
        <w:t>su</w:t>
      </w:r>
      <w:r w:rsidR="00F762EF">
        <w:rPr>
          <w:rFonts w:asciiTheme="majorHAnsi" w:hAnsiTheme="majorHAnsi" w:cstheme="majorHAnsi"/>
          <w:sz w:val="22"/>
          <w:szCs w:val="22"/>
          <w:lang w:val="it-IT"/>
        </w:rPr>
        <w:t>lle soluzioni di controllo motore di Renesas, visita il sito</w:t>
      </w:r>
      <w:r w:rsidR="00E942A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hyperlink r:id="rId14" w:history="1">
        <w:r w:rsidR="00E942A7" w:rsidRPr="00123B52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https://www.renesas.com/solutions/proposal/motor-control.html</w:t>
        </w:r>
      </w:hyperlink>
      <w:r w:rsidR="00E942A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. </w:t>
      </w:r>
    </w:p>
    <w:p w14:paraId="3C6B180D" w14:textId="77777777" w:rsidR="00262475" w:rsidRDefault="00262475" w:rsidP="00E942A7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7DEF7687" w14:textId="6D28CF9D" w:rsidR="00E942A7" w:rsidRPr="00123B52" w:rsidRDefault="00EF1042" w:rsidP="00E942A7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>Pe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r ulteriori </w:t>
      </w:r>
      <w:r w:rsidR="00C1005D">
        <w:rPr>
          <w:rFonts w:asciiTheme="majorHAnsi" w:hAnsiTheme="majorHAnsi" w:cstheme="majorHAnsi"/>
          <w:sz w:val="22"/>
          <w:szCs w:val="22"/>
          <w:lang w:val="it-IT"/>
        </w:rPr>
        <w:t>informazioni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 circa le soluzioni e-AI di</w:t>
      </w:r>
      <w:r w:rsidR="00C1005D">
        <w:rPr>
          <w:rFonts w:asciiTheme="majorHAnsi" w:hAnsiTheme="majorHAnsi" w:cstheme="majorHAnsi"/>
          <w:sz w:val="22"/>
          <w:szCs w:val="22"/>
          <w:lang w:val="it-IT"/>
        </w:rPr>
        <w:t xml:space="preserve"> Renesas</w:t>
      </w:r>
      <w:r w:rsidR="0032290F" w:rsidRPr="00123B52">
        <w:rPr>
          <w:rFonts w:asciiTheme="majorHAnsi" w:hAnsiTheme="majorHAnsi" w:cstheme="majorHAnsi"/>
          <w:sz w:val="22"/>
          <w:szCs w:val="22"/>
          <w:lang w:val="it-IT"/>
        </w:rPr>
        <w:t>:</w:t>
      </w:r>
      <w:r w:rsidR="00E942A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hyperlink r:id="rId15" w:history="1">
        <w:r w:rsidR="00E942A7" w:rsidRPr="00123B52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https://www.renesas.com/solutions/key-technology/e-ai.html</w:t>
        </w:r>
      </w:hyperlink>
      <w:r w:rsidR="00E942A7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. </w:t>
      </w:r>
    </w:p>
    <w:p w14:paraId="1157D58D" w14:textId="77777777" w:rsidR="00C4031D" w:rsidRPr="00123B52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71A83219" w14:textId="2AB582BC" w:rsidR="00C4031D" w:rsidRPr="006E67F4" w:rsidRDefault="00C1005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6E67F4">
        <w:rPr>
          <w:rFonts w:asciiTheme="majorHAnsi" w:hAnsiTheme="majorHAnsi" w:cstheme="majorHAnsi"/>
          <w:b/>
          <w:sz w:val="22"/>
          <w:szCs w:val="22"/>
          <w:lang w:val="it-IT"/>
        </w:rPr>
        <w:t>Note</w:t>
      </w:r>
    </w:p>
    <w:p w14:paraId="24E502D1" w14:textId="7F07EC6E" w:rsidR="00C4031D" w:rsidRPr="00123B52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1. </w:t>
      </w:r>
      <w:r w:rsidR="00C1005D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Le prestazioni </w:t>
      </w:r>
      <w:r w:rsidR="00C45B7C" w:rsidRPr="00123B52">
        <w:rPr>
          <w:rFonts w:asciiTheme="majorHAnsi" w:hAnsiTheme="majorHAnsi" w:cstheme="majorHAnsi"/>
          <w:sz w:val="22"/>
          <w:szCs w:val="22"/>
          <w:lang w:val="it-IT"/>
        </w:rPr>
        <w:t>durante l’esecuzione di un software di controllo motore di tipo vettoriale creato da Renesas</w:t>
      </w:r>
      <w:r w:rsidR="006339B9" w:rsidRPr="00123B52">
        <w:rPr>
          <w:rFonts w:asciiTheme="majorHAnsi" w:hAnsiTheme="majorHAnsi" w:cstheme="majorHAnsi"/>
          <w:sz w:val="22"/>
          <w:szCs w:val="22"/>
          <w:lang w:val="it-IT"/>
        </w:rPr>
        <w:t>, è risultato</w:t>
      </w:r>
      <w:r w:rsidR="00B35F01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, su RX66T a 160 MHz, </w:t>
      </w:r>
      <w:r w:rsidR="006339B9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2.5 volte meglio </w:t>
      </w:r>
      <w:r w:rsidR="00B35F01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se comparato con lo </w:t>
      </w:r>
      <w:r w:rsidR="00B35F01">
        <w:rPr>
          <w:rFonts w:asciiTheme="majorHAnsi" w:hAnsiTheme="majorHAnsi" w:cstheme="majorHAnsi"/>
          <w:sz w:val="22"/>
          <w:szCs w:val="22"/>
          <w:lang w:val="it-IT"/>
        </w:rPr>
        <w:t xml:space="preserve">stesso algoritmo in esecuzione sui precedenti dispositivi dei gruppi RX62T </w:t>
      </w:r>
      <w:r w:rsidR="00B30CE4">
        <w:rPr>
          <w:rFonts w:asciiTheme="majorHAnsi" w:hAnsiTheme="majorHAnsi" w:cstheme="majorHAnsi"/>
          <w:sz w:val="22"/>
          <w:szCs w:val="22"/>
          <w:lang w:val="it-IT"/>
        </w:rPr>
        <w:t>e RX63T a 100 MHz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>.</w:t>
      </w:r>
    </w:p>
    <w:p w14:paraId="00A9D61C" w14:textId="77777777" w:rsidR="00C4031D" w:rsidRPr="00123B52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0E879CE8" w14:textId="1E915A84" w:rsidR="00C4031D" w:rsidRPr="00123B52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2. </w:t>
      </w:r>
      <w:proofErr w:type="spellStart"/>
      <w:r w:rsidRPr="00123B52">
        <w:rPr>
          <w:rFonts w:asciiTheme="majorHAnsi" w:hAnsiTheme="majorHAnsi" w:cstheme="majorHAnsi"/>
          <w:sz w:val="22"/>
          <w:szCs w:val="22"/>
          <w:lang w:val="it-IT"/>
        </w:rPr>
        <w:t>CoreMark</w:t>
      </w:r>
      <w:proofErr w:type="spellEnd"/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: </w:t>
      </w:r>
      <w:r w:rsidR="00B30CE4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Un software di 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benchmark </w:t>
      </w:r>
      <w:r w:rsidR="00145260" w:rsidRPr="00123B52">
        <w:rPr>
          <w:rFonts w:asciiTheme="majorHAnsi" w:hAnsiTheme="majorHAnsi" w:cstheme="majorHAnsi"/>
          <w:sz w:val="22"/>
          <w:szCs w:val="22"/>
          <w:lang w:val="it-IT"/>
        </w:rPr>
        <w:t>sviluppato appositamente per valutare le prestazioni de</w:t>
      </w:r>
      <w:r w:rsidR="00145260">
        <w:rPr>
          <w:rFonts w:asciiTheme="majorHAnsi" w:hAnsiTheme="majorHAnsi" w:cstheme="majorHAnsi"/>
          <w:sz w:val="22"/>
          <w:szCs w:val="22"/>
          <w:lang w:val="it-IT"/>
        </w:rPr>
        <w:t xml:space="preserve">i core CPU, </w:t>
      </w:r>
      <w:r w:rsidR="00F136EF">
        <w:rPr>
          <w:rFonts w:asciiTheme="majorHAnsi" w:hAnsiTheme="majorHAnsi" w:cstheme="majorHAnsi"/>
          <w:sz w:val="22"/>
          <w:szCs w:val="22"/>
          <w:lang w:val="it-IT"/>
        </w:rPr>
        <w:t>dall’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Embedded </w:t>
      </w:r>
      <w:proofErr w:type="spellStart"/>
      <w:r w:rsidRPr="00123B52">
        <w:rPr>
          <w:rFonts w:asciiTheme="majorHAnsi" w:hAnsiTheme="majorHAnsi" w:cstheme="majorHAnsi"/>
          <w:sz w:val="22"/>
          <w:szCs w:val="22"/>
          <w:lang w:val="it-IT"/>
        </w:rPr>
        <w:t>Microprocessor</w:t>
      </w:r>
      <w:proofErr w:type="spellEnd"/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Benchmark </w:t>
      </w:r>
      <w:proofErr w:type="spellStart"/>
      <w:r w:rsidRPr="00123B52">
        <w:rPr>
          <w:rFonts w:asciiTheme="majorHAnsi" w:hAnsiTheme="majorHAnsi" w:cstheme="majorHAnsi"/>
          <w:sz w:val="22"/>
          <w:szCs w:val="22"/>
          <w:lang w:val="it-IT"/>
        </w:rPr>
        <w:t>Consortium</w:t>
      </w:r>
      <w:proofErr w:type="spellEnd"/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(EEMBC) </w:t>
      </w:r>
      <w:r w:rsidR="00F136EF">
        <w:rPr>
          <w:rFonts w:asciiTheme="majorHAnsi" w:hAnsiTheme="majorHAnsi" w:cstheme="majorHAnsi"/>
          <w:sz w:val="22"/>
          <w:szCs w:val="22"/>
          <w:lang w:val="it-IT"/>
        </w:rPr>
        <w:t>degli Stati Uniti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. </w:t>
      </w:r>
      <w:r w:rsidR="00F136EF" w:rsidRPr="00655F61">
        <w:rPr>
          <w:rFonts w:asciiTheme="majorHAnsi" w:hAnsiTheme="majorHAnsi" w:cstheme="majorHAnsi"/>
          <w:sz w:val="22"/>
          <w:szCs w:val="22"/>
          <w:lang w:val="it-IT"/>
        </w:rPr>
        <w:t>Co</w:t>
      </w:r>
      <w:r w:rsidR="00F136EF" w:rsidRPr="00123B52">
        <w:rPr>
          <w:rFonts w:asciiTheme="majorHAnsi" w:hAnsiTheme="majorHAnsi" w:cstheme="majorHAnsi"/>
          <w:sz w:val="22"/>
          <w:szCs w:val="22"/>
          <w:lang w:val="it-IT"/>
        </w:rPr>
        <w:t>nsiste di una collezione di programmi scritti in linguaggio C</w:t>
      </w:r>
      <w:r w:rsidR="00DF7B50" w:rsidRPr="00123B52">
        <w:rPr>
          <w:rFonts w:asciiTheme="majorHAnsi" w:hAnsiTheme="majorHAnsi" w:cstheme="majorHAnsi"/>
          <w:sz w:val="22"/>
          <w:szCs w:val="22"/>
          <w:lang w:val="it-IT"/>
        </w:rPr>
        <w:t>, che es</w:t>
      </w:r>
      <w:r w:rsidR="00DF7B50">
        <w:rPr>
          <w:rFonts w:asciiTheme="majorHAnsi" w:hAnsiTheme="majorHAnsi" w:cstheme="majorHAnsi"/>
          <w:sz w:val="22"/>
          <w:szCs w:val="22"/>
          <w:lang w:val="it-IT"/>
        </w:rPr>
        <w:t xml:space="preserve">eguono lettura e scrittura di dati, calcoli su numeri interi, </w:t>
      </w:r>
      <w:r w:rsidR="003C0171">
        <w:rPr>
          <w:rFonts w:asciiTheme="majorHAnsi" w:hAnsiTheme="majorHAnsi" w:cstheme="majorHAnsi"/>
          <w:sz w:val="22"/>
          <w:szCs w:val="22"/>
          <w:lang w:val="it-IT"/>
        </w:rPr>
        <w:t xml:space="preserve">operazioni di controllo, etc. </w:t>
      </w:r>
      <w:r w:rsidR="003C0171" w:rsidRPr="00655F61">
        <w:rPr>
          <w:rFonts w:asciiTheme="majorHAnsi" w:hAnsiTheme="majorHAnsi" w:cstheme="majorHAnsi"/>
          <w:sz w:val="22"/>
          <w:szCs w:val="22"/>
          <w:lang w:val="it-IT"/>
        </w:rPr>
        <w:t>Il</w:t>
      </w:r>
      <w:r w:rsidR="003C0171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punteggio, un valore numeric</w:t>
      </w:r>
      <w:r w:rsidR="00A95E88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o che rappresenta </w:t>
      </w:r>
      <w:r w:rsidR="00A95E88">
        <w:rPr>
          <w:rFonts w:asciiTheme="majorHAnsi" w:hAnsiTheme="majorHAnsi" w:cstheme="majorHAnsi"/>
          <w:sz w:val="22"/>
          <w:szCs w:val="22"/>
          <w:lang w:val="it-IT"/>
        </w:rPr>
        <w:t xml:space="preserve">le prestazioni per unità di frequenza </w:t>
      </w:r>
      <w:r w:rsidR="00463DCC">
        <w:rPr>
          <w:rFonts w:asciiTheme="majorHAnsi" w:hAnsiTheme="majorHAnsi" w:cstheme="majorHAnsi"/>
          <w:sz w:val="22"/>
          <w:szCs w:val="22"/>
          <w:lang w:val="it-IT"/>
        </w:rPr>
        <w:t>operativa</w:t>
      </w:r>
      <w:r w:rsidR="00A95E88">
        <w:rPr>
          <w:rFonts w:asciiTheme="majorHAnsi" w:hAnsiTheme="majorHAnsi" w:cstheme="majorHAnsi"/>
          <w:sz w:val="22"/>
          <w:szCs w:val="22"/>
          <w:lang w:val="it-IT"/>
        </w:rPr>
        <w:t xml:space="preserve">, è stato ottenuto utilizzando il compilatore </w:t>
      </w:r>
      <w:r w:rsidR="00463DCC">
        <w:rPr>
          <w:rFonts w:asciiTheme="majorHAnsi" w:hAnsiTheme="majorHAnsi" w:cstheme="majorHAnsi"/>
          <w:sz w:val="22"/>
          <w:szCs w:val="22"/>
          <w:lang w:val="it-IT"/>
        </w:rPr>
        <w:t xml:space="preserve">C/C++ 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>CC-RX V3 RX Family.</w:t>
      </w:r>
    </w:p>
    <w:p w14:paraId="039B349F" w14:textId="77777777" w:rsidR="00C4031D" w:rsidRPr="00123B52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743E698C" w14:textId="55B496DC" w:rsidR="00C4031D" w:rsidRDefault="00C4031D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3. </w:t>
      </w:r>
      <w:r w:rsidR="00463DCC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Certificazione 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>CAVP (</w:t>
      </w:r>
      <w:proofErr w:type="spellStart"/>
      <w:r w:rsidRPr="00123B52">
        <w:rPr>
          <w:rFonts w:asciiTheme="majorHAnsi" w:hAnsiTheme="majorHAnsi" w:cstheme="majorHAnsi"/>
          <w:sz w:val="22"/>
          <w:szCs w:val="22"/>
          <w:lang w:val="it-IT"/>
        </w:rPr>
        <w:t>Cryptographic</w:t>
      </w:r>
      <w:proofErr w:type="spellEnd"/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proofErr w:type="spellStart"/>
      <w:r w:rsidRPr="00123B52">
        <w:rPr>
          <w:rFonts w:asciiTheme="majorHAnsi" w:hAnsiTheme="majorHAnsi" w:cstheme="majorHAnsi"/>
          <w:sz w:val="22"/>
          <w:szCs w:val="22"/>
          <w:lang w:val="it-IT"/>
        </w:rPr>
        <w:t>Algorithm</w:t>
      </w:r>
      <w:proofErr w:type="spellEnd"/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proofErr w:type="spellStart"/>
      <w:r w:rsidRPr="00123B52">
        <w:rPr>
          <w:rFonts w:asciiTheme="majorHAnsi" w:hAnsiTheme="majorHAnsi" w:cstheme="majorHAnsi"/>
          <w:sz w:val="22"/>
          <w:szCs w:val="22"/>
          <w:lang w:val="it-IT"/>
        </w:rPr>
        <w:t>Validation</w:t>
      </w:r>
      <w:proofErr w:type="spellEnd"/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Program): </w:t>
      </w:r>
      <w:r w:rsidR="00463DCC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Data dal </w:t>
      </w:r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National </w:t>
      </w:r>
      <w:proofErr w:type="spellStart"/>
      <w:r w:rsidRPr="00123B52">
        <w:rPr>
          <w:rFonts w:asciiTheme="majorHAnsi" w:hAnsiTheme="majorHAnsi" w:cstheme="majorHAnsi"/>
          <w:sz w:val="22"/>
          <w:szCs w:val="22"/>
          <w:lang w:val="it-IT"/>
        </w:rPr>
        <w:t>Institute</w:t>
      </w:r>
      <w:proofErr w:type="spellEnd"/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of </w:t>
      </w:r>
      <w:proofErr w:type="spellStart"/>
      <w:r w:rsidRPr="00123B52">
        <w:rPr>
          <w:rFonts w:asciiTheme="majorHAnsi" w:hAnsiTheme="majorHAnsi" w:cstheme="majorHAnsi"/>
          <w:sz w:val="22"/>
          <w:szCs w:val="22"/>
          <w:lang w:val="it-IT"/>
        </w:rPr>
        <w:t>Standards</w:t>
      </w:r>
      <w:proofErr w:type="spellEnd"/>
      <w:r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 and Technology (NIST) </w:t>
      </w:r>
      <w:r w:rsidR="00463DCC" w:rsidRPr="00123B52">
        <w:rPr>
          <w:rFonts w:asciiTheme="majorHAnsi" w:hAnsiTheme="majorHAnsi" w:cstheme="majorHAnsi"/>
          <w:sz w:val="22"/>
          <w:szCs w:val="22"/>
          <w:lang w:val="it-IT"/>
        </w:rPr>
        <w:t xml:space="preserve">degli Stati Uniti per certificare la corretta implementazione </w:t>
      </w:r>
      <w:r w:rsidR="00BA18F9">
        <w:rPr>
          <w:rFonts w:asciiTheme="majorHAnsi" w:hAnsiTheme="majorHAnsi" w:cstheme="majorHAnsi"/>
          <w:sz w:val="22"/>
          <w:szCs w:val="22"/>
          <w:lang w:val="it-IT"/>
        </w:rPr>
        <w:t xml:space="preserve">degli algoritmi di </w:t>
      </w:r>
      <w:proofErr w:type="spellStart"/>
      <w:r w:rsidR="00BA18F9">
        <w:rPr>
          <w:rFonts w:asciiTheme="majorHAnsi" w:hAnsiTheme="majorHAnsi" w:cstheme="majorHAnsi"/>
          <w:sz w:val="22"/>
          <w:szCs w:val="22"/>
          <w:lang w:val="it-IT"/>
        </w:rPr>
        <w:t>criptaggio</w:t>
      </w:r>
      <w:proofErr w:type="spellEnd"/>
      <w:r w:rsidR="00BA18F9">
        <w:rPr>
          <w:rFonts w:asciiTheme="majorHAnsi" w:hAnsiTheme="majorHAnsi" w:cstheme="majorHAnsi"/>
          <w:sz w:val="22"/>
          <w:szCs w:val="22"/>
          <w:lang w:val="it-IT"/>
        </w:rPr>
        <w:t>.</w:t>
      </w:r>
    </w:p>
    <w:p w14:paraId="58B21764" w14:textId="77777777" w:rsidR="001E0617" w:rsidRPr="00123B52" w:rsidRDefault="001E0617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4197346E" w14:textId="77777777" w:rsidR="00633F46" w:rsidRPr="00123B52" w:rsidRDefault="00633F46" w:rsidP="00C4031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796C09E7" w14:textId="77777777" w:rsidR="001E0617" w:rsidRPr="001E0617" w:rsidRDefault="001E0617" w:rsidP="001E0617">
      <w:pPr>
        <w:adjustRightInd w:val="0"/>
        <w:snapToGrid w:val="0"/>
        <w:jc w:val="left"/>
        <w:rPr>
          <w:rFonts w:ascii="Arial" w:hAnsi="Arial" w:cs="Arial"/>
          <w:b/>
          <w:bCs/>
          <w:sz w:val="22"/>
          <w:szCs w:val="22"/>
          <w:lang w:val="it-IT"/>
        </w:rPr>
      </w:pPr>
      <w:r w:rsidRPr="001E0617">
        <w:rPr>
          <w:rFonts w:ascii="Arial" w:hAnsi="Arial" w:cs="Arial"/>
          <w:b/>
          <w:bCs/>
          <w:sz w:val="22"/>
          <w:szCs w:val="22"/>
          <w:lang w:val="it-IT"/>
        </w:rPr>
        <w:t xml:space="preserve">A proposito di Renesas </w:t>
      </w:r>
      <w:proofErr w:type="spellStart"/>
      <w:r w:rsidRPr="001E0617">
        <w:rPr>
          <w:rFonts w:ascii="Arial" w:hAnsi="Arial" w:cs="Arial"/>
          <w:b/>
          <w:bCs/>
          <w:sz w:val="22"/>
          <w:szCs w:val="22"/>
          <w:lang w:val="it-IT"/>
        </w:rPr>
        <w:t>Electronics</w:t>
      </w:r>
      <w:proofErr w:type="spellEnd"/>
      <w:r w:rsidRPr="001E0617">
        <w:rPr>
          <w:rFonts w:ascii="Arial" w:hAnsi="Arial" w:cs="Arial"/>
          <w:b/>
          <w:bCs/>
          <w:sz w:val="22"/>
          <w:szCs w:val="22"/>
          <w:lang w:val="it-IT"/>
        </w:rPr>
        <w:t xml:space="preserve"> Corporation</w:t>
      </w:r>
    </w:p>
    <w:p w14:paraId="40C4CB25" w14:textId="77777777" w:rsidR="001E0617" w:rsidRPr="001E0617" w:rsidRDefault="001E0617" w:rsidP="001E061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1E0617">
        <w:rPr>
          <w:rFonts w:ascii="Arial" w:hAnsi="Arial" w:cs="Arial"/>
          <w:sz w:val="22"/>
          <w:szCs w:val="22"/>
          <w:lang w:val="it-IT"/>
        </w:rPr>
        <w:t xml:space="preserve">Renesas </w:t>
      </w:r>
      <w:proofErr w:type="spellStart"/>
      <w:r w:rsidRPr="001E0617">
        <w:rPr>
          <w:rFonts w:ascii="Arial" w:hAnsi="Arial" w:cs="Arial"/>
          <w:sz w:val="22"/>
          <w:szCs w:val="22"/>
          <w:lang w:val="it-IT"/>
        </w:rPr>
        <w:t>Electronics</w:t>
      </w:r>
      <w:proofErr w:type="spellEnd"/>
      <w:r w:rsidRPr="001E0617">
        <w:rPr>
          <w:rFonts w:ascii="Arial" w:hAnsi="Arial" w:cs="Arial"/>
          <w:sz w:val="22"/>
          <w:szCs w:val="22"/>
          <w:lang w:val="it-IT"/>
        </w:rPr>
        <w:t xml:space="preserve"> Corporation (</w:t>
      </w:r>
      <w:hyperlink r:id="rId16" w:history="1">
        <w:r w:rsidRPr="001E0617">
          <w:rPr>
            <w:rFonts w:ascii="Arial" w:hAnsi="Arial" w:cs="Arial"/>
            <w:color w:val="0000FF"/>
            <w:sz w:val="22"/>
            <w:szCs w:val="22"/>
            <w:u w:val="single"/>
            <w:lang w:val="it-IT"/>
          </w:rPr>
          <w:t>TSE: 6723</w:t>
        </w:r>
      </w:hyperlink>
      <w:r w:rsidRPr="001E0617">
        <w:rPr>
          <w:rFonts w:ascii="Arial" w:hAnsi="Arial" w:cs="Arial"/>
          <w:sz w:val="22"/>
          <w:szCs w:val="22"/>
          <w:lang w:val="it-IT"/>
        </w:rPr>
        <w:t xml:space="preserve">) distribuisce innovazione nel mercato </w:t>
      </w:r>
      <w:proofErr w:type="spellStart"/>
      <w:r w:rsidRPr="001E0617">
        <w:rPr>
          <w:rFonts w:ascii="Arial" w:hAnsi="Arial" w:cs="Arial"/>
          <w:sz w:val="22"/>
          <w:szCs w:val="22"/>
          <w:lang w:val="it-IT"/>
        </w:rPr>
        <w:t>embedded</w:t>
      </w:r>
      <w:proofErr w:type="spellEnd"/>
      <w:r w:rsidRPr="001E0617">
        <w:rPr>
          <w:rFonts w:ascii="Arial" w:hAnsi="Arial" w:cs="Arial"/>
          <w:sz w:val="22"/>
          <w:szCs w:val="22"/>
          <w:lang w:val="it-IT"/>
        </w:rPr>
        <w:t xml:space="preserve"> per mezzo di soluzioni complete a semiconduttori che permettono a miliardi di dispositivi intelligenti connessi di migliorare il modo in cui le persone vivono e lavorano – in modo sicuro. Fornitore </w:t>
      </w:r>
      <w:hyperlink r:id="rId17" w:history="1">
        <w:r w:rsidRPr="001E0617">
          <w:rPr>
            <w:rFonts w:ascii="Arial" w:hAnsi="Arial" w:cs="Arial"/>
            <w:color w:val="0000FF"/>
            <w:sz w:val="22"/>
            <w:szCs w:val="22"/>
            <w:u w:val="single"/>
            <w:lang w:val="it-IT"/>
          </w:rPr>
          <w:t>globale</w:t>
        </w:r>
      </w:hyperlink>
      <w:r w:rsidRPr="001E0617">
        <w:rPr>
          <w:rFonts w:ascii="Arial" w:hAnsi="Arial" w:cs="Arial"/>
          <w:sz w:val="22"/>
          <w:szCs w:val="22"/>
          <w:lang w:val="it-IT"/>
        </w:rPr>
        <w:t xml:space="preserve"> numero uno di microcontrollori e leader nei prodotti A&amp;P, </w:t>
      </w:r>
      <w:proofErr w:type="spellStart"/>
      <w:r w:rsidRPr="001E0617">
        <w:rPr>
          <w:rFonts w:ascii="Arial" w:hAnsi="Arial" w:cs="Arial"/>
          <w:sz w:val="22"/>
          <w:szCs w:val="22"/>
          <w:lang w:val="it-IT"/>
        </w:rPr>
        <w:t>SoC</w:t>
      </w:r>
      <w:proofErr w:type="spellEnd"/>
      <w:r w:rsidRPr="001E0617">
        <w:rPr>
          <w:rFonts w:ascii="Arial" w:hAnsi="Arial" w:cs="Arial"/>
          <w:sz w:val="22"/>
          <w:szCs w:val="22"/>
          <w:lang w:val="it-IT"/>
        </w:rPr>
        <w:t xml:space="preserve"> e piattaforme integrate, Renesas fornisce l’esperienza, la qualità e una serie di soluzioni complete per una vasta gamma di applicazioni Automotive, Industriali, Home </w:t>
      </w:r>
      <w:proofErr w:type="spellStart"/>
      <w:r w:rsidRPr="001E0617">
        <w:rPr>
          <w:rFonts w:ascii="Arial" w:hAnsi="Arial" w:cs="Arial"/>
          <w:sz w:val="22"/>
          <w:szCs w:val="22"/>
          <w:lang w:val="it-IT"/>
        </w:rPr>
        <w:t>Electronics</w:t>
      </w:r>
      <w:proofErr w:type="spellEnd"/>
      <w:r w:rsidRPr="001E0617">
        <w:rPr>
          <w:rFonts w:ascii="Arial" w:hAnsi="Arial" w:cs="Arial"/>
          <w:sz w:val="22"/>
          <w:szCs w:val="22"/>
          <w:lang w:val="it-IT"/>
        </w:rPr>
        <w:t xml:space="preserve"> (HE), Office Automation (OA) and Information </w:t>
      </w:r>
      <w:proofErr w:type="spellStart"/>
      <w:r w:rsidRPr="001E0617">
        <w:rPr>
          <w:rFonts w:ascii="Arial" w:hAnsi="Arial" w:cs="Arial"/>
          <w:sz w:val="22"/>
          <w:szCs w:val="22"/>
          <w:lang w:val="it-IT"/>
        </w:rPr>
        <w:t>Communication</w:t>
      </w:r>
      <w:proofErr w:type="spellEnd"/>
      <w:r w:rsidRPr="001E0617">
        <w:rPr>
          <w:rFonts w:ascii="Arial" w:hAnsi="Arial" w:cs="Arial"/>
          <w:sz w:val="22"/>
          <w:szCs w:val="22"/>
          <w:lang w:val="it-IT"/>
        </w:rPr>
        <w:t xml:space="preserve"> Technology (ICT) per contribuire a plasmare un futuro senza limiti. Ulteriori informazioni circa Renesas sono disponibili visitando </w:t>
      </w:r>
      <w:hyperlink r:id="rId18" w:history="1">
        <w:r w:rsidRPr="001E0617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1E0617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50D975A8" w14:textId="77777777" w:rsidR="00501687" w:rsidRDefault="00501687" w:rsidP="00501687">
      <w:pPr>
        <w:rPr>
          <w:rFonts w:ascii="Arial" w:eastAsia="Arial" w:hAnsi="Arial" w:cs="Arial"/>
        </w:rPr>
      </w:pPr>
    </w:p>
    <w:p w14:paraId="418383AD" w14:textId="77777777" w:rsidR="00501687" w:rsidRDefault="00501687" w:rsidP="0050168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###</w:t>
      </w:r>
    </w:p>
    <w:p w14:paraId="6D5F4EEC" w14:textId="77777777" w:rsidR="00501687" w:rsidRPr="00B83212" w:rsidRDefault="00501687" w:rsidP="00501687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</w:rPr>
      </w:pPr>
    </w:p>
    <w:p w14:paraId="65818CF2" w14:textId="07C80E85" w:rsidR="00C4031D" w:rsidRPr="00123B52" w:rsidRDefault="00501687" w:rsidP="00C4031D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  <w:lang w:val="it-IT"/>
        </w:rPr>
      </w:pPr>
      <w:r w:rsidRPr="00123B52">
        <w:rPr>
          <w:rFonts w:asciiTheme="majorHAnsi" w:hAnsiTheme="majorHAnsi" w:cstheme="majorHAnsi"/>
          <w:sz w:val="16"/>
          <w:szCs w:val="16"/>
          <w:lang w:val="it-IT"/>
        </w:rPr>
        <w:t>(</w:t>
      </w:r>
      <w:r w:rsidR="00BA18F9" w:rsidRPr="00123B52">
        <w:rPr>
          <w:rFonts w:asciiTheme="majorHAnsi" w:hAnsiTheme="majorHAnsi" w:cstheme="majorHAnsi"/>
          <w:sz w:val="16"/>
          <w:szCs w:val="16"/>
          <w:lang w:val="it-IT"/>
        </w:rPr>
        <w:t>Note</w:t>
      </w:r>
      <w:r w:rsidRPr="00123B52">
        <w:rPr>
          <w:rFonts w:asciiTheme="majorHAnsi" w:hAnsiTheme="majorHAnsi" w:cstheme="majorHAnsi"/>
          <w:sz w:val="16"/>
          <w:szCs w:val="16"/>
          <w:lang w:val="it-IT"/>
        </w:rPr>
        <w:t xml:space="preserve">) </w:t>
      </w:r>
      <w:proofErr w:type="spellStart"/>
      <w:r w:rsidR="00C4031D" w:rsidRPr="00123B52">
        <w:rPr>
          <w:rFonts w:asciiTheme="majorHAnsi" w:hAnsiTheme="majorHAnsi" w:cstheme="majorHAnsi"/>
          <w:sz w:val="16"/>
          <w:szCs w:val="16"/>
          <w:lang w:val="it-IT"/>
        </w:rPr>
        <w:t>CoreMark</w:t>
      </w:r>
      <w:proofErr w:type="spellEnd"/>
      <w:r w:rsidR="00C4031D" w:rsidRPr="00123B52">
        <w:rPr>
          <w:rFonts w:asciiTheme="majorHAnsi" w:hAnsiTheme="majorHAnsi" w:cstheme="majorHAnsi"/>
          <w:sz w:val="16"/>
          <w:szCs w:val="16"/>
          <w:lang w:val="it-IT"/>
        </w:rPr>
        <w:t xml:space="preserve"> </w:t>
      </w:r>
      <w:r w:rsidR="00BA18F9" w:rsidRPr="00123B52">
        <w:rPr>
          <w:rFonts w:asciiTheme="majorHAnsi" w:hAnsiTheme="majorHAnsi" w:cstheme="majorHAnsi"/>
          <w:sz w:val="16"/>
          <w:szCs w:val="16"/>
          <w:lang w:val="it-IT"/>
        </w:rPr>
        <w:t>è un marchio registrato di</w:t>
      </w:r>
      <w:r w:rsidR="00C4031D" w:rsidRPr="00123B52">
        <w:rPr>
          <w:rFonts w:asciiTheme="majorHAnsi" w:hAnsiTheme="majorHAnsi" w:cstheme="majorHAnsi"/>
          <w:sz w:val="16"/>
          <w:szCs w:val="16"/>
          <w:lang w:val="it-IT"/>
        </w:rPr>
        <w:t xml:space="preserve"> EEMBC. EEMBC </w:t>
      </w:r>
      <w:r w:rsidR="00BA18F9" w:rsidRPr="00123B52">
        <w:rPr>
          <w:rFonts w:asciiTheme="majorHAnsi" w:hAnsiTheme="majorHAnsi" w:cstheme="majorHAnsi"/>
          <w:sz w:val="16"/>
          <w:szCs w:val="16"/>
          <w:lang w:val="it-IT"/>
        </w:rPr>
        <w:t>è un marchio registrato di</w:t>
      </w:r>
      <w:r w:rsidR="00C4031D" w:rsidRPr="00123B52">
        <w:rPr>
          <w:rFonts w:asciiTheme="majorHAnsi" w:hAnsiTheme="majorHAnsi" w:cstheme="majorHAnsi"/>
          <w:sz w:val="16"/>
          <w:szCs w:val="16"/>
          <w:lang w:val="it-IT"/>
        </w:rPr>
        <w:t xml:space="preserve"> Embedded </w:t>
      </w:r>
      <w:proofErr w:type="spellStart"/>
      <w:r w:rsidR="00C4031D" w:rsidRPr="00123B52">
        <w:rPr>
          <w:rFonts w:asciiTheme="majorHAnsi" w:hAnsiTheme="majorHAnsi" w:cstheme="majorHAnsi"/>
          <w:sz w:val="16"/>
          <w:szCs w:val="16"/>
          <w:lang w:val="it-IT"/>
        </w:rPr>
        <w:t>Microprocessor</w:t>
      </w:r>
      <w:proofErr w:type="spellEnd"/>
      <w:r w:rsidR="00C4031D" w:rsidRPr="00123B52">
        <w:rPr>
          <w:rFonts w:asciiTheme="majorHAnsi" w:hAnsiTheme="majorHAnsi" w:cstheme="majorHAnsi"/>
          <w:sz w:val="16"/>
          <w:szCs w:val="16"/>
          <w:lang w:val="it-IT"/>
        </w:rPr>
        <w:t xml:space="preserve"> Benchmark </w:t>
      </w:r>
      <w:proofErr w:type="spellStart"/>
      <w:r w:rsidR="00C4031D" w:rsidRPr="00123B52">
        <w:rPr>
          <w:rFonts w:asciiTheme="majorHAnsi" w:hAnsiTheme="majorHAnsi" w:cstheme="majorHAnsi"/>
          <w:sz w:val="16"/>
          <w:szCs w:val="16"/>
          <w:lang w:val="it-IT"/>
        </w:rPr>
        <w:t>Consortium</w:t>
      </w:r>
      <w:proofErr w:type="spellEnd"/>
      <w:r w:rsidR="00C4031D" w:rsidRPr="00123B52">
        <w:rPr>
          <w:rFonts w:asciiTheme="majorHAnsi" w:hAnsiTheme="majorHAnsi" w:cstheme="majorHAnsi"/>
          <w:sz w:val="16"/>
          <w:szCs w:val="16"/>
          <w:lang w:val="it-IT"/>
        </w:rPr>
        <w:t xml:space="preserve">. </w:t>
      </w:r>
      <w:r w:rsidR="00BA18F9" w:rsidRPr="00123B52">
        <w:rPr>
          <w:rFonts w:asciiTheme="majorHAnsi" w:hAnsiTheme="majorHAnsi" w:cstheme="majorHAnsi"/>
          <w:sz w:val="16"/>
          <w:szCs w:val="16"/>
          <w:lang w:val="it-IT"/>
        </w:rPr>
        <w:t xml:space="preserve">Tutti I nomi </w:t>
      </w:r>
      <w:r w:rsidR="005863A1" w:rsidRPr="00123B52">
        <w:rPr>
          <w:rFonts w:asciiTheme="majorHAnsi" w:hAnsiTheme="majorHAnsi" w:cstheme="majorHAnsi"/>
          <w:sz w:val="16"/>
          <w:szCs w:val="16"/>
          <w:lang w:val="it-IT"/>
        </w:rPr>
        <w:t>di prodotti o servizio menzionati in questo comunicato stampa sono marchi o marchi registrati dei rispettivi proprietari.</w:t>
      </w:r>
    </w:p>
    <w:p w14:paraId="02F395A9" w14:textId="3E202B52" w:rsidR="00A05AAA" w:rsidRDefault="00A05AAA" w:rsidP="00B83212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  <w:lang w:val="it-IT"/>
        </w:rPr>
      </w:pPr>
      <w:bookmarkStart w:id="2" w:name="_Hlk528312504"/>
    </w:p>
    <w:p w14:paraId="38A860F5" w14:textId="77777777" w:rsidR="001E0617" w:rsidRDefault="001E0617" w:rsidP="00B83212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  <w:lang w:val="it-IT"/>
        </w:rPr>
      </w:pPr>
    </w:p>
    <w:bookmarkEnd w:id="2"/>
    <w:p w14:paraId="269D70A2" w14:textId="77777777" w:rsidR="001E0617" w:rsidRPr="001E0617" w:rsidRDefault="001E0617" w:rsidP="001E0617">
      <w:pPr>
        <w:jc w:val="left"/>
        <w:rPr>
          <w:rFonts w:ascii="Arial" w:hAnsi="Arial" w:cs="Arial"/>
          <w:b/>
          <w:sz w:val="20"/>
          <w:szCs w:val="22"/>
          <w:lang w:val="it-IT"/>
        </w:rPr>
      </w:pPr>
      <w:r w:rsidRPr="001E0617">
        <w:rPr>
          <w:rFonts w:ascii="Arial" w:hAnsi="Arial" w:cs="Arial"/>
          <w:b/>
          <w:sz w:val="20"/>
          <w:szCs w:val="22"/>
          <w:lang w:val="it-IT"/>
        </w:rPr>
        <w:t>Per informazioni e richieste:</w:t>
      </w:r>
    </w:p>
    <w:p w14:paraId="00F6B486" w14:textId="77777777" w:rsidR="001E0617" w:rsidRPr="001E0617" w:rsidRDefault="001E0617" w:rsidP="001E0617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E0617">
        <w:rPr>
          <w:rFonts w:ascii="Arial" w:hAnsi="Arial" w:cs="Arial"/>
          <w:sz w:val="20"/>
          <w:szCs w:val="22"/>
          <w:lang w:val="it-IT"/>
        </w:rPr>
        <w:t xml:space="preserve">Simone </w:t>
      </w:r>
      <w:proofErr w:type="spellStart"/>
      <w:r w:rsidRPr="001E0617">
        <w:rPr>
          <w:rFonts w:ascii="Arial" w:hAnsi="Arial" w:cs="Arial"/>
          <w:sz w:val="20"/>
          <w:szCs w:val="22"/>
          <w:lang w:val="it-IT"/>
        </w:rPr>
        <w:t>Kremser-Czoer</w:t>
      </w:r>
      <w:proofErr w:type="spellEnd"/>
    </w:p>
    <w:p w14:paraId="1378189A" w14:textId="77777777" w:rsidR="001E0617" w:rsidRPr="001E0617" w:rsidRDefault="001E0617" w:rsidP="001E0617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E0617">
        <w:rPr>
          <w:rFonts w:ascii="Arial" w:hAnsi="Arial" w:cs="Arial"/>
          <w:sz w:val="20"/>
          <w:szCs w:val="22"/>
          <w:lang w:val="it-IT"/>
        </w:rPr>
        <w:t xml:space="preserve">Renesas </w:t>
      </w:r>
      <w:proofErr w:type="spellStart"/>
      <w:r w:rsidRPr="001E0617">
        <w:rPr>
          <w:rFonts w:ascii="Arial" w:hAnsi="Arial" w:cs="Arial"/>
          <w:sz w:val="20"/>
          <w:szCs w:val="22"/>
          <w:lang w:val="it-IT"/>
        </w:rPr>
        <w:t>Electronics</w:t>
      </w:r>
      <w:proofErr w:type="spellEnd"/>
      <w:r w:rsidRPr="001E0617">
        <w:rPr>
          <w:rFonts w:ascii="Arial" w:hAnsi="Arial" w:cs="Arial"/>
          <w:sz w:val="20"/>
          <w:szCs w:val="22"/>
          <w:lang w:val="it-IT"/>
        </w:rPr>
        <w:t xml:space="preserve"> Europe </w:t>
      </w:r>
      <w:proofErr w:type="spellStart"/>
      <w:r w:rsidRPr="001E0617">
        <w:rPr>
          <w:rFonts w:ascii="Arial" w:hAnsi="Arial" w:cs="Arial"/>
          <w:sz w:val="20"/>
          <w:szCs w:val="22"/>
          <w:lang w:val="it-IT"/>
        </w:rPr>
        <w:t>GmbH</w:t>
      </w:r>
      <w:proofErr w:type="spellEnd"/>
      <w:r w:rsidRPr="001E0617">
        <w:rPr>
          <w:rFonts w:ascii="Arial" w:hAnsi="Arial" w:cs="Arial"/>
          <w:sz w:val="20"/>
          <w:szCs w:val="22"/>
          <w:lang w:val="it-IT"/>
        </w:rPr>
        <w:t>, Karl-</w:t>
      </w:r>
      <w:proofErr w:type="spellStart"/>
      <w:r w:rsidRPr="001E0617">
        <w:rPr>
          <w:rFonts w:ascii="Arial" w:hAnsi="Arial" w:cs="Arial"/>
          <w:sz w:val="20"/>
          <w:szCs w:val="22"/>
          <w:lang w:val="it-IT"/>
        </w:rPr>
        <w:t>Hammerschmidt</w:t>
      </w:r>
      <w:proofErr w:type="spellEnd"/>
      <w:r w:rsidRPr="001E0617">
        <w:rPr>
          <w:rFonts w:ascii="Arial" w:hAnsi="Arial" w:cs="Arial"/>
          <w:sz w:val="20"/>
          <w:szCs w:val="22"/>
          <w:lang w:val="it-IT"/>
        </w:rPr>
        <w:t>-</w:t>
      </w:r>
      <w:proofErr w:type="spellStart"/>
      <w:r w:rsidRPr="001E0617">
        <w:rPr>
          <w:rFonts w:ascii="Arial" w:hAnsi="Arial" w:cs="Arial"/>
          <w:sz w:val="20"/>
          <w:szCs w:val="22"/>
          <w:lang w:val="it-IT"/>
        </w:rPr>
        <w:t>Str</w:t>
      </w:r>
      <w:proofErr w:type="spellEnd"/>
      <w:r w:rsidRPr="001E0617">
        <w:rPr>
          <w:rFonts w:ascii="Arial" w:hAnsi="Arial" w:cs="Arial"/>
          <w:sz w:val="20"/>
          <w:szCs w:val="22"/>
          <w:lang w:val="it-IT"/>
        </w:rPr>
        <w:t xml:space="preserve">. 42, 85609 </w:t>
      </w:r>
      <w:proofErr w:type="spellStart"/>
      <w:r w:rsidRPr="001E0617">
        <w:rPr>
          <w:rFonts w:ascii="Arial" w:hAnsi="Arial" w:cs="Arial"/>
          <w:sz w:val="20"/>
          <w:szCs w:val="22"/>
          <w:lang w:val="it-IT"/>
        </w:rPr>
        <w:t>Aschheim-Dornach</w:t>
      </w:r>
      <w:proofErr w:type="spellEnd"/>
      <w:r w:rsidRPr="001E0617">
        <w:rPr>
          <w:rFonts w:ascii="Arial" w:hAnsi="Arial" w:cs="Arial"/>
          <w:sz w:val="20"/>
          <w:szCs w:val="22"/>
          <w:lang w:val="it-IT"/>
        </w:rPr>
        <w:t xml:space="preserve"> </w:t>
      </w:r>
      <w:r w:rsidRPr="001E0617">
        <w:rPr>
          <w:rFonts w:ascii="Arial" w:hAnsi="Arial" w:cs="Arial"/>
          <w:sz w:val="20"/>
          <w:szCs w:val="22"/>
          <w:lang w:val="it-IT"/>
        </w:rPr>
        <w:br/>
        <w:t>Tel.: +49 89 38070-216</w:t>
      </w:r>
      <w:r w:rsidRPr="001E0617">
        <w:rPr>
          <w:rFonts w:ascii="Arial" w:hAnsi="Arial" w:cs="Arial"/>
          <w:sz w:val="20"/>
          <w:szCs w:val="22"/>
          <w:lang w:val="it-IT"/>
        </w:rPr>
        <w:br/>
        <w:t>Email: simone.kremser-czoer@renesas.com</w:t>
      </w:r>
      <w:r w:rsidRPr="001E0617">
        <w:rPr>
          <w:rFonts w:ascii="Arial" w:hAnsi="Arial" w:cs="Arial"/>
          <w:sz w:val="20"/>
          <w:szCs w:val="22"/>
          <w:lang w:val="it-IT"/>
        </w:rPr>
        <w:br/>
        <w:t xml:space="preserve">Web: </w:t>
      </w:r>
      <w:hyperlink r:id="rId19" w:history="1">
        <w:r w:rsidRPr="001E0617">
          <w:rPr>
            <w:rFonts w:ascii="Arial" w:hAnsi="Arial" w:cs="Arial"/>
            <w:color w:val="0000FF"/>
            <w:sz w:val="20"/>
            <w:szCs w:val="22"/>
            <w:u w:val="single"/>
            <w:lang w:val="it-IT"/>
          </w:rPr>
          <w:t>www.renesas.com</w:t>
        </w:r>
      </w:hyperlink>
    </w:p>
    <w:p w14:paraId="01548DF6" w14:textId="77777777" w:rsidR="001E0617" w:rsidRPr="001E0617" w:rsidRDefault="001E0617" w:rsidP="001E0617">
      <w:pPr>
        <w:jc w:val="left"/>
        <w:rPr>
          <w:rFonts w:ascii="Arial" w:hAnsi="Arial" w:cs="Arial"/>
          <w:b/>
          <w:sz w:val="20"/>
          <w:szCs w:val="22"/>
          <w:lang w:val="it-IT"/>
        </w:rPr>
      </w:pPr>
    </w:p>
    <w:p w14:paraId="23D6D652" w14:textId="77777777" w:rsidR="001E0617" w:rsidRPr="001E0617" w:rsidRDefault="001E0617" w:rsidP="001E0617">
      <w:pPr>
        <w:jc w:val="left"/>
        <w:rPr>
          <w:rFonts w:ascii="Arial" w:hAnsi="Arial" w:cs="Arial"/>
          <w:b/>
          <w:sz w:val="20"/>
          <w:szCs w:val="22"/>
          <w:lang w:val="it-IT"/>
        </w:rPr>
      </w:pPr>
    </w:p>
    <w:p w14:paraId="03E8CF9D" w14:textId="77777777" w:rsidR="001E0617" w:rsidRPr="001E0617" w:rsidRDefault="001E0617" w:rsidP="001E0617">
      <w:pPr>
        <w:jc w:val="left"/>
        <w:rPr>
          <w:rFonts w:ascii="Arial" w:hAnsi="Arial" w:cs="Arial"/>
          <w:b/>
          <w:sz w:val="20"/>
          <w:szCs w:val="22"/>
          <w:lang w:val="it-IT"/>
        </w:rPr>
      </w:pPr>
      <w:r w:rsidRPr="001E0617">
        <w:rPr>
          <w:rFonts w:ascii="Arial" w:hAnsi="Arial" w:cs="Arial"/>
          <w:b/>
          <w:sz w:val="20"/>
          <w:szCs w:val="22"/>
          <w:lang w:val="it-IT"/>
        </w:rPr>
        <w:lastRenderedPageBreak/>
        <w:t>Contatto in agenzia per ulteriori informazioni:</w:t>
      </w:r>
    </w:p>
    <w:p w14:paraId="157169C4" w14:textId="77777777" w:rsidR="001E0617" w:rsidRPr="001E0617" w:rsidRDefault="001E0617" w:rsidP="001E0617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E0617">
        <w:rPr>
          <w:rFonts w:ascii="Arial" w:hAnsi="Arial" w:cs="Arial"/>
          <w:sz w:val="20"/>
          <w:szCs w:val="22"/>
          <w:lang w:val="it-IT"/>
        </w:rPr>
        <w:t>Alexandra Janetzko / Martin Stummer</w:t>
      </w:r>
    </w:p>
    <w:p w14:paraId="3AF352BB" w14:textId="77777777" w:rsidR="001E0617" w:rsidRPr="001E0617" w:rsidRDefault="001E0617" w:rsidP="001E0617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E0617">
        <w:rPr>
          <w:rFonts w:ascii="Arial" w:hAnsi="Arial" w:cs="Arial"/>
          <w:sz w:val="20"/>
          <w:szCs w:val="22"/>
          <w:lang w:val="it-IT"/>
        </w:rPr>
        <w:t xml:space="preserve">HBI Helga Bailey </w:t>
      </w:r>
      <w:proofErr w:type="spellStart"/>
      <w:r w:rsidRPr="001E0617">
        <w:rPr>
          <w:rFonts w:ascii="Arial" w:hAnsi="Arial" w:cs="Arial"/>
          <w:sz w:val="20"/>
          <w:szCs w:val="22"/>
          <w:lang w:val="it-IT"/>
        </w:rPr>
        <w:t>GmbH</w:t>
      </w:r>
      <w:proofErr w:type="spellEnd"/>
      <w:r w:rsidRPr="001E0617">
        <w:rPr>
          <w:rFonts w:ascii="Arial" w:hAnsi="Arial" w:cs="Arial"/>
          <w:sz w:val="20"/>
          <w:szCs w:val="22"/>
          <w:lang w:val="it-IT"/>
        </w:rPr>
        <w:t xml:space="preserve"> (PR agency), Stefan-George-Ring 2, 81929 </w:t>
      </w:r>
      <w:proofErr w:type="spellStart"/>
      <w:r w:rsidRPr="001E0617">
        <w:rPr>
          <w:rFonts w:ascii="Arial" w:hAnsi="Arial" w:cs="Arial"/>
          <w:sz w:val="20"/>
          <w:szCs w:val="22"/>
          <w:lang w:val="it-IT"/>
        </w:rPr>
        <w:t>Munich</w:t>
      </w:r>
      <w:proofErr w:type="spellEnd"/>
      <w:r w:rsidRPr="001E0617">
        <w:rPr>
          <w:rFonts w:ascii="Arial" w:hAnsi="Arial" w:cs="Arial"/>
          <w:sz w:val="20"/>
          <w:szCs w:val="22"/>
          <w:lang w:val="it-IT"/>
        </w:rPr>
        <w:t>, Germany</w:t>
      </w:r>
    </w:p>
    <w:p w14:paraId="23B99133" w14:textId="77777777" w:rsidR="001E0617" w:rsidRPr="001E0617" w:rsidRDefault="001E0617" w:rsidP="001E0617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E0617">
        <w:rPr>
          <w:rFonts w:ascii="Arial" w:hAnsi="Arial" w:cs="Arial"/>
          <w:sz w:val="20"/>
          <w:szCs w:val="22"/>
          <w:lang w:val="it-IT"/>
        </w:rPr>
        <w:t>Tel.: +49 89 99 38 87-32 / -34</w:t>
      </w:r>
    </w:p>
    <w:p w14:paraId="21040D06" w14:textId="77777777" w:rsidR="001E0617" w:rsidRPr="001E0617" w:rsidRDefault="001E0617" w:rsidP="001E0617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E0617">
        <w:rPr>
          <w:rFonts w:ascii="Arial" w:hAnsi="Arial" w:cs="Arial"/>
          <w:sz w:val="20"/>
          <w:szCs w:val="22"/>
          <w:lang w:val="it-IT"/>
        </w:rPr>
        <w:t>Fax: +49 89 930 24 45</w:t>
      </w:r>
    </w:p>
    <w:p w14:paraId="33745B33" w14:textId="77777777" w:rsidR="001E0617" w:rsidRPr="001E0617" w:rsidRDefault="001E0617" w:rsidP="001E0617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E0617">
        <w:rPr>
          <w:rFonts w:ascii="Arial" w:hAnsi="Arial" w:cs="Arial"/>
          <w:sz w:val="20"/>
          <w:szCs w:val="22"/>
          <w:lang w:val="it-IT"/>
        </w:rPr>
        <w:t xml:space="preserve">Email: </w:t>
      </w:r>
      <w:hyperlink r:id="rId20" w:history="1">
        <w:r w:rsidRPr="001E0617">
          <w:rPr>
            <w:rFonts w:ascii="Arial" w:hAnsi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1E0617">
        <w:rPr>
          <w:rFonts w:ascii="Arial" w:hAnsi="Arial" w:cs="Arial"/>
          <w:sz w:val="20"/>
          <w:szCs w:val="22"/>
          <w:lang w:val="it-IT"/>
        </w:rPr>
        <w:t xml:space="preserve"> / </w:t>
      </w:r>
      <w:hyperlink r:id="rId21" w:history="1">
        <w:r w:rsidRPr="001E0617">
          <w:rPr>
            <w:rFonts w:ascii="Arial" w:hAnsi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11DB79F7" w14:textId="77777777" w:rsidR="001E0617" w:rsidRPr="001E0617" w:rsidRDefault="001E0617" w:rsidP="001E0617">
      <w:pPr>
        <w:jc w:val="left"/>
        <w:rPr>
          <w:rFonts w:ascii="Arial" w:hAnsi="Arial" w:cs="Arial"/>
          <w:sz w:val="20"/>
          <w:szCs w:val="22"/>
          <w:lang w:val="it-IT"/>
        </w:rPr>
      </w:pPr>
      <w:r w:rsidRPr="001E0617">
        <w:rPr>
          <w:rFonts w:ascii="Arial" w:hAnsi="Arial" w:cs="Arial"/>
          <w:sz w:val="20"/>
          <w:szCs w:val="22"/>
        </w:rPr>
        <w:t xml:space="preserve">Web: </w:t>
      </w:r>
      <w:hyperlink r:id="rId22" w:history="1">
        <w:r w:rsidRPr="001E0617">
          <w:rPr>
            <w:rFonts w:ascii="Arial" w:hAnsi="Arial"/>
            <w:color w:val="0000FF"/>
            <w:sz w:val="20"/>
            <w:szCs w:val="22"/>
            <w:u w:val="single"/>
          </w:rPr>
          <w:t>www.hbi.de</w:t>
        </w:r>
      </w:hyperlink>
    </w:p>
    <w:p w14:paraId="2BE2A251" w14:textId="77777777" w:rsidR="001E0617" w:rsidRPr="001E0617" w:rsidRDefault="001E0617" w:rsidP="001E0617">
      <w:pPr>
        <w:tabs>
          <w:tab w:val="center" w:pos="4252"/>
          <w:tab w:val="left" w:pos="4320"/>
          <w:tab w:val="right" w:pos="8504"/>
        </w:tabs>
        <w:snapToGri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3A4609" w14:textId="77777777" w:rsidR="001E0617" w:rsidRPr="00123B52" w:rsidRDefault="001E0617" w:rsidP="00B83212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  <w:lang w:val="it-IT"/>
        </w:rPr>
      </w:pPr>
    </w:p>
    <w:sectPr w:rsidR="001E0617" w:rsidRPr="00123B52" w:rsidSect="00892CF6">
      <w:headerReference w:type="default" r:id="rId23"/>
      <w:headerReference w:type="first" r:id="rId24"/>
      <w:pgSz w:w="11907" w:h="16839" w:code="9"/>
      <w:pgMar w:top="2304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B938F" w14:textId="77777777" w:rsidR="00351A1D" w:rsidRDefault="00351A1D">
      <w:r>
        <w:separator/>
      </w:r>
    </w:p>
  </w:endnote>
  <w:endnote w:type="continuationSeparator" w:id="0">
    <w:p w14:paraId="2ECE44C7" w14:textId="77777777" w:rsidR="00351A1D" w:rsidRDefault="003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FE719" w14:textId="77777777" w:rsidR="00351A1D" w:rsidRDefault="00351A1D">
      <w:r>
        <w:separator/>
      </w:r>
    </w:p>
  </w:footnote>
  <w:footnote w:type="continuationSeparator" w:id="0">
    <w:p w14:paraId="506B80DC" w14:textId="77777777" w:rsidR="00351A1D" w:rsidRDefault="00351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959F1" w14:textId="77777777" w:rsidR="0023769F" w:rsidRDefault="0023769F">
    <w:pPr>
      <w:pStyle w:val="Kopfzeile"/>
    </w:pPr>
  </w:p>
  <w:p w14:paraId="1DAC2009" w14:textId="77777777" w:rsidR="0023769F" w:rsidRDefault="0023769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97C1E" w14:textId="77777777" w:rsidR="0023769F" w:rsidRDefault="0023769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824" behindDoc="0" locked="0" layoutInCell="1" allowOverlap="1" wp14:anchorId="2FBBCEDD" wp14:editId="52FBB2D9">
          <wp:simplePos x="0" y="0"/>
          <wp:positionH relativeFrom="margin">
            <wp:posOffset>3366770</wp:posOffset>
          </wp:positionH>
          <wp:positionV relativeFrom="paragraph">
            <wp:posOffset>-283210</wp:posOffset>
          </wp:positionV>
          <wp:extent cx="2600325" cy="842010"/>
          <wp:effectExtent l="0" t="0" r="9525" b="0"/>
          <wp:wrapThrough wrapText="bothSides">
            <wp:wrapPolygon edited="0">
              <wp:start x="0" y="0"/>
              <wp:lineTo x="0" y="21014"/>
              <wp:lineTo x="21521" y="21014"/>
              <wp:lineTo x="21521" y="0"/>
              <wp:lineTo x="0" y="0"/>
            </wp:wrapPolygon>
          </wp:wrapThrough>
          <wp:docPr id="6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92260" wp14:editId="027873CD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8820689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" strokeweight=".3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6704" behindDoc="0" locked="0" layoutInCell="1" allowOverlap="1" wp14:anchorId="61FF386B" wp14:editId="17243C83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7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2CC"/>
    <w:multiLevelType w:val="hybridMultilevel"/>
    <w:tmpl w:val="62EA0CA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5D6956"/>
    <w:multiLevelType w:val="hybridMultilevel"/>
    <w:tmpl w:val="945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453F7"/>
    <w:multiLevelType w:val="hybridMultilevel"/>
    <w:tmpl w:val="0584F46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C46858"/>
    <w:multiLevelType w:val="hybridMultilevel"/>
    <w:tmpl w:val="AA9E1B86"/>
    <w:lvl w:ilvl="0" w:tplc="9B0C9128">
      <w:numFmt w:val="bullet"/>
      <w:lvlText w:val=""/>
      <w:lvlJc w:val="left"/>
      <w:pPr>
        <w:ind w:left="420" w:hanging="420"/>
      </w:pPr>
      <w:rPr>
        <w:rFonts w:ascii="Symbol" w:eastAsia="MS PMincho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29A5438"/>
    <w:multiLevelType w:val="hybridMultilevel"/>
    <w:tmpl w:val="76FE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A03C2"/>
    <w:multiLevelType w:val="hybridMultilevel"/>
    <w:tmpl w:val="02DAB472"/>
    <w:lvl w:ilvl="0" w:tplc="625824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681A37"/>
    <w:multiLevelType w:val="hybridMultilevel"/>
    <w:tmpl w:val="B1B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27E6E"/>
    <w:multiLevelType w:val="hybridMultilevel"/>
    <w:tmpl w:val="47CA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7B1E"/>
    <w:multiLevelType w:val="hybridMultilevel"/>
    <w:tmpl w:val="0D38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F50BA"/>
    <w:multiLevelType w:val="hybridMultilevel"/>
    <w:tmpl w:val="5AF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B553A"/>
    <w:multiLevelType w:val="hybridMultilevel"/>
    <w:tmpl w:val="6B1A4A9A"/>
    <w:lvl w:ilvl="0" w:tplc="123E53D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2416C59"/>
    <w:multiLevelType w:val="hybridMultilevel"/>
    <w:tmpl w:val="BE00AC3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53B50BF"/>
    <w:multiLevelType w:val="hybridMultilevel"/>
    <w:tmpl w:val="0586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057E6"/>
    <w:multiLevelType w:val="hybridMultilevel"/>
    <w:tmpl w:val="B7EEBA96"/>
    <w:lvl w:ilvl="0" w:tplc="123E53D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3E32AF"/>
    <w:multiLevelType w:val="hybridMultilevel"/>
    <w:tmpl w:val="83642820"/>
    <w:lvl w:ilvl="0" w:tplc="F7147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D85E7A"/>
    <w:multiLevelType w:val="hybridMultilevel"/>
    <w:tmpl w:val="4DF0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5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17"/>
  </w:num>
  <w:num w:numId="13">
    <w:abstractNumId w:val="10"/>
  </w:num>
  <w:num w:numId="14">
    <w:abstractNumId w:val="3"/>
  </w:num>
  <w:num w:numId="15">
    <w:abstractNumId w:val="12"/>
  </w:num>
  <w:num w:numId="16">
    <w:abstractNumId w:val="7"/>
  </w:num>
  <w:num w:numId="17">
    <w:abstractNumId w:val="7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anuele Cenfi">
    <w15:presenceInfo w15:providerId="Windows Live" w15:userId="25d5dd0685d162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283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79"/>
    <w:rsid w:val="00004198"/>
    <w:rsid w:val="00006518"/>
    <w:rsid w:val="000112E0"/>
    <w:rsid w:val="00016EC9"/>
    <w:rsid w:val="000210F4"/>
    <w:rsid w:val="000242BD"/>
    <w:rsid w:val="000252AF"/>
    <w:rsid w:val="00025CD3"/>
    <w:rsid w:val="000341CF"/>
    <w:rsid w:val="00034682"/>
    <w:rsid w:val="0003734B"/>
    <w:rsid w:val="000373D1"/>
    <w:rsid w:val="0003774B"/>
    <w:rsid w:val="00042279"/>
    <w:rsid w:val="00042699"/>
    <w:rsid w:val="00047A59"/>
    <w:rsid w:val="00051C87"/>
    <w:rsid w:val="000527B7"/>
    <w:rsid w:val="000559EB"/>
    <w:rsid w:val="000571E3"/>
    <w:rsid w:val="00057741"/>
    <w:rsid w:val="0006069A"/>
    <w:rsid w:val="000623DB"/>
    <w:rsid w:val="0006695D"/>
    <w:rsid w:val="00067F7E"/>
    <w:rsid w:val="000700B5"/>
    <w:rsid w:val="000720C2"/>
    <w:rsid w:val="00073434"/>
    <w:rsid w:val="000776C1"/>
    <w:rsid w:val="0008353A"/>
    <w:rsid w:val="00083EFD"/>
    <w:rsid w:val="000878D8"/>
    <w:rsid w:val="000878E6"/>
    <w:rsid w:val="00092A94"/>
    <w:rsid w:val="00095437"/>
    <w:rsid w:val="00096ED6"/>
    <w:rsid w:val="000A06BC"/>
    <w:rsid w:val="000B188B"/>
    <w:rsid w:val="000B5D4E"/>
    <w:rsid w:val="000C15BB"/>
    <w:rsid w:val="000C3DBE"/>
    <w:rsid w:val="000C3E66"/>
    <w:rsid w:val="000C52B2"/>
    <w:rsid w:val="000D04E7"/>
    <w:rsid w:val="000D0BFC"/>
    <w:rsid w:val="000D1129"/>
    <w:rsid w:val="000D3BCD"/>
    <w:rsid w:val="000D41BF"/>
    <w:rsid w:val="000D5DEE"/>
    <w:rsid w:val="000D604F"/>
    <w:rsid w:val="000D7117"/>
    <w:rsid w:val="000E0D8A"/>
    <w:rsid w:val="000F587E"/>
    <w:rsid w:val="000F70FB"/>
    <w:rsid w:val="00100878"/>
    <w:rsid w:val="001042A0"/>
    <w:rsid w:val="001052CB"/>
    <w:rsid w:val="00106165"/>
    <w:rsid w:val="0011110C"/>
    <w:rsid w:val="0011639A"/>
    <w:rsid w:val="00117E26"/>
    <w:rsid w:val="00121984"/>
    <w:rsid w:val="001220FE"/>
    <w:rsid w:val="0012311F"/>
    <w:rsid w:val="00123B52"/>
    <w:rsid w:val="00125ED5"/>
    <w:rsid w:val="00130F7D"/>
    <w:rsid w:val="001354E2"/>
    <w:rsid w:val="00137372"/>
    <w:rsid w:val="00137DB3"/>
    <w:rsid w:val="00140776"/>
    <w:rsid w:val="001442E5"/>
    <w:rsid w:val="00144409"/>
    <w:rsid w:val="00145260"/>
    <w:rsid w:val="00145F8E"/>
    <w:rsid w:val="001508AE"/>
    <w:rsid w:val="0015096D"/>
    <w:rsid w:val="001515BE"/>
    <w:rsid w:val="001546DC"/>
    <w:rsid w:val="0015698C"/>
    <w:rsid w:val="00156DC4"/>
    <w:rsid w:val="0015750C"/>
    <w:rsid w:val="001608C8"/>
    <w:rsid w:val="001628E6"/>
    <w:rsid w:val="00163A91"/>
    <w:rsid w:val="001674BD"/>
    <w:rsid w:val="001705E1"/>
    <w:rsid w:val="00173502"/>
    <w:rsid w:val="00173EF1"/>
    <w:rsid w:val="001757B8"/>
    <w:rsid w:val="00181A22"/>
    <w:rsid w:val="00181EE3"/>
    <w:rsid w:val="001825CF"/>
    <w:rsid w:val="00183B79"/>
    <w:rsid w:val="0018633D"/>
    <w:rsid w:val="001874FE"/>
    <w:rsid w:val="00190222"/>
    <w:rsid w:val="00190D2D"/>
    <w:rsid w:val="0019790D"/>
    <w:rsid w:val="001A342C"/>
    <w:rsid w:val="001A56D0"/>
    <w:rsid w:val="001A6F0D"/>
    <w:rsid w:val="001B1F48"/>
    <w:rsid w:val="001B2D55"/>
    <w:rsid w:val="001B3631"/>
    <w:rsid w:val="001B7B86"/>
    <w:rsid w:val="001C024B"/>
    <w:rsid w:val="001C0370"/>
    <w:rsid w:val="001C2E52"/>
    <w:rsid w:val="001C7CA2"/>
    <w:rsid w:val="001D128E"/>
    <w:rsid w:val="001D2768"/>
    <w:rsid w:val="001E0371"/>
    <w:rsid w:val="001E0617"/>
    <w:rsid w:val="001E0D91"/>
    <w:rsid w:val="001E106F"/>
    <w:rsid w:val="001E26F3"/>
    <w:rsid w:val="001E4FEA"/>
    <w:rsid w:val="001F45CB"/>
    <w:rsid w:val="001F72E8"/>
    <w:rsid w:val="002009FB"/>
    <w:rsid w:val="00200AD3"/>
    <w:rsid w:val="0020355B"/>
    <w:rsid w:val="002046D6"/>
    <w:rsid w:val="002049CC"/>
    <w:rsid w:val="002055D9"/>
    <w:rsid w:val="002076F9"/>
    <w:rsid w:val="00211953"/>
    <w:rsid w:val="00212519"/>
    <w:rsid w:val="0021266A"/>
    <w:rsid w:val="0021296C"/>
    <w:rsid w:val="002142E7"/>
    <w:rsid w:val="00220EED"/>
    <w:rsid w:val="00222894"/>
    <w:rsid w:val="00222981"/>
    <w:rsid w:val="002239E6"/>
    <w:rsid w:val="0022402F"/>
    <w:rsid w:val="002241FF"/>
    <w:rsid w:val="00224C42"/>
    <w:rsid w:val="00235DAC"/>
    <w:rsid w:val="00236AED"/>
    <w:rsid w:val="0023769F"/>
    <w:rsid w:val="00240F70"/>
    <w:rsid w:val="002415B0"/>
    <w:rsid w:val="00241910"/>
    <w:rsid w:val="00243B9A"/>
    <w:rsid w:val="002444C6"/>
    <w:rsid w:val="00245BB2"/>
    <w:rsid w:val="00251C3F"/>
    <w:rsid w:val="00251D66"/>
    <w:rsid w:val="00253224"/>
    <w:rsid w:val="00253B59"/>
    <w:rsid w:val="00253EB2"/>
    <w:rsid w:val="002550F1"/>
    <w:rsid w:val="00262475"/>
    <w:rsid w:val="00263B93"/>
    <w:rsid w:val="002649A4"/>
    <w:rsid w:val="00265E40"/>
    <w:rsid w:val="00266678"/>
    <w:rsid w:val="00266875"/>
    <w:rsid w:val="00272D3E"/>
    <w:rsid w:val="00275966"/>
    <w:rsid w:val="00276A95"/>
    <w:rsid w:val="00277D16"/>
    <w:rsid w:val="002816BC"/>
    <w:rsid w:val="00281C38"/>
    <w:rsid w:val="002855A3"/>
    <w:rsid w:val="00286945"/>
    <w:rsid w:val="002875D7"/>
    <w:rsid w:val="00292787"/>
    <w:rsid w:val="00293464"/>
    <w:rsid w:val="002A3A27"/>
    <w:rsid w:val="002A3C6F"/>
    <w:rsid w:val="002A4DBD"/>
    <w:rsid w:val="002A563E"/>
    <w:rsid w:val="002A56C2"/>
    <w:rsid w:val="002B2B15"/>
    <w:rsid w:val="002B339E"/>
    <w:rsid w:val="002B6380"/>
    <w:rsid w:val="002B72C8"/>
    <w:rsid w:val="002B75F5"/>
    <w:rsid w:val="002C0266"/>
    <w:rsid w:val="002C6958"/>
    <w:rsid w:val="002C6AA2"/>
    <w:rsid w:val="002D0DFB"/>
    <w:rsid w:val="002D2B7A"/>
    <w:rsid w:val="002D2BD8"/>
    <w:rsid w:val="002D3F35"/>
    <w:rsid w:val="002D44FA"/>
    <w:rsid w:val="002D576E"/>
    <w:rsid w:val="002D7705"/>
    <w:rsid w:val="002E1E2D"/>
    <w:rsid w:val="002E2168"/>
    <w:rsid w:val="002E3F29"/>
    <w:rsid w:val="002E50C1"/>
    <w:rsid w:val="002E5AAD"/>
    <w:rsid w:val="002E6F32"/>
    <w:rsid w:val="002F08A0"/>
    <w:rsid w:val="002F0CC1"/>
    <w:rsid w:val="002F20B6"/>
    <w:rsid w:val="002F5063"/>
    <w:rsid w:val="002F59F9"/>
    <w:rsid w:val="002F6D56"/>
    <w:rsid w:val="002F77B6"/>
    <w:rsid w:val="002F77FA"/>
    <w:rsid w:val="002F7F59"/>
    <w:rsid w:val="003023A4"/>
    <w:rsid w:val="00302E28"/>
    <w:rsid w:val="003042F7"/>
    <w:rsid w:val="00310B51"/>
    <w:rsid w:val="00312C12"/>
    <w:rsid w:val="00313D0F"/>
    <w:rsid w:val="00316E45"/>
    <w:rsid w:val="0031786F"/>
    <w:rsid w:val="00321202"/>
    <w:rsid w:val="0032290F"/>
    <w:rsid w:val="00323178"/>
    <w:rsid w:val="0032342A"/>
    <w:rsid w:val="003322E3"/>
    <w:rsid w:val="003372C8"/>
    <w:rsid w:val="003378EC"/>
    <w:rsid w:val="0034038D"/>
    <w:rsid w:val="003434FF"/>
    <w:rsid w:val="00343E3E"/>
    <w:rsid w:val="00351A1D"/>
    <w:rsid w:val="00353FF5"/>
    <w:rsid w:val="00355E8F"/>
    <w:rsid w:val="00356179"/>
    <w:rsid w:val="00360F07"/>
    <w:rsid w:val="00360FCD"/>
    <w:rsid w:val="00362400"/>
    <w:rsid w:val="003656B6"/>
    <w:rsid w:val="003674F2"/>
    <w:rsid w:val="003712FD"/>
    <w:rsid w:val="00371C71"/>
    <w:rsid w:val="0037392E"/>
    <w:rsid w:val="00373DAD"/>
    <w:rsid w:val="00373FF8"/>
    <w:rsid w:val="00374224"/>
    <w:rsid w:val="0037472D"/>
    <w:rsid w:val="0038142C"/>
    <w:rsid w:val="00382C11"/>
    <w:rsid w:val="00383668"/>
    <w:rsid w:val="00384098"/>
    <w:rsid w:val="00384FFD"/>
    <w:rsid w:val="00385BBF"/>
    <w:rsid w:val="00387A64"/>
    <w:rsid w:val="003905CD"/>
    <w:rsid w:val="00397CC9"/>
    <w:rsid w:val="003A0894"/>
    <w:rsid w:val="003A1210"/>
    <w:rsid w:val="003B1D4F"/>
    <w:rsid w:val="003B2B48"/>
    <w:rsid w:val="003B3CB8"/>
    <w:rsid w:val="003B5A1F"/>
    <w:rsid w:val="003B6843"/>
    <w:rsid w:val="003C0171"/>
    <w:rsid w:val="003C032B"/>
    <w:rsid w:val="003C14B6"/>
    <w:rsid w:val="003C1EF8"/>
    <w:rsid w:val="003C67E7"/>
    <w:rsid w:val="003D0ED0"/>
    <w:rsid w:val="003D3C96"/>
    <w:rsid w:val="003E0655"/>
    <w:rsid w:val="003E07BC"/>
    <w:rsid w:val="003E242E"/>
    <w:rsid w:val="003E360D"/>
    <w:rsid w:val="003E414E"/>
    <w:rsid w:val="003E5EB7"/>
    <w:rsid w:val="003E6BEB"/>
    <w:rsid w:val="003F35BC"/>
    <w:rsid w:val="003F3D5E"/>
    <w:rsid w:val="003F4003"/>
    <w:rsid w:val="003F75BC"/>
    <w:rsid w:val="00402026"/>
    <w:rsid w:val="00402044"/>
    <w:rsid w:val="004026B7"/>
    <w:rsid w:val="00404800"/>
    <w:rsid w:val="0040752A"/>
    <w:rsid w:val="00410297"/>
    <w:rsid w:val="0041183B"/>
    <w:rsid w:val="004123B5"/>
    <w:rsid w:val="00413E4B"/>
    <w:rsid w:val="004170EF"/>
    <w:rsid w:val="00423BE9"/>
    <w:rsid w:val="00423D66"/>
    <w:rsid w:val="00423E33"/>
    <w:rsid w:val="0042770E"/>
    <w:rsid w:val="004326E2"/>
    <w:rsid w:val="0043461E"/>
    <w:rsid w:val="00436DD2"/>
    <w:rsid w:val="004371BC"/>
    <w:rsid w:val="00437F50"/>
    <w:rsid w:val="00440CF3"/>
    <w:rsid w:val="00451288"/>
    <w:rsid w:val="004549FE"/>
    <w:rsid w:val="00454F00"/>
    <w:rsid w:val="00456FEC"/>
    <w:rsid w:val="00457570"/>
    <w:rsid w:val="004632CA"/>
    <w:rsid w:val="00463DCC"/>
    <w:rsid w:val="0047278B"/>
    <w:rsid w:val="004727FA"/>
    <w:rsid w:val="004731B3"/>
    <w:rsid w:val="004752E2"/>
    <w:rsid w:val="00475771"/>
    <w:rsid w:val="00477FE7"/>
    <w:rsid w:val="004803E1"/>
    <w:rsid w:val="0048243C"/>
    <w:rsid w:val="00483C61"/>
    <w:rsid w:val="004871D5"/>
    <w:rsid w:val="00491D44"/>
    <w:rsid w:val="00496D6B"/>
    <w:rsid w:val="004A099F"/>
    <w:rsid w:val="004A15EF"/>
    <w:rsid w:val="004A33D3"/>
    <w:rsid w:val="004A44BE"/>
    <w:rsid w:val="004A5723"/>
    <w:rsid w:val="004A7961"/>
    <w:rsid w:val="004B0EDB"/>
    <w:rsid w:val="004B1347"/>
    <w:rsid w:val="004B277F"/>
    <w:rsid w:val="004B2CE1"/>
    <w:rsid w:val="004B3132"/>
    <w:rsid w:val="004C0047"/>
    <w:rsid w:val="004C128A"/>
    <w:rsid w:val="004C27A5"/>
    <w:rsid w:val="004C4B86"/>
    <w:rsid w:val="004C7426"/>
    <w:rsid w:val="004D56FE"/>
    <w:rsid w:val="004D708D"/>
    <w:rsid w:val="004D7F7A"/>
    <w:rsid w:val="004E12BB"/>
    <w:rsid w:val="004E23FF"/>
    <w:rsid w:val="004E570F"/>
    <w:rsid w:val="004E7F42"/>
    <w:rsid w:val="004F0E37"/>
    <w:rsid w:val="004F7F6F"/>
    <w:rsid w:val="00501687"/>
    <w:rsid w:val="00501858"/>
    <w:rsid w:val="005110BA"/>
    <w:rsid w:val="00512267"/>
    <w:rsid w:val="005221B4"/>
    <w:rsid w:val="005243C2"/>
    <w:rsid w:val="00526E23"/>
    <w:rsid w:val="00530B8D"/>
    <w:rsid w:val="0053287E"/>
    <w:rsid w:val="00534669"/>
    <w:rsid w:val="00534B9E"/>
    <w:rsid w:val="00535F96"/>
    <w:rsid w:val="00540C48"/>
    <w:rsid w:val="005419E5"/>
    <w:rsid w:val="005437BF"/>
    <w:rsid w:val="00544271"/>
    <w:rsid w:val="00546B50"/>
    <w:rsid w:val="00554287"/>
    <w:rsid w:val="005543E6"/>
    <w:rsid w:val="00555698"/>
    <w:rsid w:val="005625C4"/>
    <w:rsid w:val="0056396C"/>
    <w:rsid w:val="00566A6D"/>
    <w:rsid w:val="0057118E"/>
    <w:rsid w:val="005726C4"/>
    <w:rsid w:val="00575931"/>
    <w:rsid w:val="00575E1D"/>
    <w:rsid w:val="00575EB6"/>
    <w:rsid w:val="00576F21"/>
    <w:rsid w:val="00577575"/>
    <w:rsid w:val="00586280"/>
    <w:rsid w:val="005863A1"/>
    <w:rsid w:val="005864FA"/>
    <w:rsid w:val="005869E9"/>
    <w:rsid w:val="00592779"/>
    <w:rsid w:val="00594D80"/>
    <w:rsid w:val="005A0CBD"/>
    <w:rsid w:val="005A0DDE"/>
    <w:rsid w:val="005A17DE"/>
    <w:rsid w:val="005A2328"/>
    <w:rsid w:val="005A3840"/>
    <w:rsid w:val="005A3BC5"/>
    <w:rsid w:val="005A5E29"/>
    <w:rsid w:val="005A6514"/>
    <w:rsid w:val="005A6645"/>
    <w:rsid w:val="005B0734"/>
    <w:rsid w:val="005B1219"/>
    <w:rsid w:val="005B19D1"/>
    <w:rsid w:val="005B4492"/>
    <w:rsid w:val="005B631E"/>
    <w:rsid w:val="005B7710"/>
    <w:rsid w:val="005C06D3"/>
    <w:rsid w:val="005C41D7"/>
    <w:rsid w:val="005C736B"/>
    <w:rsid w:val="005C76C8"/>
    <w:rsid w:val="005D0182"/>
    <w:rsid w:val="005D0F5A"/>
    <w:rsid w:val="005D1904"/>
    <w:rsid w:val="005D3F8F"/>
    <w:rsid w:val="005D5649"/>
    <w:rsid w:val="005D5887"/>
    <w:rsid w:val="005D78ED"/>
    <w:rsid w:val="005E08FA"/>
    <w:rsid w:val="005E16E4"/>
    <w:rsid w:val="005E269F"/>
    <w:rsid w:val="005F03AA"/>
    <w:rsid w:val="005F12B6"/>
    <w:rsid w:val="005F2F6D"/>
    <w:rsid w:val="005F6069"/>
    <w:rsid w:val="0060017D"/>
    <w:rsid w:val="006055A1"/>
    <w:rsid w:val="0061013E"/>
    <w:rsid w:val="00610437"/>
    <w:rsid w:val="00611E7B"/>
    <w:rsid w:val="006127F8"/>
    <w:rsid w:val="00613670"/>
    <w:rsid w:val="00613824"/>
    <w:rsid w:val="0061455E"/>
    <w:rsid w:val="006148C8"/>
    <w:rsid w:val="00614AE3"/>
    <w:rsid w:val="006153E8"/>
    <w:rsid w:val="00622C50"/>
    <w:rsid w:val="006245BD"/>
    <w:rsid w:val="00626B34"/>
    <w:rsid w:val="006274D1"/>
    <w:rsid w:val="00630744"/>
    <w:rsid w:val="006339B9"/>
    <w:rsid w:val="00633F46"/>
    <w:rsid w:val="00635797"/>
    <w:rsid w:val="0064042B"/>
    <w:rsid w:val="00641BE4"/>
    <w:rsid w:val="00645E57"/>
    <w:rsid w:val="006461F1"/>
    <w:rsid w:val="006470D1"/>
    <w:rsid w:val="006500FF"/>
    <w:rsid w:val="00650259"/>
    <w:rsid w:val="0065162D"/>
    <w:rsid w:val="00651A33"/>
    <w:rsid w:val="00652D7C"/>
    <w:rsid w:val="00655F61"/>
    <w:rsid w:val="0066261E"/>
    <w:rsid w:val="006659F0"/>
    <w:rsid w:val="00665A7C"/>
    <w:rsid w:val="00666C84"/>
    <w:rsid w:val="006735C5"/>
    <w:rsid w:val="00676FE2"/>
    <w:rsid w:val="00685C23"/>
    <w:rsid w:val="00687870"/>
    <w:rsid w:val="00687B95"/>
    <w:rsid w:val="006924AE"/>
    <w:rsid w:val="00692CB3"/>
    <w:rsid w:val="006946F8"/>
    <w:rsid w:val="006963B8"/>
    <w:rsid w:val="00696B48"/>
    <w:rsid w:val="006972F7"/>
    <w:rsid w:val="006A4773"/>
    <w:rsid w:val="006B0183"/>
    <w:rsid w:val="006B30DA"/>
    <w:rsid w:val="006B68BE"/>
    <w:rsid w:val="006C0BB3"/>
    <w:rsid w:val="006C5264"/>
    <w:rsid w:val="006C66D7"/>
    <w:rsid w:val="006D23CE"/>
    <w:rsid w:val="006D467F"/>
    <w:rsid w:val="006D593B"/>
    <w:rsid w:val="006D629F"/>
    <w:rsid w:val="006E033F"/>
    <w:rsid w:val="006E120C"/>
    <w:rsid w:val="006E3995"/>
    <w:rsid w:val="006E5B4F"/>
    <w:rsid w:val="006E67F4"/>
    <w:rsid w:val="006F1987"/>
    <w:rsid w:val="006F1B4B"/>
    <w:rsid w:val="006F3B3A"/>
    <w:rsid w:val="006F6246"/>
    <w:rsid w:val="006F713C"/>
    <w:rsid w:val="006F77CB"/>
    <w:rsid w:val="0070057D"/>
    <w:rsid w:val="00700D14"/>
    <w:rsid w:val="007050C0"/>
    <w:rsid w:val="00706A2E"/>
    <w:rsid w:val="00710A65"/>
    <w:rsid w:val="00712262"/>
    <w:rsid w:val="00712F0E"/>
    <w:rsid w:val="00715A54"/>
    <w:rsid w:val="00715FA8"/>
    <w:rsid w:val="00716F66"/>
    <w:rsid w:val="00717AA7"/>
    <w:rsid w:val="00720BB5"/>
    <w:rsid w:val="00722B3B"/>
    <w:rsid w:val="00724421"/>
    <w:rsid w:val="00725221"/>
    <w:rsid w:val="0072528B"/>
    <w:rsid w:val="007278E2"/>
    <w:rsid w:val="00730738"/>
    <w:rsid w:val="00733968"/>
    <w:rsid w:val="00734A47"/>
    <w:rsid w:val="00735F91"/>
    <w:rsid w:val="00737051"/>
    <w:rsid w:val="007425F0"/>
    <w:rsid w:val="007451B4"/>
    <w:rsid w:val="00747ED5"/>
    <w:rsid w:val="00750D26"/>
    <w:rsid w:val="007540F8"/>
    <w:rsid w:val="007578FF"/>
    <w:rsid w:val="00762A6D"/>
    <w:rsid w:val="00763A77"/>
    <w:rsid w:val="0077180C"/>
    <w:rsid w:val="00772B8F"/>
    <w:rsid w:val="0077317E"/>
    <w:rsid w:val="007745C5"/>
    <w:rsid w:val="007820AF"/>
    <w:rsid w:val="00782C79"/>
    <w:rsid w:val="00783071"/>
    <w:rsid w:val="007842D2"/>
    <w:rsid w:val="007842F0"/>
    <w:rsid w:val="00786138"/>
    <w:rsid w:val="007903E4"/>
    <w:rsid w:val="007955DC"/>
    <w:rsid w:val="007973DA"/>
    <w:rsid w:val="007A046E"/>
    <w:rsid w:val="007A290A"/>
    <w:rsid w:val="007A3DC1"/>
    <w:rsid w:val="007A47E8"/>
    <w:rsid w:val="007A6106"/>
    <w:rsid w:val="007A634A"/>
    <w:rsid w:val="007A6AFF"/>
    <w:rsid w:val="007B1068"/>
    <w:rsid w:val="007B1C16"/>
    <w:rsid w:val="007B2D13"/>
    <w:rsid w:val="007C1EB0"/>
    <w:rsid w:val="007C7106"/>
    <w:rsid w:val="007C7BE1"/>
    <w:rsid w:val="007D08D3"/>
    <w:rsid w:val="007D49C5"/>
    <w:rsid w:val="007D50B8"/>
    <w:rsid w:val="007D625A"/>
    <w:rsid w:val="007E0A4A"/>
    <w:rsid w:val="007E0EE0"/>
    <w:rsid w:val="007E1995"/>
    <w:rsid w:val="007E4B6A"/>
    <w:rsid w:val="007E58BA"/>
    <w:rsid w:val="007E5DEA"/>
    <w:rsid w:val="007F0E0C"/>
    <w:rsid w:val="007F0E6B"/>
    <w:rsid w:val="007F1BD2"/>
    <w:rsid w:val="007F2491"/>
    <w:rsid w:val="007F3498"/>
    <w:rsid w:val="007F46F1"/>
    <w:rsid w:val="007F4823"/>
    <w:rsid w:val="007F507B"/>
    <w:rsid w:val="007F5E0F"/>
    <w:rsid w:val="007F6F1F"/>
    <w:rsid w:val="007F6F99"/>
    <w:rsid w:val="008009D5"/>
    <w:rsid w:val="00800A7D"/>
    <w:rsid w:val="00801842"/>
    <w:rsid w:val="0080208A"/>
    <w:rsid w:val="0080362B"/>
    <w:rsid w:val="00803DD9"/>
    <w:rsid w:val="00804762"/>
    <w:rsid w:val="00805D93"/>
    <w:rsid w:val="008060CD"/>
    <w:rsid w:val="00811E54"/>
    <w:rsid w:val="008127E4"/>
    <w:rsid w:val="008155B1"/>
    <w:rsid w:val="00817555"/>
    <w:rsid w:val="00820843"/>
    <w:rsid w:val="00821D10"/>
    <w:rsid w:val="008238E5"/>
    <w:rsid w:val="00824B03"/>
    <w:rsid w:val="00827960"/>
    <w:rsid w:val="00833BE1"/>
    <w:rsid w:val="00833C3B"/>
    <w:rsid w:val="00835886"/>
    <w:rsid w:val="008359E9"/>
    <w:rsid w:val="008365B1"/>
    <w:rsid w:val="00840B7C"/>
    <w:rsid w:val="008424B5"/>
    <w:rsid w:val="008458A0"/>
    <w:rsid w:val="0085023F"/>
    <w:rsid w:val="008506E2"/>
    <w:rsid w:val="00851F5A"/>
    <w:rsid w:val="008571A5"/>
    <w:rsid w:val="0086203A"/>
    <w:rsid w:val="0086498E"/>
    <w:rsid w:val="0086712A"/>
    <w:rsid w:val="00867AFE"/>
    <w:rsid w:val="00873659"/>
    <w:rsid w:val="008752F3"/>
    <w:rsid w:val="00877A14"/>
    <w:rsid w:val="00882792"/>
    <w:rsid w:val="00882BA0"/>
    <w:rsid w:val="00884DB0"/>
    <w:rsid w:val="0088647A"/>
    <w:rsid w:val="008870DB"/>
    <w:rsid w:val="008908FB"/>
    <w:rsid w:val="00890F1B"/>
    <w:rsid w:val="00891210"/>
    <w:rsid w:val="00892CF6"/>
    <w:rsid w:val="00893CF8"/>
    <w:rsid w:val="008944FC"/>
    <w:rsid w:val="008A0329"/>
    <w:rsid w:val="008A080D"/>
    <w:rsid w:val="008A2BD2"/>
    <w:rsid w:val="008A3A9E"/>
    <w:rsid w:val="008A57E7"/>
    <w:rsid w:val="008A5944"/>
    <w:rsid w:val="008A61D1"/>
    <w:rsid w:val="008A7C3D"/>
    <w:rsid w:val="008B2CDE"/>
    <w:rsid w:val="008B613D"/>
    <w:rsid w:val="008B7F31"/>
    <w:rsid w:val="008C17AB"/>
    <w:rsid w:val="008C1D45"/>
    <w:rsid w:val="008C4BA0"/>
    <w:rsid w:val="008C6523"/>
    <w:rsid w:val="008D0010"/>
    <w:rsid w:val="008D1199"/>
    <w:rsid w:val="008D13C4"/>
    <w:rsid w:val="008D1B1B"/>
    <w:rsid w:val="008D2152"/>
    <w:rsid w:val="008D46FE"/>
    <w:rsid w:val="008D61E0"/>
    <w:rsid w:val="008D6F7D"/>
    <w:rsid w:val="008D700F"/>
    <w:rsid w:val="008D7034"/>
    <w:rsid w:val="008D74B8"/>
    <w:rsid w:val="008D7D97"/>
    <w:rsid w:val="008E033F"/>
    <w:rsid w:val="008E05D6"/>
    <w:rsid w:val="008E1745"/>
    <w:rsid w:val="008E6C3C"/>
    <w:rsid w:val="008E7387"/>
    <w:rsid w:val="008F083B"/>
    <w:rsid w:val="008F4AA9"/>
    <w:rsid w:val="008F5046"/>
    <w:rsid w:val="008F7D10"/>
    <w:rsid w:val="00905CB9"/>
    <w:rsid w:val="00910269"/>
    <w:rsid w:val="00912D4A"/>
    <w:rsid w:val="00913975"/>
    <w:rsid w:val="0092342D"/>
    <w:rsid w:val="00924AC3"/>
    <w:rsid w:val="00925D2C"/>
    <w:rsid w:val="009277FE"/>
    <w:rsid w:val="00930FC3"/>
    <w:rsid w:val="0093489A"/>
    <w:rsid w:val="009354DE"/>
    <w:rsid w:val="00935DE6"/>
    <w:rsid w:val="00935F8A"/>
    <w:rsid w:val="009412FB"/>
    <w:rsid w:val="0094684E"/>
    <w:rsid w:val="009502EB"/>
    <w:rsid w:val="00951CB6"/>
    <w:rsid w:val="0095713A"/>
    <w:rsid w:val="00960773"/>
    <w:rsid w:val="009633CB"/>
    <w:rsid w:val="009668CF"/>
    <w:rsid w:val="00970213"/>
    <w:rsid w:val="009727F3"/>
    <w:rsid w:val="0098303D"/>
    <w:rsid w:val="00986368"/>
    <w:rsid w:val="00986A76"/>
    <w:rsid w:val="0099060B"/>
    <w:rsid w:val="00991896"/>
    <w:rsid w:val="00992B13"/>
    <w:rsid w:val="00992C95"/>
    <w:rsid w:val="00993D8F"/>
    <w:rsid w:val="00995DC8"/>
    <w:rsid w:val="00996CED"/>
    <w:rsid w:val="009A0C1A"/>
    <w:rsid w:val="009A4167"/>
    <w:rsid w:val="009B00EB"/>
    <w:rsid w:val="009B3A00"/>
    <w:rsid w:val="009B5A5A"/>
    <w:rsid w:val="009B6634"/>
    <w:rsid w:val="009B7010"/>
    <w:rsid w:val="009C02C6"/>
    <w:rsid w:val="009C7A59"/>
    <w:rsid w:val="009D1BB1"/>
    <w:rsid w:val="009D1ED8"/>
    <w:rsid w:val="009D2F46"/>
    <w:rsid w:val="009D3F22"/>
    <w:rsid w:val="009D7398"/>
    <w:rsid w:val="009E1B2E"/>
    <w:rsid w:val="009E1EA6"/>
    <w:rsid w:val="009E3801"/>
    <w:rsid w:val="009E4E18"/>
    <w:rsid w:val="009E5D1A"/>
    <w:rsid w:val="009E62B0"/>
    <w:rsid w:val="009E6531"/>
    <w:rsid w:val="009E7360"/>
    <w:rsid w:val="009E7A1B"/>
    <w:rsid w:val="009F0070"/>
    <w:rsid w:val="009F4861"/>
    <w:rsid w:val="009F6276"/>
    <w:rsid w:val="009F6CB7"/>
    <w:rsid w:val="00A008F0"/>
    <w:rsid w:val="00A01805"/>
    <w:rsid w:val="00A04540"/>
    <w:rsid w:val="00A05AAA"/>
    <w:rsid w:val="00A0617D"/>
    <w:rsid w:val="00A07F86"/>
    <w:rsid w:val="00A116C9"/>
    <w:rsid w:val="00A11A95"/>
    <w:rsid w:val="00A145AF"/>
    <w:rsid w:val="00A1539C"/>
    <w:rsid w:val="00A162A7"/>
    <w:rsid w:val="00A228A8"/>
    <w:rsid w:val="00A240B7"/>
    <w:rsid w:val="00A252C1"/>
    <w:rsid w:val="00A2556E"/>
    <w:rsid w:val="00A27111"/>
    <w:rsid w:val="00A272D1"/>
    <w:rsid w:val="00A2758C"/>
    <w:rsid w:val="00A31373"/>
    <w:rsid w:val="00A32223"/>
    <w:rsid w:val="00A33730"/>
    <w:rsid w:val="00A34BF8"/>
    <w:rsid w:val="00A357B2"/>
    <w:rsid w:val="00A3783B"/>
    <w:rsid w:val="00A37E1F"/>
    <w:rsid w:val="00A410A5"/>
    <w:rsid w:val="00A41A85"/>
    <w:rsid w:val="00A42C83"/>
    <w:rsid w:val="00A43462"/>
    <w:rsid w:val="00A43476"/>
    <w:rsid w:val="00A4466E"/>
    <w:rsid w:val="00A44B60"/>
    <w:rsid w:val="00A45BFB"/>
    <w:rsid w:val="00A5213D"/>
    <w:rsid w:val="00A53D71"/>
    <w:rsid w:val="00A54549"/>
    <w:rsid w:val="00A60264"/>
    <w:rsid w:val="00A60D4E"/>
    <w:rsid w:val="00A64ED2"/>
    <w:rsid w:val="00A65053"/>
    <w:rsid w:val="00A657D2"/>
    <w:rsid w:val="00A700A7"/>
    <w:rsid w:val="00A709CD"/>
    <w:rsid w:val="00A7179D"/>
    <w:rsid w:val="00A743EC"/>
    <w:rsid w:val="00A75AB6"/>
    <w:rsid w:val="00A777B7"/>
    <w:rsid w:val="00A77E99"/>
    <w:rsid w:val="00A842D4"/>
    <w:rsid w:val="00A8532D"/>
    <w:rsid w:val="00A933AB"/>
    <w:rsid w:val="00A94C61"/>
    <w:rsid w:val="00A951BF"/>
    <w:rsid w:val="00A95476"/>
    <w:rsid w:val="00A95E88"/>
    <w:rsid w:val="00A967A4"/>
    <w:rsid w:val="00A968CB"/>
    <w:rsid w:val="00A97096"/>
    <w:rsid w:val="00A971DD"/>
    <w:rsid w:val="00AA07EC"/>
    <w:rsid w:val="00AA600F"/>
    <w:rsid w:val="00AA750F"/>
    <w:rsid w:val="00AB0D0B"/>
    <w:rsid w:val="00AB192A"/>
    <w:rsid w:val="00AB1E47"/>
    <w:rsid w:val="00AB7295"/>
    <w:rsid w:val="00AB75A6"/>
    <w:rsid w:val="00AC20F0"/>
    <w:rsid w:val="00AC55DF"/>
    <w:rsid w:val="00AD4FDE"/>
    <w:rsid w:val="00AD5827"/>
    <w:rsid w:val="00AD5D63"/>
    <w:rsid w:val="00AD6353"/>
    <w:rsid w:val="00AD7D57"/>
    <w:rsid w:val="00AE32FE"/>
    <w:rsid w:val="00AF083C"/>
    <w:rsid w:val="00AF1A92"/>
    <w:rsid w:val="00AF4951"/>
    <w:rsid w:val="00AF597F"/>
    <w:rsid w:val="00AF5ACA"/>
    <w:rsid w:val="00AF7080"/>
    <w:rsid w:val="00B01060"/>
    <w:rsid w:val="00B0187E"/>
    <w:rsid w:val="00B04D43"/>
    <w:rsid w:val="00B10EF8"/>
    <w:rsid w:val="00B117E8"/>
    <w:rsid w:val="00B14101"/>
    <w:rsid w:val="00B17A29"/>
    <w:rsid w:val="00B202F0"/>
    <w:rsid w:val="00B239A3"/>
    <w:rsid w:val="00B24C1F"/>
    <w:rsid w:val="00B2718B"/>
    <w:rsid w:val="00B30CE4"/>
    <w:rsid w:val="00B35F01"/>
    <w:rsid w:val="00B37E74"/>
    <w:rsid w:val="00B40D56"/>
    <w:rsid w:val="00B418EF"/>
    <w:rsid w:val="00B449DA"/>
    <w:rsid w:val="00B450E4"/>
    <w:rsid w:val="00B4597E"/>
    <w:rsid w:val="00B465CD"/>
    <w:rsid w:val="00B4706D"/>
    <w:rsid w:val="00B475EB"/>
    <w:rsid w:val="00B50046"/>
    <w:rsid w:val="00B50E4A"/>
    <w:rsid w:val="00B60C95"/>
    <w:rsid w:val="00B6444C"/>
    <w:rsid w:val="00B71771"/>
    <w:rsid w:val="00B734D6"/>
    <w:rsid w:val="00B737B7"/>
    <w:rsid w:val="00B7481E"/>
    <w:rsid w:val="00B81749"/>
    <w:rsid w:val="00B82184"/>
    <w:rsid w:val="00B83212"/>
    <w:rsid w:val="00B865F5"/>
    <w:rsid w:val="00B8682C"/>
    <w:rsid w:val="00B86EB2"/>
    <w:rsid w:val="00B90838"/>
    <w:rsid w:val="00B91C73"/>
    <w:rsid w:val="00B921DB"/>
    <w:rsid w:val="00B9240B"/>
    <w:rsid w:val="00B93702"/>
    <w:rsid w:val="00B93714"/>
    <w:rsid w:val="00B96F72"/>
    <w:rsid w:val="00B979B1"/>
    <w:rsid w:val="00BA18F9"/>
    <w:rsid w:val="00BA1D1D"/>
    <w:rsid w:val="00BA34E3"/>
    <w:rsid w:val="00BA5BE2"/>
    <w:rsid w:val="00BA7EDD"/>
    <w:rsid w:val="00BB07C6"/>
    <w:rsid w:val="00BB0C43"/>
    <w:rsid w:val="00BB2044"/>
    <w:rsid w:val="00BB23A6"/>
    <w:rsid w:val="00BB2765"/>
    <w:rsid w:val="00BC3766"/>
    <w:rsid w:val="00BC3F43"/>
    <w:rsid w:val="00BC7D05"/>
    <w:rsid w:val="00BC7F63"/>
    <w:rsid w:val="00BD0CF7"/>
    <w:rsid w:val="00BD11B7"/>
    <w:rsid w:val="00BD2FF9"/>
    <w:rsid w:val="00BD3675"/>
    <w:rsid w:val="00BD59C6"/>
    <w:rsid w:val="00BE0D84"/>
    <w:rsid w:val="00BE12AD"/>
    <w:rsid w:val="00BE14F6"/>
    <w:rsid w:val="00BE2D43"/>
    <w:rsid w:val="00BE4288"/>
    <w:rsid w:val="00BE47B2"/>
    <w:rsid w:val="00BF3137"/>
    <w:rsid w:val="00BF4A3F"/>
    <w:rsid w:val="00BF4EB2"/>
    <w:rsid w:val="00BF5011"/>
    <w:rsid w:val="00BF5846"/>
    <w:rsid w:val="00BF657D"/>
    <w:rsid w:val="00C025C8"/>
    <w:rsid w:val="00C035C0"/>
    <w:rsid w:val="00C0441D"/>
    <w:rsid w:val="00C05B81"/>
    <w:rsid w:val="00C1005D"/>
    <w:rsid w:val="00C1042D"/>
    <w:rsid w:val="00C128DE"/>
    <w:rsid w:val="00C1295C"/>
    <w:rsid w:val="00C12EEE"/>
    <w:rsid w:val="00C13514"/>
    <w:rsid w:val="00C13FD4"/>
    <w:rsid w:val="00C1426E"/>
    <w:rsid w:val="00C164C8"/>
    <w:rsid w:val="00C17565"/>
    <w:rsid w:val="00C20AA6"/>
    <w:rsid w:val="00C236AE"/>
    <w:rsid w:val="00C27B8C"/>
    <w:rsid w:val="00C31B9A"/>
    <w:rsid w:val="00C33952"/>
    <w:rsid w:val="00C348E0"/>
    <w:rsid w:val="00C36D88"/>
    <w:rsid w:val="00C36FF7"/>
    <w:rsid w:val="00C4031D"/>
    <w:rsid w:val="00C42C88"/>
    <w:rsid w:val="00C42DCF"/>
    <w:rsid w:val="00C43EF7"/>
    <w:rsid w:val="00C45B7C"/>
    <w:rsid w:val="00C47671"/>
    <w:rsid w:val="00C50953"/>
    <w:rsid w:val="00C50BA4"/>
    <w:rsid w:val="00C51863"/>
    <w:rsid w:val="00C51AA1"/>
    <w:rsid w:val="00C52922"/>
    <w:rsid w:val="00C57BC3"/>
    <w:rsid w:val="00C609D9"/>
    <w:rsid w:val="00C61E39"/>
    <w:rsid w:val="00C621CF"/>
    <w:rsid w:val="00C623BD"/>
    <w:rsid w:val="00C63DF0"/>
    <w:rsid w:val="00C6429E"/>
    <w:rsid w:val="00C71254"/>
    <w:rsid w:val="00C76328"/>
    <w:rsid w:val="00C76E61"/>
    <w:rsid w:val="00C82660"/>
    <w:rsid w:val="00C84BE1"/>
    <w:rsid w:val="00C85BF8"/>
    <w:rsid w:val="00C87F49"/>
    <w:rsid w:val="00C9227A"/>
    <w:rsid w:val="00C93174"/>
    <w:rsid w:val="00C93C00"/>
    <w:rsid w:val="00C95140"/>
    <w:rsid w:val="00CA0174"/>
    <w:rsid w:val="00CA1159"/>
    <w:rsid w:val="00CA2D7E"/>
    <w:rsid w:val="00CA3CA4"/>
    <w:rsid w:val="00CB1D45"/>
    <w:rsid w:val="00CB42E6"/>
    <w:rsid w:val="00CB4CCE"/>
    <w:rsid w:val="00CB6801"/>
    <w:rsid w:val="00CC033A"/>
    <w:rsid w:val="00CC0C10"/>
    <w:rsid w:val="00CC2531"/>
    <w:rsid w:val="00CC3BD4"/>
    <w:rsid w:val="00CC725C"/>
    <w:rsid w:val="00CC76EA"/>
    <w:rsid w:val="00CC781E"/>
    <w:rsid w:val="00CC7A9E"/>
    <w:rsid w:val="00CD068C"/>
    <w:rsid w:val="00CD1E22"/>
    <w:rsid w:val="00CD231A"/>
    <w:rsid w:val="00CD390C"/>
    <w:rsid w:val="00CD5A08"/>
    <w:rsid w:val="00CD776E"/>
    <w:rsid w:val="00CE0693"/>
    <w:rsid w:val="00CE0D55"/>
    <w:rsid w:val="00CE46EC"/>
    <w:rsid w:val="00CE798C"/>
    <w:rsid w:val="00CF356D"/>
    <w:rsid w:val="00CF3D6C"/>
    <w:rsid w:val="00CF4644"/>
    <w:rsid w:val="00CF548A"/>
    <w:rsid w:val="00CF684C"/>
    <w:rsid w:val="00D004A3"/>
    <w:rsid w:val="00D046A3"/>
    <w:rsid w:val="00D067A4"/>
    <w:rsid w:val="00D07140"/>
    <w:rsid w:val="00D07DC9"/>
    <w:rsid w:val="00D1156C"/>
    <w:rsid w:val="00D1310C"/>
    <w:rsid w:val="00D222A7"/>
    <w:rsid w:val="00D24201"/>
    <w:rsid w:val="00D25436"/>
    <w:rsid w:val="00D30B42"/>
    <w:rsid w:val="00D32992"/>
    <w:rsid w:val="00D3372C"/>
    <w:rsid w:val="00D419A0"/>
    <w:rsid w:val="00D4429E"/>
    <w:rsid w:val="00D44975"/>
    <w:rsid w:val="00D50DC5"/>
    <w:rsid w:val="00D50EE1"/>
    <w:rsid w:val="00D54039"/>
    <w:rsid w:val="00D5559D"/>
    <w:rsid w:val="00D56A27"/>
    <w:rsid w:val="00D60BD4"/>
    <w:rsid w:val="00D61605"/>
    <w:rsid w:val="00D65EC2"/>
    <w:rsid w:val="00D711DF"/>
    <w:rsid w:val="00D75685"/>
    <w:rsid w:val="00D76043"/>
    <w:rsid w:val="00D772BF"/>
    <w:rsid w:val="00D778B2"/>
    <w:rsid w:val="00D8334B"/>
    <w:rsid w:val="00D837FF"/>
    <w:rsid w:val="00D83E94"/>
    <w:rsid w:val="00D85D51"/>
    <w:rsid w:val="00D87CB4"/>
    <w:rsid w:val="00D90A8B"/>
    <w:rsid w:val="00D9183C"/>
    <w:rsid w:val="00DA1E8F"/>
    <w:rsid w:val="00DA254E"/>
    <w:rsid w:val="00DA26CA"/>
    <w:rsid w:val="00DA2933"/>
    <w:rsid w:val="00DA5363"/>
    <w:rsid w:val="00DA6324"/>
    <w:rsid w:val="00DA7870"/>
    <w:rsid w:val="00DB0997"/>
    <w:rsid w:val="00DB12D9"/>
    <w:rsid w:val="00DB31B6"/>
    <w:rsid w:val="00DC0A8C"/>
    <w:rsid w:val="00DC24F5"/>
    <w:rsid w:val="00DC26D8"/>
    <w:rsid w:val="00DC2B38"/>
    <w:rsid w:val="00DC3590"/>
    <w:rsid w:val="00DC5012"/>
    <w:rsid w:val="00DC538B"/>
    <w:rsid w:val="00DC6B6B"/>
    <w:rsid w:val="00DC7E55"/>
    <w:rsid w:val="00DD43E6"/>
    <w:rsid w:val="00DD67B3"/>
    <w:rsid w:val="00DD7C1D"/>
    <w:rsid w:val="00DE1275"/>
    <w:rsid w:val="00DE17DF"/>
    <w:rsid w:val="00DE1C4B"/>
    <w:rsid w:val="00DE4289"/>
    <w:rsid w:val="00DE50F3"/>
    <w:rsid w:val="00DE682C"/>
    <w:rsid w:val="00DE70FA"/>
    <w:rsid w:val="00DE736C"/>
    <w:rsid w:val="00DF15E0"/>
    <w:rsid w:val="00DF1775"/>
    <w:rsid w:val="00DF2B90"/>
    <w:rsid w:val="00DF3B7F"/>
    <w:rsid w:val="00DF405D"/>
    <w:rsid w:val="00DF61AC"/>
    <w:rsid w:val="00DF7B50"/>
    <w:rsid w:val="00E00FA1"/>
    <w:rsid w:val="00E02BC6"/>
    <w:rsid w:val="00E06ADD"/>
    <w:rsid w:val="00E06CDC"/>
    <w:rsid w:val="00E1077E"/>
    <w:rsid w:val="00E10829"/>
    <w:rsid w:val="00E125C7"/>
    <w:rsid w:val="00E13E02"/>
    <w:rsid w:val="00E156BC"/>
    <w:rsid w:val="00E15D0D"/>
    <w:rsid w:val="00E17A21"/>
    <w:rsid w:val="00E2345D"/>
    <w:rsid w:val="00E24F07"/>
    <w:rsid w:val="00E25406"/>
    <w:rsid w:val="00E2701D"/>
    <w:rsid w:val="00E32DCF"/>
    <w:rsid w:val="00E32F01"/>
    <w:rsid w:val="00E33034"/>
    <w:rsid w:val="00E3303F"/>
    <w:rsid w:val="00E330D0"/>
    <w:rsid w:val="00E3381D"/>
    <w:rsid w:val="00E35089"/>
    <w:rsid w:val="00E41974"/>
    <w:rsid w:val="00E43251"/>
    <w:rsid w:val="00E44EAB"/>
    <w:rsid w:val="00E46BEF"/>
    <w:rsid w:val="00E47EF9"/>
    <w:rsid w:val="00E47FA3"/>
    <w:rsid w:val="00E52EC3"/>
    <w:rsid w:val="00E53008"/>
    <w:rsid w:val="00E605A8"/>
    <w:rsid w:val="00E60B22"/>
    <w:rsid w:val="00E62668"/>
    <w:rsid w:val="00E63E02"/>
    <w:rsid w:val="00E6431C"/>
    <w:rsid w:val="00E65865"/>
    <w:rsid w:val="00E65959"/>
    <w:rsid w:val="00E662A6"/>
    <w:rsid w:val="00E66A41"/>
    <w:rsid w:val="00E7198C"/>
    <w:rsid w:val="00E75ED0"/>
    <w:rsid w:val="00E806BA"/>
    <w:rsid w:val="00E81431"/>
    <w:rsid w:val="00E82792"/>
    <w:rsid w:val="00E8376D"/>
    <w:rsid w:val="00E84A71"/>
    <w:rsid w:val="00E86E55"/>
    <w:rsid w:val="00E87F86"/>
    <w:rsid w:val="00E90C15"/>
    <w:rsid w:val="00E91358"/>
    <w:rsid w:val="00E928C3"/>
    <w:rsid w:val="00E942A7"/>
    <w:rsid w:val="00EA0220"/>
    <w:rsid w:val="00EA030F"/>
    <w:rsid w:val="00EA0334"/>
    <w:rsid w:val="00EA51A1"/>
    <w:rsid w:val="00EA7BDF"/>
    <w:rsid w:val="00EB0570"/>
    <w:rsid w:val="00EB30E4"/>
    <w:rsid w:val="00EC09C5"/>
    <w:rsid w:val="00EC2B31"/>
    <w:rsid w:val="00EC6468"/>
    <w:rsid w:val="00ED1858"/>
    <w:rsid w:val="00ED1930"/>
    <w:rsid w:val="00ED20C5"/>
    <w:rsid w:val="00ED2B0D"/>
    <w:rsid w:val="00ED513D"/>
    <w:rsid w:val="00ED52C9"/>
    <w:rsid w:val="00ED7A36"/>
    <w:rsid w:val="00EE0F37"/>
    <w:rsid w:val="00EE2496"/>
    <w:rsid w:val="00EE4485"/>
    <w:rsid w:val="00EE4526"/>
    <w:rsid w:val="00EE6264"/>
    <w:rsid w:val="00EE7054"/>
    <w:rsid w:val="00EF1042"/>
    <w:rsid w:val="00EF4622"/>
    <w:rsid w:val="00F006AF"/>
    <w:rsid w:val="00F0109D"/>
    <w:rsid w:val="00F03DBD"/>
    <w:rsid w:val="00F058D0"/>
    <w:rsid w:val="00F136EF"/>
    <w:rsid w:val="00F17373"/>
    <w:rsid w:val="00F203BC"/>
    <w:rsid w:val="00F219E5"/>
    <w:rsid w:val="00F22F2C"/>
    <w:rsid w:val="00F26784"/>
    <w:rsid w:val="00F30B1C"/>
    <w:rsid w:val="00F33349"/>
    <w:rsid w:val="00F33601"/>
    <w:rsid w:val="00F3552B"/>
    <w:rsid w:val="00F4144F"/>
    <w:rsid w:val="00F41FEC"/>
    <w:rsid w:val="00F42D9D"/>
    <w:rsid w:val="00F4564D"/>
    <w:rsid w:val="00F45697"/>
    <w:rsid w:val="00F47DE6"/>
    <w:rsid w:val="00F5170D"/>
    <w:rsid w:val="00F5214F"/>
    <w:rsid w:val="00F54998"/>
    <w:rsid w:val="00F54CAD"/>
    <w:rsid w:val="00F56BE5"/>
    <w:rsid w:val="00F61EDA"/>
    <w:rsid w:val="00F6282A"/>
    <w:rsid w:val="00F62AB5"/>
    <w:rsid w:val="00F7083E"/>
    <w:rsid w:val="00F72765"/>
    <w:rsid w:val="00F7570C"/>
    <w:rsid w:val="00F762EF"/>
    <w:rsid w:val="00F82BA7"/>
    <w:rsid w:val="00F86088"/>
    <w:rsid w:val="00F8649C"/>
    <w:rsid w:val="00F905F6"/>
    <w:rsid w:val="00F94E0A"/>
    <w:rsid w:val="00F94F46"/>
    <w:rsid w:val="00FA0C92"/>
    <w:rsid w:val="00FA3C9B"/>
    <w:rsid w:val="00FA5978"/>
    <w:rsid w:val="00FA644B"/>
    <w:rsid w:val="00FA74F7"/>
    <w:rsid w:val="00FB1E46"/>
    <w:rsid w:val="00FB3601"/>
    <w:rsid w:val="00FB3B4B"/>
    <w:rsid w:val="00FB3C65"/>
    <w:rsid w:val="00FB4D67"/>
    <w:rsid w:val="00FB50D3"/>
    <w:rsid w:val="00FB530F"/>
    <w:rsid w:val="00FB559A"/>
    <w:rsid w:val="00FB6928"/>
    <w:rsid w:val="00FC1EF8"/>
    <w:rsid w:val="00FC650C"/>
    <w:rsid w:val="00FC6598"/>
    <w:rsid w:val="00FD2765"/>
    <w:rsid w:val="00FD54AA"/>
    <w:rsid w:val="00FE24A7"/>
    <w:rsid w:val="00FE75B0"/>
    <w:rsid w:val="00FF0704"/>
    <w:rsid w:val="00FF0DD9"/>
    <w:rsid w:val="00FF16C4"/>
    <w:rsid w:val="00FF2395"/>
    <w:rsid w:val="00FF289A"/>
    <w:rsid w:val="00FF2B5A"/>
    <w:rsid w:val="00FF47F2"/>
    <w:rsid w:val="00FF517C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76756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3B3A"/>
    <w:pPr>
      <w:widowControl w:val="0"/>
      <w:jc w:val="both"/>
    </w:pPr>
    <w:rPr>
      <w:rFonts w:ascii="Times" w:hAnsi="Times"/>
      <w:kern w:val="2"/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Fuzeile">
    <w:name w:val="foot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jc w:val="right"/>
    </w:pPr>
    <w:rPr>
      <w:rFonts w:ascii="Mincho" w:eastAsia="Mincho" w:hAnsi="Courier New"/>
      <w:color w:val="000000"/>
      <w:sz w:val="20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iPriority w:val="99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373DAD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ind w:leftChars="400" w:left="840"/>
    </w:p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paragraph" w:styleId="KeinLeerraum">
    <w:name w:val="No Spacing"/>
    <w:uiPriority w:val="1"/>
    <w:qFormat/>
    <w:rsid w:val="006E3995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534B9E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0D7117"/>
    <w:rPr>
      <w:b/>
      <w:bCs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DB0997"/>
    <w:rPr>
      <w:color w:val="605E5C"/>
      <w:shd w:val="clear" w:color="auto" w:fill="E1DFDD"/>
    </w:rPr>
  </w:style>
  <w:style w:type="character" w:customStyle="1" w:styleId="4">
    <w:name w:val="未解決のメンション4"/>
    <w:basedOn w:val="Absatz-Standardschriftart"/>
    <w:uiPriority w:val="99"/>
    <w:semiHidden/>
    <w:unhideWhenUsed/>
    <w:rsid w:val="00FB6928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60D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3B3A"/>
    <w:pPr>
      <w:widowControl w:val="0"/>
      <w:jc w:val="both"/>
    </w:pPr>
    <w:rPr>
      <w:rFonts w:ascii="Times" w:hAnsi="Times"/>
      <w:kern w:val="2"/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Fuzeile">
    <w:name w:val="foot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jc w:val="right"/>
    </w:pPr>
    <w:rPr>
      <w:rFonts w:ascii="Mincho" w:eastAsia="Mincho" w:hAnsi="Courier New"/>
      <w:color w:val="000000"/>
      <w:sz w:val="20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iPriority w:val="99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373DAD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ind w:leftChars="400" w:left="840"/>
    </w:p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paragraph" w:styleId="KeinLeerraum">
    <w:name w:val="No Spacing"/>
    <w:uiPriority w:val="1"/>
    <w:qFormat/>
    <w:rsid w:val="006E3995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534B9E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0D7117"/>
    <w:rPr>
      <w:b/>
      <w:bCs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DB0997"/>
    <w:rPr>
      <w:color w:val="605E5C"/>
      <w:shd w:val="clear" w:color="auto" w:fill="E1DFDD"/>
    </w:rPr>
  </w:style>
  <w:style w:type="character" w:customStyle="1" w:styleId="4">
    <w:name w:val="未解決のメンション4"/>
    <w:basedOn w:val="Absatz-Standardschriftart"/>
    <w:uiPriority w:val="99"/>
    <w:semiHidden/>
    <w:unhideWhenUsed/>
    <w:rsid w:val="00FB6928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6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1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0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4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9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8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6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38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nesas.com/products/microcontrollers-microprocessors/rx/rx600/rx66t.html" TargetMode="External"/><Relationship Id="rId18" Type="http://schemas.openxmlformats.org/officeDocument/2006/relationships/hyperlink" Target="https://www.renesas.com/en-e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rtin_stummer@hbi.d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enesas.com/eu/en/products/microcontrollers-microprocessors/rx/rx600/rx63t.html" TargetMode="External"/><Relationship Id="rId17" Type="http://schemas.openxmlformats.org/officeDocument/2006/relationships/hyperlink" Target="https://www.renesas.com/about/company/profile/global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ldefense.proofpoint.com/v2/url?u=http-3A__www.jpx.co.jp_english_&amp;d=DwMFAg&amp;c=9wxE0DgWbPxd1HCzjwN8Eaww1--ViDajIU4RXCxgSXE&amp;r=mWLUx0QVt25BWK-MZ29zLPLQHyv8UpUkXzcgXaA3aWQ&amp;m=DYdTH9hu-7LaulV1SVM6YKpZz_t6AqnyxumFHk-LqFg&amp;s=UlMPBZIH1yicvEPu6e6QHB45plYIXPqV-0XV5KGZZl0&amp;e=" TargetMode="External"/><Relationship Id="rId20" Type="http://schemas.openxmlformats.org/officeDocument/2006/relationships/hyperlink" Target="mailto:alexandra_janetzko@hbi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nesas.com/eu/en/products/microcontrollers-microprocessors/rx/rx600/rx62t.html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renesas.com/solutions/key-technology/e-ai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renesas.com/products/microcontrollers-microprocessors/rx/rx-features.html" TargetMode="External"/><Relationship Id="rId19" Type="http://schemas.openxmlformats.org/officeDocument/2006/relationships/hyperlink" Target="http://www.renesa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nesas.com/products/microcontrollers-microprocessors/rx/rx600/rx66t.html" TargetMode="External"/><Relationship Id="rId14" Type="http://schemas.openxmlformats.org/officeDocument/2006/relationships/hyperlink" Target="https://www.renesas.com/solutions/proposal/motor-control.html" TargetMode="External"/><Relationship Id="rId22" Type="http://schemas.openxmlformats.org/officeDocument/2006/relationships/hyperlink" Target="http://www.hbi.de/" TargetMode="External"/><Relationship Id="rId27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07CB-B102-4220-9CE9-0690FE03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9419</Characters>
  <Application>Microsoft Office Word</Application>
  <DocSecurity>0</DocSecurity>
  <Lines>78</Lines>
  <Paragraphs>21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 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mark.alden.eb@renesas.com</dc:creator>
  <cp:keywords/>
  <dc:description/>
  <cp:lastModifiedBy>Alexandra Janetzko</cp:lastModifiedBy>
  <cp:revision>203</cp:revision>
  <cp:lastPrinted>2018-12-02T23:38:00Z</cp:lastPrinted>
  <dcterms:created xsi:type="dcterms:W3CDTF">2018-12-02T16:49:00Z</dcterms:created>
  <dcterms:modified xsi:type="dcterms:W3CDTF">2018-12-04T10:04:00Z</dcterms:modified>
</cp:coreProperties>
</file>