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357C" w14:textId="77777777" w:rsidR="00355940" w:rsidRPr="007B1441" w:rsidRDefault="00355940" w:rsidP="00355940">
      <w:pPr>
        <w:keepNext/>
        <w:widowControl/>
        <w:numPr>
          <w:ilvl w:val="0"/>
          <w:numId w:val="2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 w:eastAsia="ar-SA"/>
        </w:rPr>
      </w:pPr>
      <w:r w:rsidRPr="007B1441">
        <w:rPr>
          <w:rFonts w:ascii="Arial" w:hAnsi="Arial" w:cs="Arial"/>
          <w:b/>
          <w:color w:val="000000"/>
          <w:kern w:val="1"/>
          <w:sz w:val="26"/>
          <w:szCs w:val="26"/>
          <w:lang w:val="en-GB" w:eastAsia="ar-SA"/>
        </w:rPr>
        <w:t>News Release</w:t>
      </w:r>
    </w:p>
    <w:p w14:paraId="5C8B9F1A" w14:textId="77777777" w:rsidR="00355940" w:rsidRPr="007B1441" w:rsidRDefault="00355940" w:rsidP="00355940">
      <w:pPr>
        <w:suppressAutoHyphens/>
        <w:jc w:val="right"/>
        <w:rPr>
          <w:rFonts w:ascii="Arial" w:hAnsi="Arial" w:cs="Arial"/>
          <w:color w:val="000000"/>
          <w:kern w:val="1"/>
          <w:sz w:val="20"/>
          <w:lang w:val="en-GB" w:eastAsia="ar-SA"/>
        </w:rPr>
      </w:pPr>
      <w:r w:rsidRPr="007B1441">
        <w:rPr>
          <w:rFonts w:ascii="Arial" w:hAnsi="Arial" w:cs="Arial"/>
          <w:color w:val="000000"/>
          <w:kern w:val="1"/>
          <w:sz w:val="20"/>
          <w:lang w:val="en-GB" w:eastAsia="ar-SA"/>
        </w:rPr>
        <w:t>No.: REN075</w:t>
      </w:r>
      <w:r>
        <w:rPr>
          <w:rFonts w:ascii="Arial" w:hAnsi="Arial" w:cs="Arial"/>
          <w:color w:val="000000"/>
          <w:kern w:val="1"/>
          <w:sz w:val="20"/>
          <w:lang w:val="en-GB" w:eastAsia="ar-SA"/>
        </w:rPr>
        <w:t>4</w:t>
      </w:r>
      <w:r w:rsidRPr="007B1441">
        <w:rPr>
          <w:rFonts w:ascii="Arial" w:hAnsi="Arial" w:cs="Arial"/>
          <w:color w:val="000000"/>
          <w:kern w:val="1"/>
          <w:sz w:val="20"/>
          <w:lang w:val="en-GB" w:eastAsia="ar-SA"/>
        </w:rPr>
        <w:t>(A)</w:t>
      </w:r>
    </w:p>
    <w:p w14:paraId="0154EA90" w14:textId="77777777" w:rsidR="00355940" w:rsidRPr="00355940" w:rsidRDefault="00355940" w:rsidP="008A1515">
      <w:pPr>
        <w:snapToGrid w:val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3506FAE3" w14:textId="329460DE" w:rsidR="00941425" w:rsidRPr="00355940" w:rsidRDefault="008A1515" w:rsidP="008A1515">
      <w:pPr>
        <w:snapToGrid w:val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proofErr w:type="spellStart"/>
      <w:r w:rsidRPr="00355940">
        <w:rPr>
          <w:rFonts w:ascii="Arial" w:hAnsi="Arial" w:cs="Arial"/>
          <w:b/>
          <w:bCs/>
          <w:sz w:val="28"/>
          <w:szCs w:val="28"/>
          <w:lang w:val="it-IT"/>
        </w:rPr>
        <w:t>Renesas</w:t>
      </w:r>
      <w:proofErr w:type="spellEnd"/>
      <w:r w:rsidRPr="00355940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proofErr w:type="spellStart"/>
      <w:r w:rsidRPr="00355940">
        <w:rPr>
          <w:rFonts w:ascii="Arial" w:hAnsi="Arial" w:cs="Arial"/>
          <w:b/>
          <w:bCs/>
          <w:sz w:val="28"/>
          <w:szCs w:val="28"/>
          <w:lang w:val="it-IT"/>
        </w:rPr>
        <w:t>Synergy</w:t>
      </w:r>
      <w:proofErr w:type="spellEnd"/>
      <w:r w:rsidRPr="00355940">
        <w:rPr>
          <w:rFonts w:ascii="Arial" w:hAnsi="Arial" w:cs="Arial"/>
          <w:b/>
          <w:bCs/>
          <w:sz w:val="28"/>
          <w:szCs w:val="28"/>
          <w:lang w:val="it-IT"/>
        </w:rPr>
        <w:t xml:space="preserve">™ </w:t>
      </w:r>
      <w:r w:rsidR="007916C9" w:rsidRPr="00355940">
        <w:rPr>
          <w:rFonts w:ascii="Arial" w:hAnsi="Arial" w:cs="Arial"/>
          <w:b/>
          <w:bCs/>
          <w:sz w:val="28"/>
          <w:szCs w:val="28"/>
          <w:lang w:val="it-IT"/>
        </w:rPr>
        <w:t>Rafforza la Connettivit</w:t>
      </w:r>
      <w:r w:rsidR="000B26E6" w:rsidRPr="00355940">
        <w:rPr>
          <w:rFonts w:ascii="Arial" w:hAnsi="Arial" w:cs="Arial"/>
          <w:b/>
          <w:bCs/>
          <w:sz w:val="28"/>
          <w:szCs w:val="28"/>
          <w:lang w:val="it-IT"/>
        </w:rPr>
        <w:t>à</w:t>
      </w:r>
      <w:r w:rsidR="007916C9" w:rsidRPr="00355940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Pr="00355940">
        <w:rPr>
          <w:rFonts w:ascii="Arial" w:hAnsi="Arial" w:cs="Arial"/>
          <w:b/>
          <w:bCs/>
          <w:sz w:val="28"/>
          <w:szCs w:val="28"/>
          <w:lang w:val="it-IT"/>
        </w:rPr>
        <w:t xml:space="preserve">Chip-to-Cloud </w:t>
      </w:r>
      <w:r w:rsidR="00EE5446" w:rsidRPr="00355940">
        <w:rPr>
          <w:rFonts w:ascii="Arial" w:hAnsi="Arial" w:cs="Arial"/>
          <w:b/>
          <w:bCs/>
          <w:sz w:val="28"/>
          <w:szCs w:val="28"/>
          <w:lang w:val="it-IT"/>
        </w:rPr>
        <w:t>IoT</w:t>
      </w:r>
    </w:p>
    <w:p w14:paraId="487B440C" w14:textId="19ADCAAC" w:rsidR="008A1515" w:rsidRPr="00355940" w:rsidRDefault="007916C9" w:rsidP="008A1515">
      <w:pPr>
        <w:snapToGrid w:val="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55940">
        <w:rPr>
          <w:rFonts w:ascii="Arial" w:hAnsi="Arial" w:cs="Arial"/>
          <w:b/>
          <w:bCs/>
          <w:sz w:val="28"/>
          <w:szCs w:val="28"/>
          <w:lang w:val="it-IT"/>
        </w:rPr>
        <w:t xml:space="preserve">con la Nuova </w:t>
      </w:r>
      <w:r w:rsidR="008A1515" w:rsidRPr="00355940">
        <w:rPr>
          <w:rFonts w:ascii="Arial" w:hAnsi="Arial" w:cs="Arial"/>
          <w:b/>
          <w:bCs/>
          <w:sz w:val="28"/>
          <w:szCs w:val="28"/>
          <w:lang w:val="it-IT"/>
        </w:rPr>
        <w:t>Enterprise Cloud Toolbox</w:t>
      </w:r>
    </w:p>
    <w:p w14:paraId="3BEE5CE5" w14:textId="77777777" w:rsidR="008A1515" w:rsidRPr="00355940" w:rsidRDefault="008A1515" w:rsidP="008A1515">
      <w:pPr>
        <w:snapToGrid w:val="0"/>
        <w:jc w:val="center"/>
        <w:rPr>
          <w:rFonts w:ascii="Arial" w:hAnsi="Arial" w:cs="Arial"/>
          <w:i/>
          <w:color w:val="000000"/>
          <w:szCs w:val="24"/>
          <w:lang w:val="it-IT"/>
        </w:rPr>
      </w:pPr>
    </w:p>
    <w:p w14:paraId="391DE92A" w14:textId="0E768538" w:rsidR="000B26E6" w:rsidRDefault="000B26E6" w:rsidP="008A1515">
      <w:pPr>
        <w:snapToGrid w:val="0"/>
        <w:jc w:val="center"/>
        <w:rPr>
          <w:rFonts w:ascii="Arial" w:hAnsi="Arial" w:cs="Arial"/>
          <w:i/>
          <w:color w:val="000000"/>
          <w:szCs w:val="24"/>
          <w:lang w:val="it-IT"/>
        </w:rPr>
      </w:pPr>
      <w:r w:rsidRPr="00355940">
        <w:rPr>
          <w:rFonts w:ascii="Arial" w:hAnsi="Arial" w:cs="Arial"/>
          <w:i/>
          <w:color w:val="000000"/>
          <w:szCs w:val="24"/>
          <w:lang w:val="it-IT"/>
        </w:rPr>
        <w:t>Connette rapidamente le applicazioni degli utenti ai fornitori di cloud aziendali, abilita la valutazione d</w:t>
      </w:r>
      <w:r>
        <w:rPr>
          <w:rFonts w:ascii="Arial" w:hAnsi="Arial" w:cs="Arial"/>
          <w:i/>
          <w:color w:val="000000"/>
          <w:szCs w:val="24"/>
          <w:lang w:val="it-IT"/>
        </w:rPr>
        <w:t>i</w:t>
      </w:r>
      <w:r w:rsidRPr="00355940">
        <w:rPr>
          <w:rFonts w:ascii="Arial" w:hAnsi="Arial" w:cs="Arial"/>
          <w:i/>
          <w:color w:val="000000"/>
          <w:szCs w:val="24"/>
          <w:lang w:val="it-IT"/>
        </w:rPr>
        <w:t xml:space="preserve"> connettività wireless da più fornitori con </w:t>
      </w:r>
      <w:r w:rsidRPr="00537AD7">
        <w:rPr>
          <w:rFonts w:ascii="Arial" w:hAnsi="Arial" w:cs="Arial"/>
          <w:i/>
          <w:color w:val="000000"/>
          <w:szCs w:val="24"/>
          <w:lang w:val="it-IT"/>
        </w:rPr>
        <w:t xml:space="preserve">minimo </w:t>
      </w:r>
      <w:r w:rsidRPr="00355940">
        <w:rPr>
          <w:rFonts w:ascii="Arial" w:hAnsi="Arial" w:cs="Arial"/>
          <w:i/>
          <w:color w:val="000000"/>
          <w:szCs w:val="24"/>
          <w:lang w:val="it-IT"/>
        </w:rPr>
        <w:t>sforzo e senza licenze</w:t>
      </w:r>
    </w:p>
    <w:p w14:paraId="2984E9FB" w14:textId="77777777" w:rsidR="008A1515" w:rsidRPr="00355940" w:rsidRDefault="008A1515" w:rsidP="00175E2F">
      <w:pPr>
        <w:snapToGrid w:val="0"/>
        <w:jc w:val="left"/>
        <w:rPr>
          <w:rFonts w:ascii="Arial" w:hAnsi="Arial" w:cs="Arial"/>
          <w:b/>
          <w:lang w:val="it-IT"/>
        </w:rPr>
      </w:pPr>
    </w:p>
    <w:p w14:paraId="6B111DE5" w14:textId="3C50C12C" w:rsidR="00EE5446" w:rsidRPr="00355940" w:rsidRDefault="009929A1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Style w:val="bold1"/>
          <w:rFonts w:ascii="Arial" w:eastAsia="Arial Unicode MS" w:hAnsi="Arial" w:cs="Arial"/>
          <w:sz w:val="22"/>
          <w:szCs w:val="22"/>
          <w:lang w:val="it-IT"/>
        </w:rPr>
        <w:t>Düsseldorf</w:t>
      </w:r>
      <w:r w:rsidR="008A1515" w:rsidRPr="00355940">
        <w:rPr>
          <w:rStyle w:val="bold1"/>
          <w:rFonts w:ascii="Arial" w:eastAsia="Arial Unicode MS" w:hAnsi="Arial" w:cs="Arial"/>
          <w:sz w:val="22"/>
          <w:szCs w:val="22"/>
          <w:lang w:val="it-IT"/>
        </w:rPr>
        <w:t xml:space="preserve">, </w:t>
      </w:r>
      <w:r w:rsidR="0039744B" w:rsidRPr="00355940">
        <w:rPr>
          <w:rStyle w:val="bold1"/>
          <w:rFonts w:ascii="Arial" w:eastAsia="Arial Unicode MS" w:hAnsi="Arial" w:cs="Arial"/>
          <w:sz w:val="22"/>
          <w:szCs w:val="22"/>
          <w:lang w:val="it-IT"/>
        </w:rPr>
        <w:t xml:space="preserve">27 </w:t>
      </w:r>
      <w:proofErr w:type="spellEnd"/>
      <w:r w:rsidR="008A1515" w:rsidRPr="00355940">
        <w:rPr>
          <w:rStyle w:val="bold1"/>
          <w:rFonts w:ascii="Arial" w:eastAsia="Arial Unicode MS" w:hAnsi="Arial" w:cs="Arial"/>
          <w:sz w:val="22"/>
          <w:szCs w:val="22"/>
          <w:lang w:val="it-IT"/>
        </w:rPr>
        <w:t>Feb</w:t>
      </w:r>
      <w:r w:rsidR="0039744B" w:rsidRPr="00355940">
        <w:rPr>
          <w:rStyle w:val="bold1"/>
          <w:rFonts w:ascii="Arial" w:eastAsia="Arial Unicode MS" w:hAnsi="Arial" w:cs="Arial"/>
          <w:sz w:val="22"/>
          <w:szCs w:val="22"/>
          <w:lang w:val="it-IT"/>
        </w:rPr>
        <w:t>b</w:t>
      </w:r>
      <w:r w:rsidR="008A1515" w:rsidRPr="00355940">
        <w:rPr>
          <w:rStyle w:val="bold1"/>
          <w:rFonts w:ascii="Arial" w:eastAsia="Arial Unicode MS" w:hAnsi="Arial" w:cs="Arial"/>
          <w:sz w:val="22"/>
          <w:szCs w:val="22"/>
          <w:lang w:val="it-IT"/>
        </w:rPr>
        <w:t>ra</w:t>
      </w:r>
      <w:r w:rsidR="0039744B" w:rsidRPr="00355940">
        <w:rPr>
          <w:rStyle w:val="bold1"/>
          <w:rFonts w:ascii="Arial" w:eastAsia="Arial Unicode MS" w:hAnsi="Arial" w:cs="Arial"/>
          <w:sz w:val="22"/>
          <w:szCs w:val="22"/>
          <w:lang w:val="it-IT"/>
        </w:rPr>
        <w:t>io</w:t>
      </w:r>
      <w:r w:rsidR="008A1515" w:rsidRPr="00355940">
        <w:rPr>
          <w:rStyle w:val="bold1"/>
          <w:rFonts w:ascii="Arial" w:eastAsia="Arial Unicode MS" w:hAnsi="Arial" w:cs="Arial"/>
          <w:sz w:val="22"/>
          <w:szCs w:val="22"/>
          <w:lang w:val="it-IT"/>
        </w:rPr>
        <w:t xml:space="preserve"> 2018 — </w:t>
      </w:r>
      <w:proofErr w:type="spellStart"/>
      <w:r w:rsidR="0039744B" w:rsidRPr="00355940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39744B" w:rsidRPr="00355940">
        <w:rPr>
          <w:rFonts w:ascii="Arial" w:hAnsi="Arial" w:cs="Arial"/>
          <w:sz w:val="22"/>
          <w:szCs w:val="22"/>
          <w:lang w:val="it-IT"/>
        </w:rPr>
        <w:t xml:space="preserve"> Electronics Corporation (TSE: 6723), uno dei principali fornitori di soluzioni avanzate per semiconduttori, ha annunciato oggi la nuova </w:t>
      </w:r>
      <w:proofErr w:type="spellStart"/>
      <w:r w:rsidR="00C31A90" w:rsidRPr="00355940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="00C31A90" w:rsidRPr="0035594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C31A90" w:rsidRPr="00355940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="00C31A90" w:rsidRPr="00355940">
        <w:rPr>
          <w:rFonts w:ascii="Arial" w:eastAsia="Arial" w:hAnsi="Arial" w:cs="Arial"/>
          <w:sz w:val="22"/>
          <w:szCs w:val="22"/>
          <w:lang w:val="it-IT"/>
        </w:rPr>
        <w:t xml:space="preserve">™ </w:t>
      </w:r>
      <w:hyperlink r:id="rId7" w:history="1">
        <w:r w:rsidR="00E478C1" w:rsidRPr="00355940">
          <w:rPr>
            <w:rStyle w:val="Hyperlink"/>
            <w:rFonts w:ascii="Arial" w:eastAsia="Arial" w:hAnsi="Arial" w:cs="Arial"/>
            <w:sz w:val="22"/>
            <w:szCs w:val="22"/>
            <w:lang w:val="it-IT"/>
          </w:rPr>
          <w:t>Enterprise Cloud Toolbox v1.1</w:t>
        </w:r>
      </w:hyperlink>
      <w:r w:rsidR="00B64D4E" w:rsidRPr="00355940">
        <w:rPr>
          <w:rFonts w:ascii="Arial" w:hAnsi="Arial" w:cs="Arial"/>
          <w:sz w:val="22"/>
          <w:szCs w:val="22"/>
          <w:lang w:val="it-IT"/>
        </w:rPr>
        <w:t xml:space="preserve"> </w:t>
      </w:r>
      <w:r w:rsidR="004A0D49" w:rsidRPr="00355940">
        <w:rPr>
          <w:rFonts w:ascii="Arial" w:hAnsi="Arial" w:cs="Arial"/>
          <w:sz w:val="22"/>
          <w:szCs w:val="22"/>
          <w:lang w:val="it-IT"/>
        </w:rPr>
        <w:t>–</w:t>
      </w:r>
      <w:r w:rsidR="00BE01D5" w:rsidRPr="00355940">
        <w:rPr>
          <w:rFonts w:ascii="Arial" w:hAnsi="Arial" w:cs="Arial"/>
          <w:sz w:val="22"/>
          <w:szCs w:val="22"/>
          <w:lang w:val="it-IT"/>
        </w:rPr>
        <w:t xml:space="preserve"> </w:t>
      </w:r>
      <w:r w:rsidR="004A0D49" w:rsidRPr="00355940">
        <w:rPr>
          <w:rFonts w:ascii="Arial" w:hAnsi="Arial" w:cs="Arial"/>
          <w:sz w:val="22"/>
          <w:szCs w:val="22"/>
          <w:lang w:val="it-IT"/>
        </w:rPr>
        <w:t xml:space="preserve">un </w:t>
      </w:r>
      <w:r w:rsidR="009D4C9C" w:rsidRPr="00C541F2">
        <w:rPr>
          <w:rFonts w:ascii="Arial" w:hAnsi="Arial" w:cs="Arial"/>
          <w:sz w:val="22"/>
          <w:szCs w:val="22"/>
          <w:lang w:val="it-IT"/>
        </w:rPr>
        <w:t>progetto software a</w:t>
      </w:r>
      <w:r w:rsidR="004A0D49" w:rsidRPr="00355940">
        <w:rPr>
          <w:rFonts w:ascii="Arial" w:hAnsi="Arial" w:cs="Arial"/>
          <w:sz w:val="22"/>
          <w:szCs w:val="22"/>
          <w:lang w:val="it-IT"/>
        </w:rPr>
        <w:t>pplicativo che in unione con il kit</w:t>
      </w:r>
      <w:r w:rsidR="00EE5446" w:rsidRPr="0035594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82361C" w:rsidRPr="00355940">
        <w:rPr>
          <w:rFonts w:ascii="Arial" w:hAnsi="Arial" w:cs="Arial"/>
          <w:sz w:val="22"/>
          <w:szCs w:val="22"/>
          <w:lang w:val="it-IT"/>
        </w:rPr>
        <w:t>Synergy</w:t>
      </w:r>
      <w:proofErr w:type="spellEnd"/>
      <w:r w:rsidR="0082361C" w:rsidRPr="00355940">
        <w:rPr>
          <w:rFonts w:ascii="Arial" w:hAnsi="Arial" w:cs="Arial"/>
          <w:sz w:val="22"/>
          <w:szCs w:val="22"/>
          <w:lang w:val="it-IT"/>
        </w:rPr>
        <w:t xml:space="preserve"> </w:t>
      </w:r>
      <w:r w:rsidR="00EE5446" w:rsidRPr="00355940">
        <w:rPr>
          <w:rFonts w:ascii="Arial" w:hAnsi="Arial" w:cs="Arial"/>
          <w:sz w:val="22"/>
          <w:szCs w:val="22"/>
          <w:lang w:val="it-IT"/>
        </w:rPr>
        <w:t xml:space="preserve">AE-CLOUD1 </w:t>
      </w:r>
      <w:r w:rsidR="004A0D49" w:rsidRPr="00355940">
        <w:rPr>
          <w:rFonts w:ascii="Arial" w:hAnsi="Arial" w:cs="Arial"/>
          <w:sz w:val="22"/>
          <w:szCs w:val="22"/>
          <w:lang w:val="it-IT"/>
        </w:rPr>
        <w:t xml:space="preserve">fornisce un design di riferimento e un punto di partenza </w:t>
      </w:r>
      <w:r w:rsidR="00295A39" w:rsidRPr="00295A39">
        <w:rPr>
          <w:rFonts w:ascii="Arial" w:hAnsi="Arial" w:cs="Arial"/>
          <w:sz w:val="22"/>
          <w:szCs w:val="22"/>
          <w:lang w:val="it-IT"/>
        </w:rPr>
        <w:t xml:space="preserve">per consentire agli utenti di connettersi in </w:t>
      </w:r>
      <w:r w:rsidR="00295A39">
        <w:rPr>
          <w:rFonts w:ascii="Arial" w:hAnsi="Arial" w:cs="Arial"/>
          <w:sz w:val="22"/>
          <w:szCs w:val="22"/>
          <w:lang w:val="it-IT"/>
        </w:rPr>
        <w:t xml:space="preserve">meno di </w:t>
      </w:r>
      <w:r w:rsidR="00295A39" w:rsidRPr="00295A39">
        <w:rPr>
          <w:rFonts w:ascii="Arial" w:hAnsi="Arial" w:cs="Arial"/>
          <w:sz w:val="22"/>
          <w:szCs w:val="22"/>
          <w:lang w:val="it-IT"/>
        </w:rPr>
        <w:t xml:space="preserve">10 minuti a cloud aziendali </w:t>
      </w:r>
      <w:r w:rsidR="00295A39">
        <w:rPr>
          <w:rFonts w:ascii="Arial" w:hAnsi="Arial" w:cs="Arial"/>
          <w:sz w:val="22"/>
          <w:szCs w:val="22"/>
          <w:lang w:val="it-IT"/>
        </w:rPr>
        <w:t xml:space="preserve">quali Microsoft </w:t>
      </w:r>
      <w:proofErr w:type="spellStart"/>
      <w:r w:rsidR="00295A39">
        <w:rPr>
          <w:rFonts w:ascii="Arial" w:hAnsi="Arial" w:cs="Arial"/>
          <w:sz w:val="22"/>
          <w:szCs w:val="22"/>
          <w:lang w:val="it-IT"/>
        </w:rPr>
        <w:t>Azure</w:t>
      </w:r>
      <w:proofErr w:type="spellEnd"/>
      <w:r w:rsidR="00295A39" w:rsidRPr="00295A39">
        <w:rPr>
          <w:rFonts w:ascii="Arial" w:hAnsi="Arial" w:cs="Arial"/>
          <w:sz w:val="22"/>
          <w:szCs w:val="22"/>
          <w:lang w:val="it-IT"/>
        </w:rPr>
        <w:t>™, Amazon Web S</w:t>
      </w:r>
      <w:r w:rsidR="00295A39">
        <w:rPr>
          <w:rFonts w:ascii="Arial" w:hAnsi="Arial" w:cs="Arial"/>
          <w:sz w:val="22"/>
          <w:szCs w:val="22"/>
          <w:lang w:val="it-IT"/>
        </w:rPr>
        <w:t>ervices</w:t>
      </w:r>
      <w:r>
        <w:rPr>
          <w:rFonts w:ascii="Arial" w:hAnsi="Arial" w:cs="Arial"/>
          <w:sz w:val="22"/>
          <w:szCs w:val="22"/>
          <w:lang w:val="it-IT"/>
        </w:rPr>
        <w:t>™</w:t>
      </w:r>
      <w:r w:rsidR="00295A39">
        <w:rPr>
          <w:rFonts w:ascii="Arial" w:hAnsi="Arial" w:cs="Arial"/>
          <w:sz w:val="22"/>
          <w:szCs w:val="22"/>
          <w:lang w:val="it-IT"/>
        </w:rPr>
        <w:t xml:space="preserve"> e Google Cloud Platform</w:t>
      </w:r>
      <w:r w:rsidR="00295A39" w:rsidRPr="00295A39">
        <w:rPr>
          <w:rFonts w:ascii="Arial" w:hAnsi="Arial" w:cs="Arial"/>
          <w:sz w:val="22"/>
          <w:szCs w:val="22"/>
          <w:lang w:val="it-IT"/>
        </w:rPr>
        <w:t xml:space="preserve">™. </w:t>
      </w:r>
      <w:r w:rsidRPr="009929A1">
        <w:rPr>
          <w:rFonts w:ascii="Arial" w:hAnsi="Arial" w:cs="Arial"/>
          <w:sz w:val="22"/>
          <w:szCs w:val="22"/>
          <w:lang w:val="it-IT"/>
        </w:rPr>
        <w:t>La Enterprise Cloud Toolbox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295A39" w:rsidRPr="00295A39">
        <w:rPr>
          <w:rFonts w:ascii="Arial" w:hAnsi="Arial" w:cs="Arial"/>
          <w:sz w:val="22"/>
          <w:szCs w:val="22"/>
          <w:lang w:val="it-IT"/>
        </w:rPr>
        <w:t xml:space="preserve">consente agli sviluppatori </w:t>
      </w:r>
      <w:proofErr w:type="spellStart"/>
      <w:r w:rsidR="00295A39">
        <w:rPr>
          <w:rFonts w:ascii="Arial" w:hAnsi="Arial" w:cs="Arial"/>
          <w:sz w:val="22"/>
          <w:szCs w:val="22"/>
          <w:lang w:val="it-IT"/>
        </w:rPr>
        <w:t>embedded</w:t>
      </w:r>
      <w:proofErr w:type="spellEnd"/>
      <w:r w:rsidR="00295A39" w:rsidRPr="00295A39">
        <w:rPr>
          <w:rFonts w:ascii="Arial" w:hAnsi="Arial" w:cs="Arial"/>
          <w:sz w:val="22"/>
          <w:szCs w:val="22"/>
          <w:lang w:val="it-IT"/>
        </w:rPr>
        <w:t xml:space="preserve"> </w:t>
      </w:r>
      <w:r w:rsidR="00295A39">
        <w:rPr>
          <w:rFonts w:ascii="Arial" w:hAnsi="Arial" w:cs="Arial"/>
          <w:sz w:val="22"/>
          <w:szCs w:val="22"/>
          <w:lang w:val="it-IT"/>
        </w:rPr>
        <w:t xml:space="preserve">di risparmiare </w:t>
      </w:r>
      <w:r w:rsidR="00295A39" w:rsidRPr="00295A39">
        <w:rPr>
          <w:rFonts w:ascii="Arial" w:hAnsi="Arial" w:cs="Arial"/>
          <w:sz w:val="22"/>
          <w:szCs w:val="22"/>
          <w:lang w:val="it-IT"/>
        </w:rPr>
        <w:t xml:space="preserve">settimane o addirittura mesi </w:t>
      </w:r>
      <w:r w:rsidR="00295A39">
        <w:rPr>
          <w:rFonts w:ascii="Arial" w:hAnsi="Arial" w:cs="Arial"/>
          <w:sz w:val="22"/>
          <w:szCs w:val="22"/>
          <w:lang w:val="it-IT"/>
        </w:rPr>
        <w:t xml:space="preserve">nella creazione </w:t>
      </w:r>
      <w:r w:rsidR="00295A39" w:rsidRPr="00295A39">
        <w:rPr>
          <w:rFonts w:ascii="Arial" w:hAnsi="Arial" w:cs="Arial"/>
          <w:sz w:val="22"/>
          <w:szCs w:val="22"/>
          <w:lang w:val="it-IT"/>
        </w:rPr>
        <w:t xml:space="preserve">di un'applicazione Internet of </w:t>
      </w:r>
      <w:proofErr w:type="spellStart"/>
      <w:r w:rsidR="00295A39" w:rsidRPr="00295A39">
        <w:rPr>
          <w:rFonts w:ascii="Arial" w:hAnsi="Arial" w:cs="Arial"/>
          <w:sz w:val="22"/>
          <w:szCs w:val="22"/>
          <w:lang w:val="it-IT"/>
        </w:rPr>
        <w:t>Things</w:t>
      </w:r>
      <w:proofErr w:type="spellEnd"/>
      <w:r w:rsidR="00295A39" w:rsidRPr="00295A39">
        <w:rPr>
          <w:rFonts w:ascii="Arial" w:hAnsi="Arial" w:cs="Arial"/>
          <w:sz w:val="22"/>
          <w:szCs w:val="22"/>
          <w:lang w:val="it-IT"/>
        </w:rPr>
        <w:t xml:space="preserve"> (IoT) end-to-end sicura per il monitoraggio e il controllo dell'ambiente circostante nei sistemi </w:t>
      </w:r>
      <w:r w:rsidR="009D4C9C">
        <w:rPr>
          <w:rFonts w:ascii="Arial" w:hAnsi="Arial" w:cs="Arial"/>
          <w:sz w:val="22"/>
          <w:szCs w:val="22"/>
          <w:lang w:val="it-IT"/>
        </w:rPr>
        <w:t>domestici</w:t>
      </w:r>
      <w:r w:rsidR="00295A39" w:rsidRPr="00295A39">
        <w:rPr>
          <w:rFonts w:ascii="Arial" w:hAnsi="Arial" w:cs="Arial"/>
          <w:sz w:val="22"/>
          <w:szCs w:val="22"/>
          <w:lang w:val="it-IT"/>
        </w:rPr>
        <w:t xml:space="preserve">, </w:t>
      </w:r>
      <w:r w:rsidR="009D4C9C">
        <w:rPr>
          <w:rFonts w:ascii="Arial" w:hAnsi="Arial" w:cs="Arial"/>
          <w:sz w:val="22"/>
          <w:szCs w:val="22"/>
          <w:lang w:val="it-IT"/>
        </w:rPr>
        <w:t>nell’</w:t>
      </w:r>
      <w:r w:rsidR="00295A39" w:rsidRPr="00295A39">
        <w:rPr>
          <w:rFonts w:ascii="Arial" w:hAnsi="Arial" w:cs="Arial"/>
          <w:sz w:val="22"/>
          <w:szCs w:val="22"/>
          <w:lang w:val="it-IT"/>
        </w:rPr>
        <w:t xml:space="preserve">edilizia o </w:t>
      </w:r>
      <w:r w:rsidR="009D4C9C" w:rsidRPr="00295A39">
        <w:rPr>
          <w:rFonts w:ascii="Arial" w:hAnsi="Arial" w:cs="Arial"/>
          <w:sz w:val="22"/>
          <w:szCs w:val="22"/>
          <w:lang w:val="it-IT"/>
        </w:rPr>
        <w:t xml:space="preserve">di automazione </w:t>
      </w:r>
      <w:r w:rsidR="00295A39" w:rsidRPr="00295A39">
        <w:rPr>
          <w:rFonts w:ascii="Arial" w:hAnsi="Arial" w:cs="Arial"/>
          <w:sz w:val="22"/>
          <w:szCs w:val="22"/>
          <w:lang w:val="it-IT"/>
        </w:rPr>
        <w:t>industriale</w:t>
      </w:r>
      <w:r w:rsidR="00295A39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0AB4C09F" w14:textId="77777777" w:rsidR="00EE5446" w:rsidRPr="00355940" w:rsidRDefault="00EE5446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534E52ED" w14:textId="78BEFC27" w:rsidR="007A09C7" w:rsidRPr="00355940" w:rsidRDefault="004C418D" w:rsidP="0030492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bookmarkStart w:id="0" w:name="_Hlk507497872"/>
      <w:r w:rsidRPr="00355940">
        <w:rPr>
          <w:rFonts w:ascii="Arial" w:hAnsi="Arial" w:cs="Arial"/>
          <w:sz w:val="22"/>
          <w:szCs w:val="22"/>
          <w:lang w:val="it-IT"/>
        </w:rPr>
        <w:t xml:space="preserve">La </w:t>
      </w:r>
      <w:r w:rsidR="00175E2F" w:rsidRPr="00355940">
        <w:rPr>
          <w:rFonts w:ascii="Arial" w:hAnsi="Arial" w:cs="Arial"/>
          <w:sz w:val="22"/>
          <w:szCs w:val="22"/>
          <w:lang w:val="it-IT"/>
        </w:rPr>
        <w:t xml:space="preserve">Enterprise </w:t>
      </w:r>
      <w:r w:rsidR="007A09C7" w:rsidRPr="00355940">
        <w:rPr>
          <w:rFonts w:ascii="Arial" w:hAnsi="Arial" w:cs="Arial"/>
          <w:sz w:val="22"/>
          <w:szCs w:val="22"/>
          <w:lang w:val="it-IT"/>
        </w:rPr>
        <w:t xml:space="preserve">Cloud Toolbox </w:t>
      </w:r>
      <w:bookmarkEnd w:id="0"/>
      <w:r w:rsidR="00175E2F" w:rsidRPr="00355940">
        <w:rPr>
          <w:rFonts w:ascii="Arial" w:hAnsi="Arial" w:cs="Arial"/>
          <w:sz w:val="22"/>
          <w:szCs w:val="22"/>
          <w:lang w:val="it-IT"/>
        </w:rPr>
        <w:t>include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 i file di </w:t>
      </w:r>
      <w:r w:rsidR="007A09C7" w:rsidRPr="00355940">
        <w:rPr>
          <w:rFonts w:ascii="Arial" w:hAnsi="Arial" w:cs="Arial"/>
          <w:sz w:val="22"/>
          <w:szCs w:val="22"/>
          <w:lang w:val="it-IT"/>
        </w:rPr>
        <w:t>pro</w:t>
      </w:r>
      <w:r w:rsidRPr="00355940">
        <w:rPr>
          <w:rFonts w:ascii="Arial" w:hAnsi="Arial" w:cs="Arial"/>
          <w:sz w:val="22"/>
          <w:szCs w:val="22"/>
          <w:lang w:val="it-IT"/>
        </w:rPr>
        <w:t>g</w:t>
      </w:r>
      <w:r w:rsidR="007A09C7" w:rsidRPr="00355940">
        <w:rPr>
          <w:rFonts w:ascii="Arial" w:hAnsi="Arial" w:cs="Arial"/>
          <w:sz w:val="22"/>
          <w:szCs w:val="22"/>
          <w:lang w:val="it-IT"/>
        </w:rPr>
        <w:t>e</w:t>
      </w:r>
      <w:r w:rsidRPr="00355940">
        <w:rPr>
          <w:rFonts w:ascii="Arial" w:hAnsi="Arial" w:cs="Arial"/>
          <w:sz w:val="22"/>
          <w:szCs w:val="22"/>
          <w:lang w:val="it-IT"/>
        </w:rPr>
        <w:t>t</w:t>
      </w:r>
      <w:r w:rsidR="007A09C7" w:rsidRPr="00355940">
        <w:rPr>
          <w:rFonts w:ascii="Arial" w:hAnsi="Arial" w:cs="Arial"/>
          <w:sz w:val="22"/>
          <w:szCs w:val="22"/>
          <w:lang w:val="it-IT"/>
        </w:rPr>
        <w:t>t</w:t>
      </w:r>
      <w:r w:rsidRPr="00355940">
        <w:rPr>
          <w:rFonts w:ascii="Arial" w:hAnsi="Arial" w:cs="Arial"/>
          <w:sz w:val="22"/>
          <w:szCs w:val="22"/>
          <w:lang w:val="it-IT"/>
        </w:rPr>
        <w:t>o</w:t>
      </w:r>
      <w:r w:rsidR="007A09C7" w:rsidRPr="00355940">
        <w:rPr>
          <w:rFonts w:ascii="Arial" w:hAnsi="Arial" w:cs="Arial"/>
          <w:sz w:val="22"/>
          <w:szCs w:val="22"/>
          <w:lang w:val="it-IT"/>
        </w:rPr>
        <w:t xml:space="preserve"> 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e il codice sorgente in </w:t>
      </w:r>
      <w:r w:rsidR="00510DB2" w:rsidRPr="00355940">
        <w:rPr>
          <w:rFonts w:ascii="Arial" w:hAnsi="Arial" w:cs="Arial"/>
          <w:sz w:val="22"/>
          <w:szCs w:val="22"/>
          <w:lang w:val="it-IT"/>
        </w:rPr>
        <w:t xml:space="preserve">C 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per i microcontrollori (MCU) </w:t>
      </w:r>
      <w:r w:rsidR="00DA32A7" w:rsidRPr="00355940">
        <w:rPr>
          <w:rFonts w:ascii="Arial" w:hAnsi="Arial" w:cs="Arial"/>
          <w:sz w:val="22"/>
          <w:szCs w:val="22"/>
          <w:lang w:val="it-IT"/>
        </w:rPr>
        <w:t>bas</w:t>
      </w:r>
      <w:r w:rsidR="001D0E34">
        <w:rPr>
          <w:rFonts w:ascii="Arial" w:hAnsi="Arial" w:cs="Arial"/>
          <w:sz w:val="22"/>
          <w:szCs w:val="22"/>
          <w:lang w:val="it-IT"/>
        </w:rPr>
        <w:t>a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ti sul </w:t>
      </w:r>
      <w:proofErr w:type="spellStart"/>
      <w:r w:rsidR="00DA32A7" w:rsidRPr="00355940">
        <w:rPr>
          <w:rFonts w:ascii="Arial" w:hAnsi="Arial" w:cs="Arial"/>
          <w:sz w:val="22"/>
          <w:szCs w:val="22"/>
          <w:lang w:val="it-IT"/>
        </w:rPr>
        <w:t>Synergy</w:t>
      </w:r>
      <w:proofErr w:type="spellEnd"/>
      <w:r w:rsidR="00DA32A7" w:rsidRPr="00355940">
        <w:rPr>
          <w:rFonts w:ascii="Arial" w:hAnsi="Arial" w:cs="Arial"/>
          <w:sz w:val="22"/>
          <w:szCs w:val="22"/>
          <w:lang w:val="it-IT"/>
        </w:rPr>
        <w:t xml:space="preserve"> Software Package </w:t>
      </w:r>
      <w:r w:rsidR="00E171F3" w:rsidRPr="00355940">
        <w:rPr>
          <w:rFonts w:ascii="Arial" w:hAnsi="Arial" w:cs="Arial"/>
          <w:sz w:val="22"/>
          <w:szCs w:val="22"/>
          <w:lang w:val="it-IT"/>
        </w:rPr>
        <w:t xml:space="preserve">(SSP) </w:t>
      </w:r>
      <w:r w:rsidR="00DA32A7" w:rsidRPr="00355940">
        <w:rPr>
          <w:rFonts w:ascii="Arial" w:hAnsi="Arial" w:cs="Arial"/>
          <w:sz w:val="22"/>
          <w:szCs w:val="22"/>
          <w:lang w:val="it-IT"/>
        </w:rPr>
        <w:t>v1.3.</w:t>
      </w:r>
      <w:r w:rsidR="00E171F3" w:rsidRPr="00355940">
        <w:rPr>
          <w:rFonts w:ascii="Arial" w:hAnsi="Arial" w:cs="Arial"/>
          <w:sz w:val="22"/>
          <w:szCs w:val="22"/>
          <w:lang w:val="it-IT"/>
        </w:rPr>
        <w:t>3</w:t>
      </w:r>
      <w:r w:rsidR="007A09C7" w:rsidRPr="00355940">
        <w:rPr>
          <w:rFonts w:ascii="Arial" w:hAnsi="Arial" w:cs="Arial"/>
          <w:sz w:val="22"/>
          <w:szCs w:val="22"/>
          <w:lang w:val="it-IT"/>
        </w:rPr>
        <w:t>,</w:t>
      </w:r>
      <w:r w:rsidR="0082361C" w:rsidRPr="00355940">
        <w:rPr>
          <w:rFonts w:ascii="Arial" w:hAnsi="Arial" w:cs="Arial"/>
          <w:sz w:val="22"/>
          <w:szCs w:val="22"/>
          <w:lang w:val="it-IT"/>
        </w:rPr>
        <w:t xml:space="preserve"> </w:t>
      </w:r>
      <w:r w:rsidRPr="00355940">
        <w:rPr>
          <w:rFonts w:ascii="Arial" w:hAnsi="Arial" w:cs="Arial"/>
          <w:sz w:val="22"/>
          <w:szCs w:val="22"/>
          <w:lang w:val="it-IT"/>
        </w:rPr>
        <w:t>e il codice sorgente</w:t>
      </w:r>
      <w:r w:rsidR="00355940">
        <w:rPr>
          <w:rFonts w:ascii="Arial" w:hAnsi="Arial" w:cs="Arial"/>
          <w:sz w:val="22"/>
          <w:szCs w:val="22"/>
          <w:lang w:val="it-IT"/>
        </w:rPr>
        <w:t xml:space="preserve"> </w:t>
      </w:r>
      <w:r w:rsidR="0082361C" w:rsidRPr="00355940">
        <w:rPr>
          <w:rFonts w:ascii="Arial" w:hAnsi="Arial" w:cs="Arial"/>
          <w:sz w:val="22"/>
          <w:szCs w:val="22"/>
          <w:lang w:val="it-IT"/>
        </w:rPr>
        <w:t xml:space="preserve">Java/JavaScript </w:t>
      </w:r>
      <w:r>
        <w:rPr>
          <w:rFonts w:ascii="Arial" w:hAnsi="Arial" w:cs="Arial"/>
          <w:sz w:val="22"/>
          <w:szCs w:val="22"/>
          <w:lang w:val="it-IT"/>
        </w:rPr>
        <w:t xml:space="preserve">per il pannello strumenti </w:t>
      </w:r>
      <w:r w:rsidR="000433AD" w:rsidRPr="00355940">
        <w:rPr>
          <w:rFonts w:ascii="Arial" w:hAnsi="Arial" w:cs="Arial"/>
          <w:sz w:val="22"/>
          <w:szCs w:val="22"/>
          <w:lang w:val="it-IT"/>
        </w:rPr>
        <w:t>web</w:t>
      </w:r>
      <w:r w:rsidR="007A09C7" w:rsidRPr="00355940">
        <w:rPr>
          <w:rFonts w:ascii="Arial" w:hAnsi="Arial" w:cs="Arial"/>
          <w:sz w:val="22"/>
          <w:szCs w:val="22"/>
          <w:lang w:val="it-IT"/>
        </w:rPr>
        <w:t xml:space="preserve">. </w:t>
      </w:r>
      <w:r w:rsidRPr="00C541F2">
        <w:rPr>
          <w:rFonts w:ascii="Arial" w:hAnsi="Arial" w:cs="Arial"/>
          <w:sz w:val="22"/>
          <w:szCs w:val="22"/>
          <w:lang w:val="it-IT"/>
        </w:rPr>
        <w:t xml:space="preserve">Il </w:t>
      </w:r>
      <w:r w:rsidR="00BD616A" w:rsidRPr="00355940">
        <w:rPr>
          <w:rFonts w:ascii="Arial" w:hAnsi="Arial" w:cs="Arial"/>
          <w:sz w:val="22"/>
          <w:szCs w:val="22"/>
          <w:lang w:val="it-IT"/>
        </w:rPr>
        <w:t xml:space="preserve">software 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MCU </w:t>
      </w:r>
      <w:r w:rsidR="007C6880" w:rsidRPr="00355940">
        <w:rPr>
          <w:rFonts w:ascii="Arial" w:hAnsi="Arial" w:cs="Arial"/>
          <w:sz w:val="22"/>
          <w:szCs w:val="22"/>
          <w:lang w:val="it-IT"/>
        </w:rPr>
        <w:t>viene eseguito sul</w:t>
      </w:r>
      <w:r w:rsidR="007C688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C6880">
        <w:rPr>
          <w:rFonts w:ascii="Arial" w:hAnsi="Arial" w:cs="Arial"/>
          <w:sz w:val="22"/>
          <w:szCs w:val="22"/>
          <w:lang w:val="it-IT"/>
        </w:rPr>
        <w:t>companion</w:t>
      </w:r>
      <w:proofErr w:type="spellEnd"/>
      <w:r w:rsidR="007C6880" w:rsidRPr="00355940">
        <w:rPr>
          <w:rFonts w:ascii="Arial" w:hAnsi="Arial" w:cs="Arial"/>
          <w:sz w:val="22"/>
          <w:szCs w:val="22"/>
          <w:lang w:val="it-IT"/>
        </w:rPr>
        <w:t xml:space="preserve"> kit AE-CLOUD1, che contiene una scheda di prototipazione rapida </w:t>
      </w:r>
      <w:proofErr w:type="spellStart"/>
      <w:r w:rsidR="007C6880" w:rsidRPr="00355940">
        <w:rPr>
          <w:rFonts w:ascii="Arial" w:hAnsi="Arial" w:cs="Arial"/>
          <w:sz w:val="22"/>
          <w:szCs w:val="22"/>
          <w:lang w:val="it-IT"/>
        </w:rPr>
        <w:t>Synergy</w:t>
      </w:r>
      <w:proofErr w:type="spellEnd"/>
      <w:r w:rsidR="007C6880" w:rsidRPr="00355940">
        <w:rPr>
          <w:rFonts w:ascii="Arial" w:hAnsi="Arial" w:cs="Arial"/>
          <w:sz w:val="22"/>
          <w:szCs w:val="22"/>
          <w:lang w:val="it-IT"/>
        </w:rPr>
        <w:t xml:space="preserve"> S5D9, un modulo Wi-Fi e un </w:t>
      </w:r>
      <w:proofErr w:type="spellStart"/>
      <w:r w:rsidR="007C6880" w:rsidRPr="00355940">
        <w:rPr>
          <w:rFonts w:ascii="Arial" w:hAnsi="Arial" w:cs="Arial"/>
          <w:sz w:val="22"/>
          <w:szCs w:val="22"/>
          <w:lang w:val="it-IT"/>
        </w:rPr>
        <w:t>debugger</w:t>
      </w:r>
      <w:proofErr w:type="spellEnd"/>
      <w:r w:rsidR="007C6880" w:rsidRPr="00355940">
        <w:rPr>
          <w:rFonts w:ascii="Arial" w:hAnsi="Arial" w:cs="Arial"/>
          <w:sz w:val="22"/>
          <w:szCs w:val="22"/>
          <w:lang w:val="it-IT"/>
        </w:rPr>
        <w:t>/programmatore SEGGER J-Link</w:t>
      </w:r>
      <w:r w:rsidR="007C6880" w:rsidRPr="00E94DD9">
        <w:rPr>
          <w:rFonts w:ascii="Arial" w:hAnsi="Arial" w:cs="Arial"/>
          <w:sz w:val="22"/>
          <w:szCs w:val="22"/>
          <w:vertAlign w:val="superscript"/>
          <w:lang w:val="it-IT"/>
        </w:rPr>
        <w:t>®</w:t>
      </w:r>
      <w:r w:rsidR="007C6880" w:rsidRPr="00355940">
        <w:rPr>
          <w:rFonts w:ascii="Arial" w:hAnsi="Arial" w:cs="Arial"/>
          <w:sz w:val="22"/>
          <w:szCs w:val="22"/>
          <w:lang w:val="it-IT"/>
        </w:rPr>
        <w:t xml:space="preserve"> Lite.</w:t>
      </w:r>
      <w:r w:rsidR="007C6880">
        <w:rPr>
          <w:rFonts w:ascii="Arial" w:hAnsi="Arial" w:cs="Arial"/>
          <w:sz w:val="22"/>
          <w:szCs w:val="22"/>
          <w:lang w:val="it-IT"/>
        </w:rPr>
        <w:t xml:space="preserve"> </w:t>
      </w:r>
      <w:r w:rsidR="007C6880" w:rsidRPr="007C6880">
        <w:rPr>
          <w:rFonts w:ascii="Arial" w:hAnsi="Arial" w:cs="Arial"/>
          <w:sz w:val="22"/>
          <w:szCs w:val="22"/>
          <w:lang w:val="it-IT"/>
        </w:rPr>
        <w:t xml:space="preserve">Per avviare </w:t>
      </w:r>
      <w:r w:rsidR="007C6880">
        <w:rPr>
          <w:rFonts w:ascii="Arial" w:hAnsi="Arial" w:cs="Arial"/>
          <w:sz w:val="22"/>
          <w:szCs w:val="22"/>
          <w:lang w:val="it-IT"/>
        </w:rPr>
        <w:t>lo sviluppo di un'applicazione IoT</w:t>
      </w:r>
      <w:r w:rsidR="007C6880" w:rsidRPr="007C6880">
        <w:rPr>
          <w:rFonts w:ascii="Arial" w:hAnsi="Arial" w:cs="Arial"/>
          <w:sz w:val="22"/>
          <w:szCs w:val="22"/>
          <w:lang w:val="it-IT"/>
        </w:rPr>
        <w:t xml:space="preserve"> </w:t>
      </w:r>
      <w:r w:rsidR="007C6880">
        <w:rPr>
          <w:rFonts w:ascii="Arial" w:hAnsi="Arial" w:cs="Arial"/>
          <w:sz w:val="22"/>
          <w:szCs w:val="22"/>
          <w:lang w:val="it-IT"/>
        </w:rPr>
        <w:t xml:space="preserve">i progettisti </w:t>
      </w:r>
      <w:r w:rsidR="007C6880" w:rsidRPr="007C6880">
        <w:rPr>
          <w:rFonts w:ascii="Arial" w:hAnsi="Arial" w:cs="Arial"/>
          <w:sz w:val="22"/>
          <w:szCs w:val="22"/>
          <w:lang w:val="it-IT"/>
        </w:rPr>
        <w:t xml:space="preserve">semplicemente scaricano il progetto dell'applicazione Cloud Toolbox per l'utilizzo con uno degli ambienti di sviluppo </w:t>
      </w:r>
      <w:proofErr w:type="spellStart"/>
      <w:r w:rsidR="007C6880" w:rsidRPr="007C6880">
        <w:rPr>
          <w:rFonts w:ascii="Arial" w:hAnsi="Arial" w:cs="Arial"/>
          <w:sz w:val="22"/>
          <w:szCs w:val="22"/>
          <w:lang w:val="it-IT"/>
        </w:rPr>
        <w:t>Synergy</w:t>
      </w:r>
      <w:proofErr w:type="spellEnd"/>
      <w:r w:rsidR="007C6880" w:rsidRPr="007C6880">
        <w:rPr>
          <w:rFonts w:ascii="Arial" w:hAnsi="Arial" w:cs="Arial"/>
          <w:sz w:val="22"/>
          <w:szCs w:val="22"/>
          <w:lang w:val="it-IT"/>
        </w:rPr>
        <w:t xml:space="preserve"> </w:t>
      </w:r>
      <w:r w:rsidR="00E70F46">
        <w:rPr>
          <w:rFonts w:ascii="Arial" w:hAnsi="Arial" w:cs="Arial"/>
          <w:sz w:val="22"/>
          <w:szCs w:val="22"/>
          <w:lang w:val="it-IT"/>
        </w:rPr>
        <w:t>–</w:t>
      </w:r>
      <w:r w:rsidR="007C6880" w:rsidRPr="007C6880">
        <w:rPr>
          <w:rFonts w:ascii="Arial" w:hAnsi="Arial" w:cs="Arial"/>
          <w:sz w:val="22"/>
          <w:szCs w:val="22"/>
          <w:lang w:val="it-IT"/>
        </w:rPr>
        <w:t xml:space="preserve"> e</w:t>
      </w:r>
      <w:r w:rsidR="00E70F46">
        <w:rPr>
          <w:rFonts w:ascii="Arial" w:hAnsi="Arial" w:cs="Arial"/>
          <w:sz w:val="22"/>
          <w:szCs w:val="22"/>
          <w:lang w:val="it-IT"/>
        </w:rPr>
        <w:t xml:space="preserve">² </w:t>
      </w:r>
      <w:r w:rsidR="007C6880" w:rsidRPr="007C6880">
        <w:rPr>
          <w:rFonts w:ascii="Arial" w:hAnsi="Arial" w:cs="Arial"/>
          <w:sz w:val="22"/>
          <w:szCs w:val="22"/>
          <w:lang w:val="it-IT"/>
        </w:rPr>
        <w:t>studio o IAR Embedded Workbench</w:t>
      </w:r>
      <w:r w:rsidR="007C6880" w:rsidRPr="00355940">
        <w:rPr>
          <w:rFonts w:ascii="Arial" w:hAnsi="Arial" w:cs="Arial"/>
          <w:sz w:val="22"/>
          <w:szCs w:val="22"/>
          <w:vertAlign w:val="superscript"/>
          <w:lang w:val="it-IT"/>
        </w:rPr>
        <w:t>®</w:t>
      </w:r>
      <w:r w:rsidR="007C6880" w:rsidRPr="007C6880">
        <w:rPr>
          <w:rFonts w:ascii="Arial" w:hAnsi="Arial" w:cs="Arial"/>
          <w:sz w:val="22"/>
          <w:szCs w:val="22"/>
          <w:lang w:val="it-IT"/>
        </w:rPr>
        <w:t xml:space="preserve"> - per </w:t>
      </w:r>
      <w:r w:rsidR="007C6880">
        <w:rPr>
          <w:rFonts w:ascii="Arial" w:hAnsi="Arial" w:cs="Arial"/>
          <w:sz w:val="22"/>
          <w:szCs w:val="22"/>
          <w:lang w:val="it-IT"/>
        </w:rPr>
        <w:t>compilare</w:t>
      </w:r>
      <w:r w:rsidR="007C6880" w:rsidRPr="007C6880">
        <w:rPr>
          <w:rFonts w:ascii="Arial" w:hAnsi="Arial" w:cs="Arial"/>
          <w:sz w:val="22"/>
          <w:szCs w:val="22"/>
          <w:lang w:val="it-IT"/>
        </w:rPr>
        <w:t xml:space="preserve"> e modificare il codice sorgente </w:t>
      </w:r>
      <w:proofErr w:type="spellStart"/>
      <w:r w:rsidR="007C6880">
        <w:rPr>
          <w:rFonts w:ascii="Arial" w:hAnsi="Arial" w:cs="Arial"/>
          <w:sz w:val="22"/>
          <w:szCs w:val="22"/>
          <w:lang w:val="it-IT"/>
        </w:rPr>
        <w:t>embedded</w:t>
      </w:r>
      <w:proofErr w:type="spellEnd"/>
      <w:r w:rsidR="007C6880" w:rsidRPr="007C6880">
        <w:rPr>
          <w:rFonts w:ascii="Arial" w:hAnsi="Arial" w:cs="Arial"/>
          <w:sz w:val="22"/>
          <w:szCs w:val="22"/>
          <w:lang w:val="it-IT"/>
        </w:rPr>
        <w:t xml:space="preserve"> di MCU e </w:t>
      </w:r>
      <w:r w:rsidR="007C6880">
        <w:rPr>
          <w:rFonts w:ascii="Arial" w:hAnsi="Arial" w:cs="Arial"/>
          <w:sz w:val="22"/>
          <w:szCs w:val="22"/>
          <w:lang w:val="it-IT"/>
        </w:rPr>
        <w:t>pannello</w:t>
      </w:r>
      <w:r w:rsidR="007C6880" w:rsidRPr="007C6880">
        <w:rPr>
          <w:rFonts w:ascii="Arial" w:hAnsi="Arial" w:cs="Arial"/>
          <w:sz w:val="22"/>
          <w:szCs w:val="22"/>
          <w:lang w:val="it-IT"/>
        </w:rPr>
        <w:t>.</w:t>
      </w:r>
    </w:p>
    <w:p w14:paraId="7ED02CA7" w14:textId="77777777" w:rsidR="00BC3799" w:rsidRPr="00355940" w:rsidRDefault="00BC3799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507F38EA" w14:textId="775C73BB" w:rsidR="001A7444" w:rsidRDefault="001A7444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355940">
        <w:rPr>
          <w:rFonts w:ascii="Arial" w:hAnsi="Arial" w:cs="Arial"/>
          <w:sz w:val="22"/>
          <w:szCs w:val="22"/>
          <w:lang w:val="it-IT"/>
        </w:rPr>
        <w:t xml:space="preserve">La </w:t>
      </w:r>
      <w:r w:rsidR="00AD75D0" w:rsidRPr="00355940">
        <w:rPr>
          <w:rFonts w:ascii="Arial" w:hAnsi="Arial" w:cs="Arial"/>
          <w:sz w:val="22"/>
          <w:szCs w:val="22"/>
          <w:lang w:val="it-IT"/>
        </w:rPr>
        <w:t xml:space="preserve">Enterprise </w:t>
      </w:r>
      <w:r w:rsidR="00BD616A" w:rsidRPr="00355940">
        <w:rPr>
          <w:rFonts w:ascii="Arial" w:hAnsi="Arial" w:cs="Arial"/>
          <w:sz w:val="22"/>
          <w:szCs w:val="22"/>
          <w:lang w:val="it-IT"/>
        </w:rPr>
        <w:t>Cloud Toolbox</w:t>
      </w:r>
      <w:r w:rsidR="00F36197" w:rsidRPr="00355940">
        <w:rPr>
          <w:rFonts w:ascii="Arial" w:hAnsi="Arial" w:cs="Arial"/>
          <w:sz w:val="22"/>
          <w:szCs w:val="22"/>
          <w:lang w:val="it-IT"/>
        </w:rPr>
        <w:t xml:space="preserve"> 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consente agli sviluppatori di utilizzare il trasporto di telemetria Message Queue per </w:t>
      </w:r>
      <w:proofErr w:type="spellStart"/>
      <w:r w:rsidRPr="00355940">
        <w:rPr>
          <w:rFonts w:ascii="Arial" w:hAnsi="Arial" w:cs="Arial"/>
          <w:sz w:val="22"/>
          <w:szCs w:val="22"/>
          <w:lang w:val="it-IT"/>
        </w:rPr>
        <w:t>NetX</w:t>
      </w:r>
      <w:proofErr w:type="spellEnd"/>
      <w:r w:rsidRPr="00355940">
        <w:rPr>
          <w:rFonts w:ascii="Arial" w:hAnsi="Arial" w:cs="Arial"/>
          <w:sz w:val="22"/>
          <w:szCs w:val="22"/>
          <w:lang w:val="it-IT"/>
        </w:rPr>
        <w:t xml:space="preserve"> Duo™ e il </w:t>
      </w:r>
      <w:proofErr w:type="spellStart"/>
      <w:r w:rsidRPr="00355940">
        <w:rPr>
          <w:rFonts w:ascii="Arial" w:hAnsi="Arial" w:cs="Arial"/>
          <w:sz w:val="22"/>
          <w:szCs w:val="22"/>
          <w:lang w:val="it-IT"/>
        </w:rPr>
        <w:t>Transport</w:t>
      </w:r>
      <w:proofErr w:type="spellEnd"/>
      <w:r w:rsidRPr="0035594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355940">
        <w:rPr>
          <w:rFonts w:ascii="Arial" w:hAnsi="Arial" w:cs="Arial"/>
          <w:sz w:val="22"/>
          <w:szCs w:val="22"/>
          <w:lang w:val="it-IT"/>
        </w:rPr>
        <w:t>Layer</w:t>
      </w:r>
      <w:proofErr w:type="spellEnd"/>
      <w:r w:rsidRPr="00355940">
        <w:rPr>
          <w:rFonts w:ascii="Arial" w:hAnsi="Arial" w:cs="Arial"/>
          <w:sz w:val="22"/>
          <w:szCs w:val="22"/>
          <w:lang w:val="it-IT"/>
        </w:rPr>
        <w:t xml:space="preserve"> Security </w:t>
      </w:r>
      <w:proofErr w:type="spellStart"/>
      <w:r w:rsidRPr="00355940">
        <w:rPr>
          <w:rFonts w:ascii="Arial" w:hAnsi="Arial" w:cs="Arial"/>
          <w:sz w:val="22"/>
          <w:szCs w:val="22"/>
          <w:lang w:val="it-IT"/>
        </w:rPr>
        <w:t>NetX</w:t>
      </w:r>
      <w:proofErr w:type="spellEnd"/>
      <w:r w:rsidRPr="0035594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355940">
        <w:rPr>
          <w:rFonts w:ascii="Arial" w:hAnsi="Arial" w:cs="Arial"/>
          <w:sz w:val="22"/>
          <w:szCs w:val="22"/>
          <w:lang w:val="it-IT"/>
        </w:rPr>
        <w:t>Secure</w:t>
      </w:r>
      <w:proofErr w:type="spellEnd"/>
      <w:r w:rsidRPr="00355940">
        <w:rPr>
          <w:rFonts w:ascii="Arial" w:hAnsi="Arial" w:cs="Arial"/>
          <w:sz w:val="22"/>
          <w:szCs w:val="22"/>
          <w:lang w:val="it-IT"/>
        </w:rPr>
        <w:t xml:space="preserve">™ </w:t>
      </w:r>
      <w:r w:rsidR="002250DE" w:rsidRPr="00C541F2">
        <w:rPr>
          <w:rFonts w:ascii="Arial" w:hAnsi="Arial" w:cs="Arial"/>
          <w:sz w:val="22"/>
          <w:szCs w:val="22"/>
          <w:lang w:val="it-IT"/>
        </w:rPr>
        <w:t>integrati</w:t>
      </w:r>
      <w:r w:rsidR="002250DE" w:rsidRPr="00355940">
        <w:rPr>
          <w:rFonts w:ascii="Arial" w:hAnsi="Arial" w:cs="Arial"/>
          <w:sz w:val="22"/>
          <w:szCs w:val="22"/>
          <w:lang w:val="it-IT"/>
        </w:rPr>
        <w:t xml:space="preserve"> in SSP 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per connettersi al proprio fornitore di servizi cloud preferito. </w:t>
      </w:r>
      <w:r w:rsidRPr="00C541F2">
        <w:rPr>
          <w:rFonts w:ascii="Arial" w:hAnsi="Arial" w:cs="Arial"/>
          <w:sz w:val="22"/>
          <w:szCs w:val="22"/>
          <w:lang w:val="it-IT"/>
        </w:rPr>
        <w:t>Senza alcun costo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 gli sviluppatori possono anche effettuare questa connessione utilizzando un account cloud ospitato da </w:t>
      </w:r>
      <w:proofErr w:type="spellStart"/>
      <w:r w:rsidRPr="00355940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355940">
        <w:rPr>
          <w:rFonts w:ascii="Arial" w:hAnsi="Arial" w:cs="Arial"/>
          <w:sz w:val="22"/>
          <w:szCs w:val="22"/>
          <w:lang w:val="it-IT"/>
        </w:rPr>
        <w:t xml:space="preserve">. Enterprise Cloud Toolbox consente agli utenti di visualizzare facilmente </w:t>
      </w:r>
      <w:r w:rsidRPr="004C0AE0">
        <w:rPr>
          <w:rFonts w:ascii="Arial" w:hAnsi="Arial" w:cs="Arial"/>
          <w:sz w:val="22"/>
          <w:szCs w:val="22"/>
          <w:lang w:val="it-IT"/>
        </w:rPr>
        <w:t xml:space="preserve">in streaming in tempo reale 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i dati dei </w:t>
      </w:r>
      <w:r>
        <w:rPr>
          <w:rFonts w:ascii="Arial" w:hAnsi="Arial" w:cs="Arial"/>
          <w:sz w:val="22"/>
          <w:szCs w:val="22"/>
          <w:lang w:val="it-IT"/>
        </w:rPr>
        <w:t xml:space="preserve">propri </w:t>
      </w:r>
      <w:r w:rsidRPr="00C541F2">
        <w:rPr>
          <w:rFonts w:ascii="Arial" w:hAnsi="Arial" w:cs="Arial"/>
          <w:sz w:val="22"/>
          <w:szCs w:val="22"/>
          <w:lang w:val="it-IT"/>
        </w:rPr>
        <w:t xml:space="preserve">sensori </w:t>
      </w:r>
      <w:r w:rsidRPr="00640160">
        <w:rPr>
          <w:rFonts w:ascii="Arial" w:hAnsi="Arial" w:cs="Arial"/>
          <w:sz w:val="22"/>
          <w:szCs w:val="22"/>
          <w:lang w:val="it-IT"/>
        </w:rPr>
        <w:t>sul cloud</w:t>
      </w:r>
      <w:r w:rsidRPr="00C541F2">
        <w:rPr>
          <w:rFonts w:ascii="Arial" w:hAnsi="Arial" w:cs="Arial"/>
          <w:sz w:val="22"/>
          <w:szCs w:val="22"/>
          <w:lang w:val="it-IT"/>
        </w:rPr>
        <w:t xml:space="preserve"> </w:t>
      </w:r>
      <w:r w:rsidR="002250DE">
        <w:rPr>
          <w:rFonts w:ascii="Arial" w:hAnsi="Arial" w:cs="Arial"/>
          <w:sz w:val="22"/>
          <w:szCs w:val="22"/>
          <w:lang w:val="it-IT"/>
        </w:rPr>
        <w:t>tramite</w:t>
      </w:r>
      <w:r w:rsidRPr="00C541F2">
        <w:rPr>
          <w:rFonts w:ascii="Arial" w:hAnsi="Arial" w:cs="Arial"/>
          <w:sz w:val="22"/>
          <w:szCs w:val="22"/>
          <w:lang w:val="it-IT"/>
        </w:rPr>
        <w:t xml:space="preserve"> un pannello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 </w:t>
      </w:r>
      <w:r w:rsidRPr="00C541F2">
        <w:rPr>
          <w:rFonts w:ascii="Arial" w:hAnsi="Arial" w:cs="Arial"/>
          <w:sz w:val="22"/>
          <w:szCs w:val="22"/>
          <w:lang w:val="it-IT"/>
        </w:rPr>
        <w:t>privato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 protett</w:t>
      </w:r>
      <w:r w:rsidRPr="00C541F2">
        <w:rPr>
          <w:rFonts w:ascii="Arial" w:hAnsi="Arial" w:cs="Arial"/>
          <w:sz w:val="22"/>
          <w:szCs w:val="22"/>
          <w:lang w:val="it-IT"/>
        </w:rPr>
        <w:t>o da password,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 </w:t>
      </w:r>
      <w:r w:rsidR="002250DE">
        <w:rPr>
          <w:rFonts w:ascii="Arial" w:hAnsi="Arial" w:cs="Arial"/>
          <w:sz w:val="22"/>
          <w:szCs w:val="22"/>
          <w:lang w:val="it-IT"/>
        </w:rPr>
        <w:t xml:space="preserve">per mezzo </w:t>
      </w:r>
      <w:r w:rsidR="002250DE" w:rsidRPr="00C541F2">
        <w:rPr>
          <w:rFonts w:ascii="Arial" w:hAnsi="Arial" w:cs="Arial"/>
          <w:sz w:val="22"/>
          <w:szCs w:val="22"/>
          <w:lang w:val="it-IT"/>
        </w:rPr>
        <w:t>de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ll'hardware basato su MCU di </w:t>
      </w:r>
      <w:proofErr w:type="spellStart"/>
      <w:r w:rsidRPr="00355940">
        <w:rPr>
          <w:rFonts w:ascii="Arial" w:hAnsi="Arial" w:cs="Arial"/>
          <w:sz w:val="22"/>
          <w:szCs w:val="22"/>
          <w:lang w:val="it-IT"/>
        </w:rPr>
        <w:t>Synergy</w:t>
      </w:r>
      <w:proofErr w:type="spellEnd"/>
      <w:r w:rsidRPr="00355940">
        <w:rPr>
          <w:rFonts w:ascii="Arial" w:hAnsi="Arial" w:cs="Arial"/>
          <w:sz w:val="22"/>
          <w:szCs w:val="22"/>
          <w:lang w:val="it-IT"/>
        </w:rPr>
        <w:t xml:space="preserve"> tramite Ethernet o connessione Wi-Fi.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4242780" w14:textId="77777777" w:rsidR="00BC3799" w:rsidRPr="00355940" w:rsidRDefault="00BC3799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518287D0" w14:textId="7363919B" w:rsidR="009B4B01" w:rsidRDefault="009B4B01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355940">
        <w:rPr>
          <w:rFonts w:ascii="Arial" w:hAnsi="Arial" w:cs="Arial"/>
          <w:sz w:val="22"/>
          <w:szCs w:val="22"/>
          <w:lang w:val="it-IT"/>
        </w:rPr>
        <w:t xml:space="preserve">"La piattaforma </w:t>
      </w:r>
      <w:proofErr w:type="spellStart"/>
      <w:r w:rsidRPr="00355940">
        <w:rPr>
          <w:rFonts w:ascii="Arial" w:hAnsi="Arial" w:cs="Arial"/>
          <w:sz w:val="22"/>
          <w:szCs w:val="22"/>
          <w:lang w:val="it-IT"/>
        </w:rPr>
        <w:t>Synergy</w:t>
      </w:r>
      <w:proofErr w:type="spellEnd"/>
      <w:r w:rsidRPr="00355940">
        <w:rPr>
          <w:rFonts w:ascii="Arial" w:hAnsi="Arial" w:cs="Arial"/>
          <w:sz w:val="22"/>
          <w:szCs w:val="22"/>
          <w:lang w:val="it-IT"/>
        </w:rPr>
        <w:t xml:space="preserve"> di </w:t>
      </w:r>
      <w:proofErr w:type="spellStart"/>
      <w:r w:rsidRPr="00355940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355940">
        <w:rPr>
          <w:rFonts w:ascii="Arial" w:hAnsi="Arial" w:cs="Arial"/>
          <w:sz w:val="22"/>
          <w:szCs w:val="22"/>
          <w:lang w:val="it-IT"/>
        </w:rPr>
        <w:t xml:space="preserve"> ha semplificato l'arduo compito di creare un'applicazione IoT end-to-end </w:t>
      </w:r>
      <w:r w:rsidR="00B66513">
        <w:rPr>
          <w:rFonts w:ascii="Arial" w:hAnsi="Arial" w:cs="Arial"/>
          <w:sz w:val="22"/>
          <w:szCs w:val="22"/>
          <w:lang w:val="it-IT"/>
        </w:rPr>
        <w:t>azzerando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 </w:t>
      </w:r>
      <w:r w:rsidR="00B66513">
        <w:rPr>
          <w:rFonts w:ascii="Arial" w:hAnsi="Arial" w:cs="Arial"/>
          <w:sz w:val="22"/>
          <w:szCs w:val="22"/>
          <w:lang w:val="it-IT"/>
        </w:rPr>
        <w:t>gli ostacoli iniziali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 e riducendo il costo totale di proprietà", ha dichiarato Peter Carbone, Vicepresidente, </w:t>
      </w:r>
      <w:proofErr w:type="spellStart"/>
      <w:r w:rsidRPr="00355940">
        <w:rPr>
          <w:rFonts w:ascii="Arial" w:hAnsi="Arial" w:cs="Arial"/>
          <w:sz w:val="22"/>
          <w:szCs w:val="22"/>
          <w:lang w:val="it-IT"/>
        </w:rPr>
        <w:t>Synergy</w:t>
      </w:r>
      <w:proofErr w:type="spellEnd"/>
      <w:r w:rsidRPr="00355940">
        <w:rPr>
          <w:rFonts w:ascii="Arial" w:hAnsi="Arial" w:cs="Arial"/>
          <w:sz w:val="22"/>
          <w:szCs w:val="22"/>
          <w:lang w:val="it-IT"/>
        </w:rPr>
        <w:t xml:space="preserve"> Platform Business </w:t>
      </w:r>
      <w:proofErr w:type="spellStart"/>
      <w:r w:rsidRPr="00355940">
        <w:rPr>
          <w:rFonts w:ascii="Arial" w:hAnsi="Arial" w:cs="Arial"/>
          <w:sz w:val="22"/>
          <w:szCs w:val="22"/>
          <w:lang w:val="it-IT"/>
        </w:rPr>
        <w:t>Division</w:t>
      </w:r>
      <w:proofErr w:type="spellEnd"/>
      <w:r w:rsidRPr="00355940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355940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355940">
        <w:rPr>
          <w:rFonts w:ascii="Arial" w:hAnsi="Arial" w:cs="Arial"/>
          <w:sz w:val="22"/>
          <w:szCs w:val="22"/>
          <w:lang w:val="it-IT"/>
        </w:rPr>
        <w:t xml:space="preserve"> Electronics Corporation. "Il nostro nuovo kit </w:t>
      </w:r>
      <w:r w:rsidR="00B66513" w:rsidRPr="00162DB1">
        <w:rPr>
          <w:rFonts w:ascii="Arial" w:hAnsi="Arial" w:cs="Arial"/>
          <w:sz w:val="22"/>
          <w:szCs w:val="22"/>
          <w:lang w:val="it-IT"/>
        </w:rPr>
        <w:t xml:space="preserve">AE-CLOUD1 </w:t>
      </w:r>
      <w:r w:rsidR="00B66513">
        <w:rPr>
          <w:rFonts w:ascii="Arial" w:hAnsi="Arial" w:cs="Arial"/>
          <w:sz w:val="22"/>
          <w:szCs w:val="22"/>
          <w:lang w:val="it-IT"/>
        </w:rPr>
        <w:t xml:space="preserve">in unione con 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Enterprise Cloud Toolbox consente agli utenti di connettere facilmente le </w:t>
      </w:r>
      <w:r w:rsidR="003106F6" w:rsidRPr="00C541F2">
        <w:rPr>
          <w:rFonts w:ascii="Arial" w:hAnsi="Arial" w:cs="Arial"/>
          <w:sz w:val="22"/>
          <w:szCs w:val="22"/>
          <w:lang w:val="it-IT"/>
        </w:rPr>
        <w:t>p</w:t>
      </w:r>
      <w:r w:rsidR="003106F6">
        <w:rPr>
          <w:rFonts w:ascii="Arial" w:hAnsi="Arial" w:cs="Arial"/>
          <w:sz w:val="22"/>
          <w:szCs w:val="22"/>
          <w:lang w:val="it-IT"/>
        </w:rPr>
        <w:t>roprie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 applicazioni ai fornitori di cloud aziendali e valutare la connettività wireless senza </w:t>
      </w:r>
      <w:r w:rsidR="00B66513" w:rsidRPr="004B7FFA">
        <w:rPr>
          <w:rFonts w:ascii="Arial" w:hAnsi="Arial" w:cs="Arial"/>
          <w:sz w:val="22"/>
          <w:szCs w:val="22"/>
          <w:lang w:val="it-IT"/>
        </w:rPr>
        <w:t>ingombranti</w:t>
      </w:r>
      <w:r w:rsidR="00B66513" w:rsidRPr="00C541F2">
        <w:rPr>
          <w:rFonts w:ascii="Arial" w:hAnsi="Arial" w:cs="Arial"/>
          <w:sz w:val="22"/>
          <w:szCs w:val="22"/>
          <w:lang w:val="it-IT"/>
        </w:rPr>
        <w:t xml:space="preserve"> 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costi di licenza." </w:t>
      </w:r>
    </w:p>
    <w:p w14:paraId="6E31E3C5" w14:textId="77777777" w:rsidR="00C534DE" w:rsidRPr="00355940" w:rsidRDefault="00C534DE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75A7AC6C" w14:textId="17DAE1E4" w:rsidR="00832631" w:rsidRPr="00355940" w:rsidRDefault="00832631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proofErr w:type="spellStart"/>
      <w:r w:rsidRPr="00355940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355940">
        <w:rPr>
          <w:rFonts w:ascii="Arial" w:hAnsi="Arial" w:cs="Arial"/>
          <w:sz w:val="22"/>
          <w:szCs w:val="22"/>
          <w:lang w:val="it-IT"/>
        </w:rPr>
        <w:t xml:space="preserve"> espone una dimostrazione del nuovo kit </w:t>
      </w:r>
      <w:r w:rsidRPr="00763184">
        <w:rPr>
          <w:rFonts w:ascii="Arial" w:hAnsi="Arial" w:cs="Arial"/>
          <w:sz w:val="22"/>
          <w:szCs w:val="22"/>
          <w:lang w:val="it-IT"/>
        </w:rPr>
        <w:t>AE-CLOUD1</w:t>
      </w:r>
      <w:r>
        <w:rPr>
          <w:rFonts w:ascii="Arial" w:hAnsi="Arial" w:cs="Arial"/>
          <w:sz w:val="22"/>
          <w:szCs w:val="22"/>
          <w:lang w:val="it-IT"/>
        </w:rPr>
        <w:t xml:space="preserve"> e </w:t>
      </w:r>
      <w:r w:rsidRPr="00C541F2">
        <w:rPr>
          <w:rFonts w:ascii="Arial" w:hAnsi="Arial" w:cs="Arial"/>
          <w:sz w:val="22"/>
          <w:szCs w:val="22"/>
          <w:lang w:val="it-IT"/>
        </w:rPr>
        <w:t>Enterprise Cloud Toolbox v.1.1</w:t>
      </w:r>
      <w:r w:rsidRPr="00355940">
        <w:rPr>
          <w:rFonts w:ascii="Arial" w:hAnsi="Arial" w:cs="Arial"/>
          <w:sz w:val="22"/>
          <w:szCs w:val="22"/>
          <w:lang w:val="it-IT"/>
        </w:rPr>
        <w:t>, insieme ad al</w:t>
      </w:r>
      <w:r w:rsidRPr="00C541F2">
        <w:rPr>
          <w:rFonts w:ascii="Arial" w:hAnsi="Arial" w:cs="Arial"/>
          <w:sz w:val="22"/>
          <w:szCs w:val="22"/>
          <w:lang w:val="it-IT"/>
        </w:rPr>
        <w:t xml:space="preserve">tre nuove soluzioni </w:t>
      </w:r>
      <w:proofErr w:type="spellStart"/>
      <w:r w:rsidRPr="00C541F2">
        <w:rPr>
          <w:rFonts w:ascii="Arial" w:hAnsi="Arial" w:cs="Arial"/>
          <w:sz w:val="22"/>
          <w:szCs w:val="22"/>
          <w:lang w:val="it-IT"/>
        </w:rPr>
        <w:t>Synergy</w:t>
      </w:r>
      <w:proofErr w:type="spellEnd"/>
      <w:r w:rsidRPr="00C541F2">
        <w:rPr>
          <w:rFonts w:ascii="Arial" w:hAnsi="Arial" w:cs="Arial"/>
          <w:sz w:val="22"/>
          <w:szCs w:val="22"/>
          <w:lang w:val="it-IT"/>
        </w:rPr>
        <w:t xml:space="preserve">, alla fiera </w:t>
      </w:r>
      <w:hyperlink r:id="rId8" w:history="1">
        <w:proofErr w:type="spellStart"/>
        <w:r w:rsidRPr="00355940">
          <w:rPr>
            <w:rStyle w:val="Hyperlink"/>
            <w:rFonts w:ascii="Arial" w:hAnsi="Arial" w:cs="Arial"/>
            <w:sz w:val="22"/>
            <w:szCs w:val="22"/>
            <w:lang w:val="it-IT"/>
          </w:rPr>
          <w:t>embedded</w:t>
        </w:r>
        <w:proofErr w:type="spellEnd"/>
        <w:r w:rsidRPr="00355940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world 2018</w:t>
        </w:r>
      </w:hyperlink>
      <w:r w:rsidRPr="00355940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 xml:space="preserve">dal </w:t>
      </w:r>
      <w:r w:rsidRPr="00C541F2">
        <w:rPr>
          <w:rFonts w:ascii="Arial" w:hAnsi="Arial" w:cs="Arial"/>
          <w:sz w:val="22"/>
          <w:szCs w:val="22"/>
          <w:lang w:val="it-IT"/>
        </w:rPr>
        <w:t>27 febbraio al 1 marzo 2018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541F2">
        <w:rPr>
          <w:rFonts w:ascii="Arial" w:hAnsi="Arial" w:cs="Arial"/>
          <w:sz w:val="22"/>
          <w:szCs w:val="22"/>
          <w:lang w:val="it-IT"/>
        </w:rPr>
        <w:t>a</w:t>
      </w:r>
      <w:r w:rsidRPr="00355940">
        <w:rPr>
          <w:rFonts w:ascii="Arial" w:hAnsi="Arial" w:cs="Arial"/>
          <w:sz w:val="22"/>
          <w:szCs w:val="22"/>
          <w:lang w:val="it-IT"/>
        </w:rPr>
        <w:t xml:space="preserve"> Norimberga, Germania, nello stand </w:t>
      </w:r>
      <w:proofErr w:type="spellStart"/>
      <w:r w:rsidRPr="00355940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355940">
        <w:rPr>
          <w:rFonts w:ascii="Arial" w:hAnsi="Arial" w:cs="Arial"/>
          <w:sz w:val="22"/>
          <w:szCs w:val="22"/>
          <w:lang w:val="it-IT"/>
        </w:rPr>
        <w:t xml:space="preserve"> Hall 1, Stand 310</w:t>
      </w:r>
      <w:r w:rsidR="0029620B">
        <w:rPr>
          <w:rFonts w:ascii="Arial" w:hAnsi="Arial" w:cs="Arial"/>
          <w:sz w:val="22"/>
          <w:szCs w:val="22"/>
          <w:lang w:val="it-IT"/>
        </w:rPr>
        <w:t>.</w:t>
      </w:r>
    </w:p>
    <w:p w14:paraId="7F060FEE" w14:textId="77777777" w:rsidR="00BC3799" w:rsidRPr="00631444" w:rsidRDefault="00BC3799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69E14E6" w14:textId="1E863504" w:rsidR="00175E2F" w:rsidRPr="00355940" w:rsidRDefault="00175E2F" w:rsidP="00175E2F">
      <w:pPr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bookmarkStart w:id="1" w:name="_Hlk490210834"/>
      <w:r w:rsidRPr="00355940">
        <w:rPr>
          <w:rFonts w:ascii="Arial" w:hAnsi="Arial" w:cs="Arial"/>
          <w:b/>
          <w:sz w:val="22"/>
          <w:szCs w:val="22"/>
          <w:lang w:val="it-IT"/>
        </w:rPr>
        <w:t>A</w:t>
      </w:r>
      <w:r w:rsidR="00A74C5D" w:rsidRPr="00355940">
        <w:rPr>
          <w:rFonts w:ascii="Arial" w:hAnsi="Arial" w:cs="Arial"/>
          <w:b/>
          <w:sz w:val="22"/>
          <w:szCs w:val="22"/>
          <w:lang w:val="it-IT"/>
        </w:rPr>
        <w:t xml:space="preserve"> proposito della Piattaforma </w:t>
      </w:r>
      <w:proofErr w:type="spellStart"/>
      <w:r w:rsidRPr="00355940">
        <w:rPr>
          <w:rFonts w:ascii="Arial" w:hAnsi="Arial" w:cs="Arial"/>
          <w:b/>
          <w:sz w:val="22"/>
          <w:szCs w:val="22"/>
          <w:lang w:val="it-IT"/>
        </w:rPr>
        <w:t>Synergy</w:t>
      </w:r>
      <w:proofErr w:type="spellEnd"/>
    </w:p>
    <w:p w14:paraId="2CF30E20" w14:textId="15D3CE90" w:rsidR="00A74C5D" w:rsidRPr="00355940" w:rsidRDefault="00A74C5D" w:rsidP="00A74C5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355940">
        <w:rPr>
          <w:rFonts w:ascii="Arial" w:hAnsi="Arial" w:cs="Arial"/>
          <w:color w:val="000000"/>
          <w:sz w:val="22"/>
          <w:szCs w:val="22"/>
          <w:lang w:val="it-IT"/>
        </w:rPr>
        <w:t>Synergy</w:t>
      </w:r>
      <w:proofErr w:type="spellEnd"/>
      <w:r w:rsidRPr="00355940">
        <w:rPr>
          <w:rFonts w:ascii="Arial" w:hAnsi="Arial" w:cs="Arial"/>
          <w:color w:val="000000"/>
          <w:sz w:val="22"/>
          <w:szCs w:val="22"/>
          <w:lang w:val="it-IT"/>
        </w:rPr>
        <w:t xml:space="preserve"> è la prima piattaforma software/hardware qualificata, manutenuta e completamente supportata che accelera il time to market, riduce il costo totale di proprietà e rimuove gli ostacoli che gli ingegneri devono affrontare nella progettazione di prodotti IoT. </w:t>
      </w:r>
    </w:p>
    <w:p w14:paraId="289265A3" w14:textId="5C8B6D48" w:rsidR="00A74C5D" w:rsidRPr="00355940" w:rsidRDefault="00A74C5D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/>
          <w:sz w:val="22"/>
          <w:szCs w:val="22"/>
          <w:lang w:val="it-IT"/>
        </w:rPr>
      </w:pPr>
      <w:r w:rsidRPr="00355940">
        <w:rPr>
          <w:rFonts w:ascii="Arial" w:hAnsi="Arial" w:cs="Arial"/>
          <w:color w:val="000000"/>
          <w:sz w:val="22"/>
          <w:szCs w:val="22"/>
          <w:lang w:val="it-IT"/>
        </w:rPr>
        <w:t>È l'unica piattaforma integrata qualificata utilizzando un processo di qualità del software pubblicato e basato su standard internazionali. Consentendo</w:t>
      </w:r>
      <w:r w:rsidR="00EE6356" w:rsidRPr="00355940">
        <w:rPr>
          <w:rFonts w:ascii="Arial" w:hAnsi="Arial" w:cs="Arial"/>
          <w:color w:val="000000"/>
          <w:sz w:val="22"/>
          <w:szCs w:val="22"/>
          <w:lang w:val="it-IT"/>
        </w:rPr>
        <w:t xml:space="preserve"> di iniziare </w:t>
      </w:r>
      <w:r w:rsidRPr="00355940">
        <w:rPr>
          <w:rFonts w:ascii="Arial" w:hAnsi="Arial" w:cs="Arial"/>
          <w:color w:val="000000"/>
          <w:sz w:val="22"/>
          <w:szCs w:val="22"/>
          <w:lang w:val="it-IT"/>
        </w:rPr>
        <w:t>lo sviluppo a livello di interfaccia di programmazione dell'applicazione</w:t>
      </w:r>
      <w:r w:rsidR="00EE6356">
        <w:rPr>
          <w:rFonts w:ascii="Arial" w:hAnsi="Arial" w:cs="Arial"/>
          <w:color w:val="000000"/>
          <w:sz w:val="22"/>
          <w:szCs w:val="22"/>
          <w:lang w:val="it-IT"/>
        </w:rPr>
        <w:t xml:space="preserve"> (API)</w:t>
      </w:r>
      <w:r w:rsidRPr="00355940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Pr="00355940">
        <w:rPr>
          <w:rFonts w:ascii="Arial" w:hAnsi="Arial" w:cs="Arial"/>
          <w:color w:val="000000"/>
          <w:sz w:val="22"/>
          <w:szCs w:val="22"/>
          <w:lang w:val="it-IT"/>
        </w:rPr>
        <w:t>Renesas</w:t>
      </w:r>
      <w:proofErr w:type="spellEnd"/>
      <w:r w:rsidRPr="00355940">
        <w:rPr>
          <w:rFonts w:ascii="Arial" w:hAnsi="Arial" w:cs="Arial"/>
          <w:color w:val="000000"/>
          <w:sz w:val="22"/>
          <w:szCs w:val="22"/>
          <w:lang w:val="it-IT"/>
        </w:rPr>
        <w:t xml:space="preserve"> riduce la complessità </w:t>
      </w:r>
      <w:r w:rsidR="00EE6356">
        <w:rPr>
          <w:rFonts w:ascii="Arial" w:hAnsi="Arial" w:cs="Arial"/>
          <w:color w:val="000000"/>
          <w:sz w:val="22"/>
          <w:szCs w:val="22"/>
          <w:lang w:val="it-IT"/>
        </w:rPr>
        <w:t xml:space="preserve">legata alla progettazione di </w:t>
      </w:r>
      <w:r w:rsidRPr="00355940">
        <w:rPr>
          <w:rFonts w:ascii="Arial" w:hAnsi="Arial" w:cs="Arial"/>
          <w:color w:val="000000"/>
          <w:sz w:val="22"/>
          <w:szCs w:val="22"/>
          <w:lang w:val="it-IT"/>
        </w:rPr>
        <w:t xml:space="preserve">dispositivi </w:t>
      </w:r>
      <w:r w:rsidR="00EE6356">
        <w:rPr>
          <w:rFonts w:ascii="Arial" w:hAnsi="Arial" w:cs="Arial"/>
          <w:color w:val="000000"/>
          <w:sz w:val="22"/>
          <w:szCs w:val="22"/>
          <w:lang w:val="it-IT"/>
        </w:rPr>
        <w:t xml:space="preserve">sicuri </w:t>
      </w:r>
      <w:r w:rsidRPr="00355940">
        <w:rPr>
          <w:rFonts w:ascii="Arial" w:hAnsi="Arial" w:cs="Arial"/>
          <w:color w:val="000000"/>
          <w:sz w:val="22"/>
          <w:szCs w:val="22"/>
          <w:lang w:val="it-IT"/>
        </w:rPr>
        <w:t xml:space="preserve">connessi e </w:t>
      </w:r>
      <w:r w:rsidR="00EE6356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Pr="00355940">
        <w:rPr>
          <w:rFonts w:ascii="Arial" w:hAnsi="Arial" w:cs="Arial"/>
          <w:color w:val="000000"/>
          <w:sz w:val="22"/>
          <w:szCs w:val="22"/>
          <w:lang w:val="it-IT"/>
        </w:rPr>
        <w:t xml:space="preserve">sistemi di interfaccia operatore con interfacce utente grafiche (GUI) e touch capacitivo. </w:t>
      </w:r>
      <w:r w:rsidR="00EE6356" w:rsidRPr="00355940">
        <w:rPr>
          <w:rFonts w:ascii="Arial" w:hAnsi="Arial" w:cs="Arial"/>
          <w:color w:val="000000"/>
          <w:sz w:val="22"/>
          <w:szCs w:val="22"/>
          <w:lang w:val="it-IT"/>
        </w:rPr>
        <w:t xml:space="preserve">La piattaforma </w:t>
      </w:r>
      <w:proofErr w:type="spellStart"/>
      <w:r w:rsidR="00EE6356" w:rsidRPr="00355940">
        <w:rPr>
          <w:rFonts w:ascii="Arial" w:hAnsi="Arial" w:cs="Arial"/>
          <w:color w:val="000000"/>
          <w:sz w:val="22"/>
          <w:szCs w:val="22"/>
          <w:lang w:val="it-IT"/>
        </w:rPr>
        <w:t>Synergy</w:t>
      </w:r>
      <w:proofErr w:type="spellEnd"/>
      <w:r w:rsidR="00EE6356" w:rsidRPr="00355940">
        <w:rPr>
          <w:rFonts w:ascii="Arial" w:hAnsi="Arial" w:cs="Arial"/>
          <w:color w:val="000000"/>
          <w:sz w:val="22"/>
          <w:szCs w:val="22"/>
          <w:lang w:val="it-IT"/>
        </w:rPr>
        <w:t xml:space="preserve"> è composta da un software completamente integrato, </w:t>
      </w:r>
      <w:proofErr w:type="spellStart"/>
      <w:r w:rsidR="00EE6356" w:rsidRPr="00355940">
        <w:rPr>
          <w:rFonts w:ascii="Arial" w:hAnsi="Arial" w:cs="Arial"/>
          <w:color w:val="000000"/>
          <w:sz w:val="22"/>
          <w:szCs w:val="22"/>
          <w:lang w:val="it-IT"/>
        </w:rPr>
        <w:t>tools</w:t>
      </w:r>
      <w:proofErr w:type="spellEnd"/>
      <w:r w:rsidR="00EE6356" w:rsidRPr="00355940">
        <w:rPr>
          <w:rFonts w:ascii="Arial" w:hAnsi="Arial" w:cs="Arial"/>
          <w:color w:val="000000"/>
          <w:sz w:val="22"/>
          <w:szCs w:val="22"/>
          <w:lang w:val="it-IT"/>
        </w:rPr>
        <w:t xml:space="preserve"> di sviluppo e una vasta gamma di MCU scalabili basati su </w:t>
      </w:r>
      <w:proofErr w:type="spellStart"/>
      <w:r w:rsidR="00EE6356" w:rsidRPr="00355940">
        <w:rPr>
          <w:rFonts w:ascii="Arial" w:hAnsi="Arial" w:cs="Arial"/>
          <w:color w:val="000000"/>
          <w:sz w:val="22"/>
          <w:szCs w:val="22"/>
          <w:lang w:val="it-IT"/>
        </w:rPr>
        <w:t>Arm</w:t>
      </w:r>
      <w:proofErr w:type="spellEnd"/>
      <w:r w:rsidR="00EE6356" w:rsidRPr="00355940">
        <w:rPr>
          <w:rFonts w:ascii="Arial" w:hAnsi="Arial" w:cs="Arial"/>
          <w:color w:val="000000"/>
          <w:sz w:val="22"/>
          <w:szCs w:val="22"/>
          <w:lang w:val="it-IT"/>
        </w:rPr>
        <w:t xml:space="preserve">® </w:t>
      </w:r>
      <w:proofErr w:type="spellStart"/>
      <w:r w:rsidR="00EE6356" w:rsidRPr="00355940">
        <w:rPr>
          <w:rFonts w:ascii="Arial" w:hAnsi="Arial" w:cs="Arial"/>
          <w:color w:val="000000"/>
          <w:sz w:val="22"/>
          <w:szCs w:val="22"/>
          <w:lang w:val="it-IT"/>
        </w:rPr>
        <w:t>Cortex</w:t>
      </w:r>
      <w:proofErr w:type="spellEnd"/>
      <w:r w:rsidR="00EE6356" w:rsidRPr="00355940">
        <w:rPr>
          <w:rFonts w:ascii="Arial" w:hAnsi="Arial" w:cs="Arial"/>
          <w:color w:val="000000"/>
          <w:sz w:val="22"/>
          <w:szCs w:val="22"/>
          <w:lang w:val="it-IT"/>
        </w:rPr>
        <w:t>®-M completamente accessibili tramite le API software. Non ci sono costi di licenza o royalties - tutto è incluso nel prezzo di acquisto del MCU.</w:t>
      </w:r>
    </w:p>
    <w:p w14:paraId="718DB3E2" w14:textId="77777777" w:rsidR="008A1515" w:rsidRPr="00355940" w:rsidRDefault="008A1515" w:rsidP="00175E2F">
      <w:pPr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643ACBFA" w14:textId="38C412BF" w:rsidR="008A1515" w:rsidRPr="00355940" w:rsidRDefault="007949AD" w:rsidP="00175E2F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355940">
        <w:rPr>
          <w:rFonts w:ascii="Arial" w:hAnsi="Arial" w:cs="Arial"/>
          <w:b/>
          <w:bCs/>
          <w:sz w:val="22"/>
          <w:szCs w:val="22"/>
          <w:lang w:val="it-IT"/>
        </w:rPr>
        <w:t>Prezzi e Disponibilità</w:t>
      </w:r>
      <w:r w:rsidRPr="00E94DD9">
        <w:rPr>
          <w:rFonts w:ascii="Arial" w:hAnsi="Arial" w:cs="Arial"/>
          <w:b/>
          <w:bCs/>
          <w:i/>
          <w:sz w:val="28"/>
          <w:szCs w:val="28"/>
          <w:lang w:val="it-IT"/>
        </w:rPr>
        <w:t xml:space="preserve"> </w:t>
      </w:r>
    </w:p>
    <w:p w14:paraId="3EB01ECC" w14:textId="11A95275" w:rsidR="0030492D" w:rsidRPr="00355940" w:rsidRDefault="00AF6E51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 w:rsidRPr="00355940">
        <w:rPr>
          <w:rFonts w:ascii="Arial" w:hAnsi="Arial" w:cs="Arial"/>
          <w:sz w:val="22"/>
          <w:szCs w:val="22"/>
          <w:lang w:val="it-IT"/>
        </w:rPr>
        <w:t xml:space="preserve">La </w:t>
      </w:r>
      <w:r w:rsidR="0030492D" w:rsidRPr="00355940">
        <w:rPr>
          <w:rFonts w:ascii="Arial" w:hAnsi="Arial" w:cs="Arial"/>
          <w:sz w:val="22"/>
          <w:szCs w:val="22"/>
          <w:lang w:val="it-IT"/>
        </w:rPr>
        <w:t xml:space="preserve">Enterprise Cloud Toolbox </w:t>
      </w:r>
      <w:r w:rsidR="0062304F" w:rsidRPr="00355940">
        <w:rPr>
          <w:rFonts w:ascii="Arial" w:hAnsi="Arial" w:cs="Arial"/>
          <w:sz w:val="22"/>
          <w:szCs w:val="22"/>
          <w:lang w:val="it-IT"/>
        </w:rPr>
        <w:t>v1.1</w:t>
      </w:r>
      <w:r w:rsidR="004D33C7">
        <w:rPr>
          <w:rFonts w:ascii="Arial" w:hAnsi="Arial" w:cs="Arial"/>
          <w:sz w:val="22"/>
          <w:szCs w:val="22"/>
          <w:lang w:val="it-IT"/>
        </w:rPr>
        <w:t xml:space="preserve"> </w:t>
      </w:r>
      <w:bookmarkStart w:id="2" w:name="_GoBack"/>
      <w:bookmarkEnd w:id="2"/>
      <w:r w:rsidR="004D33C7" w:rsidRPr="004D33C7">
        <w:rPr>
          <w:rFonts w:ascii="Arial" w:hAnsi="Arial" w:cs="Arial"/>
          <w:sz w:val="22"/>
          <w:szCs w:val="22"/>
          <w:lang w:val="it-IT"/>
        </w:rPr>
        <w:t>è</w:t>
      </w:r>
      <w:r w:rsidR="004D33C7">
        <w:rPr>
          <w:rFonts w:ascii="Arial" w:hAnsi="Arial" w:cs="Arial"/>
          <w:sz w:val="22"/>
          <w:szCs w:val="22"/>
          <w:lang w:val="it-IT"/>
        </w:rPr>
        <w:t xml:space="preserve"> </w:t>
      </w:r>
      <w:r w:rsidRPr="00355940">
        <w:rPr>
          <w:rFonts w:ascii="Arial" w:hAnsi="Arial" w:cs="Arial"/>
          <w:sz w:val="22"/>
          <w:szCs w:val="22"/>
          <w:lang w:val="it-IT"/>
        </w:rPr>
        <w:t>disponibile ora (senza costi) al link</w:t>
      </w:r>
      <w:r w:rsidR="00E8006E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9" w:history="1">
        <w:r w:rsidR="004D33C7" w:rsidRPr="009D6767">
          <w:rPr>
            <w:rStyle w:val="Hyperlink"/>
            <w:rFonts w:ascii="Arial" w:hAnsi="Arial" w:cs="Arial"/>
            <w:sz w:val="22"/>
            <w:szCs w:val="22"/>
            <w:lang w:val="it-IT"/>
          </w:rPr>
          <w:t>www.renesas.com/cloudtoolbox. Il kit AE-CLOUD1</w:t>
        </w:r>
      </w:hyperlink>
      <w:r w:rsidR="004D33C7">
        <w:rPr>
          <w:rFonts w:ascii="Arial" w:hAnsi="Arial" w:cs="Arial"/>
          <w:sz w:val="22"/>
          <w:szCs w:val="22"/>
          <w:lang w:val="it-IT"/>
        </w:rPr>
        <w:t xml:space="preserve"> </w:t>
      </w:r>
      <w:r w:rsidR="004D33C7" w:rsidRPr="004D33C7">
        <w:rPr>
          <w:rFonts w:ascii="Arial" w:hAnsi="Arial" w:cs="Arial"/>
          <w:sz w:val="22"/>
          <w:szCs w:val="22"/>
          <w:lang w:val="it-IT"/>
        </w:rPr>
        <w:t>è</w:t>
      </w:r>
      <w:r w:rsidR="004D33C7">
        <w:rPr>
          <w:rFonts w:ascii="Arial" w:hAnsi="Arial" w:cs="Arial"/>
          <w:sz w:val="22"/>
          <w:szCs w:val="22"/>
          <w:lang w:val="it-IT"/>
        </w:rPr>
        <w:t xml:space="preserve"> </w:t>
      </w:r>
      <w:r w:rsidRPr="00355940">
        <w:rPr>
          <w:rFonts w:ascii="Arial" w:hAnsi="Arial" w:cs="Arial"/>
          <w:sz w:val="22"/>
          <w:szCs w:val="22"/>
          <w:lang w:val="it-IT"/>
        </w:rPr>
        <w:t>disponibile ora presso i distributori d</w:t>
      </w:r>
      <w:r w:rsidR="007B4930" w:rsidRPr="00355940">
        <w:rPr>
          <w:rFonts w:ascii="Arial" w:eastAsia="Arial" w:hAnsi="Arial" w:cs="Arial"/>
          <w:sz w:val="22"/>
          <w:szCs w:val="22"/>
          <w:lang w:val="it-IT"/>
        </w:rPr>
        <w:t>i</w:t>
      </w:r>
      <w:r w:rsidRPr="0035594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7B4930" w:rsidRPr="00355940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="007B4930" w:rsidRPr="00355940">
        <w:rPr>
          <w:rFonts w:ascii="Arial" w:eastAsia="Arial" w:hAnsi="Arial" w:cs="Arial"/>
          <w:sz w:val="22"/>
          <w:szCs w:val="22"/>
          <w:lang w:val="it-IT"/>
        </w:rPr>
        <w:t xml:space="preserve"> Electronics </w:t>
      </w:r>
      <w:r w:rsidRPr="00355940">
        <w:rPr>
          <w:rFonts w:ascii="Arial" w:eastAsia="Arial" w:hAnsi="Arial" w:cs="Arial"/>
          <w:sz w:val="22"/>
          <w:szCs w:val="22"/>
          <w:lang w:val="it-IT"/>
        </w:rPr>
        <w:t xml:space="preserve">ad un prezzo </w:t>
      </w:r>
      <w:r>
        <w:rPr>
          <w:rFonts w:ascii="Arial" w:eastAsia="Arial" w:hAnsi="Arial" w:cs="Arial"/>
          <w:sz w:val="22"/>
          <w:szCs w:val="22"/>
          <w:lang w:val="it-IT"/>
        </w:rPr>
        <w:t xml:space="preserve">di rivendita raccomandato di </w:t>
      </w:r>
      <w:r w:rsidR="00A555F0" w:rsidRPr="00355940">
        <w:rPr>
          <w:rFonts w:ascii="Arial" w:eastAsia="Arial" w:hAnsi="Arial" w:cs="Arial"/>
          <w:sz w:val="22"/>
          <w:szCs w:val="22"/>
          <w:lang w:val="it-IT"/>
        </w:rPr>
        <w:t xml:space="preserve">$149 USD. </w:t>
      </w:r>
      <w:r w:rsidRPr="00C541F2">
        <w:rPr>
          <w:rFonts w:ascii="Arial" w:eastAsia="Arial" w:hAnsi="Arial" w:cs="Arial"/>
          <w:sz w:val="22"/>
          <w:szCs w:val="22"/>
          <w:lang w:val="it-IT"/>
        </w:rPr>
        <w:t xml:space="preserve">Per ulteriori informazioni </w:t>
      </w:r>
      <w:r w:rsidRPr="00355940">
        <w:rPr>
          <w:rFonts w:ascii="Arial" w:eastAsia="Arial" w:hAnsi="Arial" w:cs="Arial"/>
          <w:sz w:val="22"/>
          <w:szCs w:val="22"/>
          <w:lang w:val="it-IT"/>
        </w:rPr>
        <w:t xml:space="preserve">e per uno sviluppo immediate della vostra prossima applicazione </w:t>
      </w:r>
      <w:r>
        <w:rPr>
          <w:rFonts w:ascii="Arial" w:eastAsia="Arial" w:hAnsi="Arial" w:cs="Arial"/>
          <w:sz w:val="22"/>
          <w:szCs w:val="22"/>
          <w:lang w:val="it-IT"/>
        </w:rPr>
        <w:t>con connettivit</w:t>
      </w:r>
      <w:r w:rsidR="008631B8" w:rsidRPr="00355940">
        <w:rPr>
          <w:rFonts w:ascii="Arial" w:hAnsi="Arial" w:cs="Arial"/>
          <w:color w:val="000000"/>
          <w:sz w:val="22"/>
          <w:szCs w:val="22"/>
          <w:lang w:val="it-IT"/>
        </w:rPr>
        <w:t>à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A555F0" w:rsidRPr="00355940">
        <w:rPr>
          <w:rFonts w:ascii="Arial" w:eastAsia="Arial" w:hAnsi="Arial" w:cs="Arial"/>
          <w:sz w:val="22"/>
          <w:szCs w:val="22"/>
          <w:lang w:val="it-IT"/>
        </w:rPr>
        <w:t xml:space="preserve">IoT, </w:t>
      </w:r>
      <w:r>
        <w:rPr>
          <w:rFonts w:ascii="Arial" w:eastAsia="Arial" w:hAnsi="Arial" w:cs="Arial"/>
          <w:sz w:val="22"/>
          <w:szCs w:val="22"/>
          <w:lang w:val="it-IT"/>
        </w:rPr>
        <w:t>visitate</w:t>
      </w:r>
      <w:r w:rsidR="00A555F0" w:rsidRPr="00355940">
        <w:rPr>
          <w:rFonts w:ascii="Arial" w:eastAsia="Arial" w:hAnsi="Arial" w:cs="Arial"/>
          <w:sz w:val="22"/>
          <w:szCs w:val="22"/>
          <w:lang w:val="it-IT"/>
        </w:rPr>
        <w:t xml:space="preserve">: </w:t>
      </w:r>
      <w:hyperlink r:id="rId10" w:history="1">
        <w:r w:rsidR="00A555F0" w:rsidRPr="00355940">
          <w:rPr>
            <w:rStyle w:val="Hyperlink"/>
            <w:rFonts w:ascii="Arial" w:eastAsia="Arial" w:hAnsi="Arial" w:cs="Arial"/>
            <w:sz w:val="22"/>
            <w:szCs w:val="22"/>
            <w:lang w:val="it-IT"/>
          </w:rPr>
          <w:t>http://renesassynergy.com/kits/ae-cloud1</w:t>
        </w:r>
      </w:hyperlink>
      <w:r w:rsidR="00A555F0" w:rsidRPr="00355940">
        <w:rPr>
          <w:rFonts w:ascii="Arial" w:eastAsia="Arial" w:hAnsi="Arial" w:cs="Arial"/>
          <w:sz w:val="22"/>
          <w:szCs w:val="22"/>
          <w:lang w:val="it-IT"/>
        </w:rPr>
        <w:t>.</w:t>
      </w:r>
      <w:r w:rsidR="00D97600" w:rsidRPr="0035594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541F2">
        <w:rPr>
          <w:rFonts w:ascii="Arial" w:eastAsia="Arial" w:hAnsi="Arial" w:cs="Arial"/>
          <w:sz w:val="22"/>
          <w:szCs w:val="22"/>
          <w:lang w:val="it-IT"/>
        </w:rPr>
        <w:t>Scaricate l’</w:t>
      </w:r>
      <w:r w:rsidRPr="00AF6E51">
        <w:rPr>
          <w:rFonts w:ascii="Arial" w:eastAsia="Arial" w:hAnsi="Arial" w:cs="Arial"/>
          <w:sz w:val="22"/>
          <w:szCs w:val="22"/>
          <w:lang w:val="it-IT"/>
        </w:rPr>
        <w:t xml:space="preserve">ultima versione della </w:t>
      </w:r>
      <w:r w:rsidRPr="00355940">
        <w:rPr>
          <w:rFonts w:ascii="Arial" w:eastAsia="Arial" w:hAnsi="Arial" w:cs="Arial"/>
          <w:sz w:val="22"/>
          <w:szCs w:val="22"/>
          <w:lang w:val="it-IT"/>
        </w:rPr>
        <w:t>Piattaforma</w:t>
      </w:r>
      <w:r w:rsidR="00D97600" w:rsidRPr="0035594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D97600" w:rsidRPr="00355940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="00D97600" w:rsidRPr="0035594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355940">
        <w:rPr>
          <w:rFonts w:ascii="Arial" w:eastAsia="Arial" w:hAnsi="Arial" w:cs="Arial"/>
          <w:sz w:val="22"/>
          <w:szCs w:val="22"/>
          <w:lang w:val="it-IT"/>
        </w:rPr>
        <w:t>dalla</w:t>
      </w:r>
      <w:r w:rsidR="00D97600" w:rsidRPr="0035594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D97600" w:rsidRPr="00355940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="00D97600" w:rsidRPr="00355940">
        <w:rPr>
          <w:rFonts w:ascii="Arial" w:eastAsia="Arial" w:hAnsi="Arial" w:cs="Arial"/>
          <w:sz w:val="22"/>
          <w:szCs w:val="22"/>
          <w:lang w:val="it-IT"/>
        </w:rPr>
        <w:t xml:space="preserve"> Gallery a</w:t>
      </w:r>
      <w:r>
        <w:rPr>
          <w:rFonts w:ascii="Arial" w:eastAsia="Arial" w:hAnsi="Arial" w:cs="Arial"/>
          <w:sz w:val="22"/>
          <w:szCs w:val="22"/>
          <w:lang w:val="it-IT"/>
        </w:rPr>
        <w:t>l link</w:t>
      </w:r>
      <w:r w:rsidR="00D97600" w:rsidRPr="0035594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hyperlink r:id="rId11" w:history="1">
        <w:r w:rsidR="00D97600" w:rsidRPr="00355940">
          <w:rPr>
            <w:rStyle w:val="Hyperlink"/>
            <w:rFonts w:ascii="Arial" w:eastAsia="Arial" w:hAnsi="Arial" w:cs="Arial"/>
            <w:sz w:val="22"/>
            <w:szCs w:val="22"/>
            <w:lang w:val="it-IT"/>
          </w:rPr>
          <w:t>www.renesassynergy.com</w:t>
        </w:r>
      </w:hyperlink>
      <w:r w:rsidR="00D97600" w:rsidRPr="00355940">
        <w:rPr>
          <w:rFonts w:ascii="Arial" w:eastAsia="Arial" w:hAnsi="Arial" w:cs="Arial"/>
          <w:sz w:val="22"/>
          <w:szCs w:val="22"/>
          <w:lang w:val="it-IT"/>
        </w:rPr>
        <w:t xml:space="preserve">. </w:t>
      </w:r>
    </w:p>
    <w:p w14:paraId="059A3DF2" w14:textId="23E24974" w:rsidR="0030492D" w:rsidRPr="00355940" w:rsidRDefault="00A555F0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 w:rsidRPr="00355940">
        <w:rPr>
          <w:rFonts w:ascii="Arial" w:eastAsia="Times New Roman" w:hAnsi="Arial" w:cs="Arial"/>
          <w:color w:val="000000"/>
          <w:sz w:val="22"/>
          <w:szCs w:val="22"/>
          <w:lang w:val="it-IT"/>
        </w:rPr>
        <w:t>(</w:t>
      </w:r>
      <w:r w:rsidR="00AF6E51" w:rsidRPr="00355940">
        <w:rPr>
          <w:rFonts w:ascii="Arial" w:eastAsia="Times New Roman" w:hAnsi="Arial" w:cs="Arial"/>
          <w:color w:val="000000"/>
          <w:sz w:val="22"/>
          <w:szCs w:val="22"/>
          <w:lang w:val="it-IT"/>
        </w:rPr>
        <w:t>Prezzi e disponibilit</w:t>
      </w:r>
      <w:r w:rsidR="008631B8" w:rsidRPr="00355940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="00AF6E51" w:rsidRPr="00355940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sono soggetti a cambiamenti senza </w:t>
      </w:r>
      <w:r w:rsidR="00CA0B21" w:rsidRPr="00355940">
        <w:rPr>
          <w:rFonts w:ascii="Arial" w:eastAsia="Times New Roman" w:hAnsi="Arial" w:cs="Arial"/>
          <w:color w:val="000000"/>
          <w:sz w:val="22"/>
          <w:szCs w:val="22"/>
          <w:lang w:val="it-IT"/>
        </w:rPr>
        <w:t>avviso</w:t>
      </w:r>
      <w:r w:rsidRPr="00355940">
        <w:rPr>
          <w:rFonts w:ascii="Arial" w:eastAsia="Times New Roman" w:hAnsi="Arial" w:cs="Arial"/>
          <w:color w:val="000000"/>
          <w:sz w:val="22"/>
          <w:szCs w:val="22"/>
          <w:lang w:val="it-IT"/>
        </w:rPr>
        <w:t>.)</w:t>
      </w:r>
    </w:p>
    <w:p w14:paraId="09472B7C" w14:textId="4DD5D1B5" w:rsidR="00A555F0" w:rsidRDefault="00A555F0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</w:p>
    <w:p w14:paraId="1EDAE3E6" w14:textId="7F2E08C7" w:rsidR="00355940" w:rsidRDefault="00355940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</w:p>
    <w:p w14:paraId="114187A9" w14:textId="77777777" w:rsidR="00E8006E" w:rsidRPr="00E8006E" w:rsidRDefault="00E8006E" w:rsidP="00E8006E">
      <w:pPr>
        <w:suppressAutoHyphens/>
        <w:adjustRightInd w:val="0"/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it-IT" w:eastAsia="en-US"/>
        </w:rPr>
      </w:pPr>
      <w:r w:rsidRPr="00E8006E">
        <w:rPr>
          <w:rFonts w:ascii="Arial" w:hAnsi="Arial" w:cs="Arial"/>
          <w:b/>
          <w:bCs/>
          <w:kern w:val="1"/>
          <w:sz w:val="22"/>
          <w:szCs w:val="22"/>
          <w:lang w:val="it-IT" w:eastAsia="ar-SA"/>
        </w:rPr>
        <w:t xml:space="preserve">A proposito di </w:t>
      </w:r>
      <w:proofErr w:type="spellStart"/>
      <w:r w:rsidRPr="00E8006E">
        <w:rPr>
          <w:rFonts w:ascii="Arial" w:hAnsi="Arial" w:cs="Arial"/>
          <w:b/>
          <w:bCs/>
          <w:kern w:val="1"/>
          <w:sz w:val="22"/>
          <w:szCs w:val="22"/>
          <w:lang w:val="it-IT" w:eastAsia="ar-SA"/>
        </w:rPr>
        <w:t>Renesas</w:t>
      </w:r>
      <w:proofErr w:type="spellEnd"/>
      <w:r w:rsidRPr="00E8006E">
        <w:rPr>
          <w:rFonts w:ascii="Arial" w:hAnsi="Arial" w:cs="Arial"/>
          <w:b/>
          <w:bCs/>
          <w:kern w:val="1"/>
          <w:sz w:val="22"/>
          <w:szCs w:val="22"/>
          <w:lang w:val="it-IT" w:eastAsia="ar-SA"/>
        </w:rPr>
        <w:t xml:space="preserve"> Electronics Corporation</w:t>
      </w:r>
    </w:p>
    <w:p w14:paraId="19FE1D90" w14:textId="77777777" w:rsidR="00E8006E" w:rsidRPr="00E8006E" w:rsidRDefault="00E8006E" w:rsidP="00E8006E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1"/>
          <w:sz w:val="22"/>
          <w:szCs w:val="22"/>
          <w:lang w:val="it-IT" w:eastAsia="ar-SA"/>
        </w:rPr>
      </w:pPr>
      <w:proofErr w:type="spellStart"/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>Renesas</w:t>
      </w:r>
      <w:proofErr w:type="spellEnd"/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 xml:space="preserve"> Electronics Corporation (</w:t>
      </w:r>
      <w:hyperlink r:id="rId12" w:history="1">
        <w:r w:rsidRPr="00E8006E">
          <w:rPr>
            <w:rFonts w:ascii="Arial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TSE: 6723</w:t>
        </w:r>
      </w:hyperlink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 xml:space="preserve">) distribuisce innovazione nel mercato </w:t>
      </w:r>
      <w:proofErr w:type="spellStart"/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>embedded</w:t>
      </w:r>
      <w:proofErr w:type="spellEnd"/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 xml:space="preserve"> per mezzo di soluzioni complete a semiconduttori che permettono a miliardi di dispositivi intelligenti connessi di migliorare il modo in cui le persone vivono e lavorano – in modo sicuro. Fornitore </w:t>
      </w:r>
      <w:hyperlink r:id="rId13" w:history="1">
        <w:r w:rsidRPr="00E8006E">
          <w:rPr>
            <w:rFonts w:ascii="Arial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globale</w:t>
        </w:r>
      </w:hyperlink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 xml:space="preserve"> numero uno di microcontrollori e leader nei prodotti A&amp;P e </w:t>
      </w:r>
      <w:proofErr w:type="spellStart"/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>SoC</w:t>
      </w:r>
      <w:proofErr w:type="spellEnd"/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 xml:space="preserve">, </w:t>
      </w:r>
      <w:proofErr w:type="spellStart"/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>Renesas</w:t>
      </w:r>
      <w:proofErr w:type="spellEnd"/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 xml:space="preserve"> fornisce l’esperienza, la qualità e una serie di soluzioni complete per una vasta gamma di applicazioni Automotive, Industriali, Home Electronics (HE), Office Automation (OA) and Information </w:t>
      </w:r>
      <w:proofErr w:type="spellStart"/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>Communication</w:t>
      </w:r>
      <w:proofErr w:type="spellEnd"/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 xml:space="preserve"> Technology (ICT) per contribuire a plasmare un futuro senza limiti. Ulteriori informazioni circa </w:t>
      </w:r>
      <w:proofErr w:type="spellStart"/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>Renesas</w:t>
      </w:r>
      <w:proofErr w:type="spellEnd"/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 xml:space="preserve"> sono disponibili visitando </w:t>
      </w:r>
      <w:hyperlink r:id="rId14" w:history="1">
        <w:r w:rsidRPr="00E8006E">
          <w:rPr>
            <w:rFonts w:ascii="Arial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www.renesas.com</w:t>
        </w:r>
      </w:hyperlink>
      <w:r w:rsidRPr="00E8006E">
        <w:rPr>
          <w:rFonts w:ascii="Arial" w:hAnsi="Arial" w:cs="Arial"/>
          <w:kern w:val="1"/>
          <w:sz w:val="22"/>
          <w:szCs w:val="22"/>
          <w:lang w:val="it-IT" w:eastAsia="ar-SA"/>
        </w:rPr>
        <w:t xml:space="preserve">. </w:t>
      </w:r>
    </w:p>
    <w:p w14:paraId="44C0D582" w14:textId="77777777" w:rsidR="00E8006E" w:rsidRPr="00E8006E" w:rsidRDefault="00E8006E" w:rsidP="00E8006E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1"/>
          <w:sz w:val="22"/>
          <w:szCs w:val="22"/>
          <w:lang w:val="it-IT" w:eastAsia="ar-SA"/>
        </w:rPr>
      </w:pPr>
    </w:p>
    <w:bookmarkEnd w:id="1"/>
    <w:p w14:paraId="44EA7EF3" w14:textId="77777777" w:rsidR="008A1515" w:rsidRPr="008A1515" w:rsidRDefault="008A1515" w:rsidP="008A1515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2"/>
          <w:szCs w:val="22"/>
          <w:lang w:val="en-GB"/>
        </w:rPr>
      </w:pPr>
      <w:r w:rsidRPr="008A1515">
        <w:rPr>
          <w:rFonts w:ascii="Arial" w:hAnsi="Arial" w:cs="Arial"/>
          <w:sz w:val="22"/>
          <w:szCs w:val="22"/>
          <w:lang w:val="en-GB"/>
        </w:rPr>
        <w:t>###</w:t>
      </w:r>
    </w:p>
    <w:p w14:paraId="289C0788" w14:textId="77777777" w:rsidR="00355940" w:rsidRDefault="00355940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3B52EE1A" w14:textId="77777777" w:rsidR="00355940" w:rsidRDefault="00355940" w:rsidP="00355940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(</w:t>
      </w:r>
      <w:r w:rsidRPr="00832609">
        <w:rPr>
          <w:rFonts w:ascii="Arial" w:eastAsia="Arial" w:hAnsi="Arial" w:cs="Arial"/>
          <w:sz w:val="16"/>
          <w:szCs w:val="16"/>
        </w:rPr>
        <w:t xml:space="preserve">Remarks) Renesas Synergy is a trademark of Renesas Electronics Corporation. </w:t>
      </w:r>
      <w:r w:rsidRPr="00212395"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Theme="minorEastAsia" w:hAnsi="Arial" w:cs="Arial" w:hint="eastAsia"/>
          <w:sz w:val="16"/>
          <w:szCs w:val="16"/>
        </w:rPr>
        <w:t>m</w:t>
      </w:r>
      <w:r>
        <w:rPr>
          <w:rFonts w:ascii="Arial" w:eastAsiaTheme="minorEastAsia" w:hAnsi="Arial" w:cs="Arial"/>
          <w:sz w:val="16"/>
          <w:szCs w:val="16"/>
        </w:rPr>
        <w:t>azon Web Services</w:t>
      </w:r>
      <w:r w:rsidRPr="00212395">
        <w:rPr>
          <w:rFonts w:ascii="Arial" w:eastAsia="Arial" w:hAnsi="Arial" w:cs="Arial"/>
          <w:sz w:val="16"/>
          <w:szCs w:val="16"/>
        </w:rPr>
        <w:t xml:space="preserve"> is a trademark of Amazon</w:t>
      </w:r>
      <w:r>
        <w:rPr>
          <w:rFonts w:ascii="Arial" w:eastAsia="Arial" w:hAnsi="Arial" w:cs="Arial"/>
          <w:sz w:val="16"/>
          <w:szCs w:val="16"/>
        </w:rPr>
        <w:t>.com, Inc.</w:t>
      </w:r>
      <w:r w:rsidRPr="00212395">
        <w:rPr>
          <w:rFonts w:ascii="Arial" w:eastAsia="Arial" w:hAnsi="Arial" w:cs="Arial"/>
          <w:sz w:val="16"/>
          <w:szCs w:val="16"/>
        </w:rPr>
        <w:t xml:space="preserve"> or its affiliates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CA053C">
        <w:rPr>
          <w:rFonts w:ascii="Arial" w:eastAsia="Arial" w:hAnsi="Arial" w:cs="Arial"/>
          <w:sz w:val="16"/>
          <w:szCs w:val="16"/>
        </w:rPr>
        <w:t>in the United States and/or other countries</w:t>
      </w:r>
      <w:r w:rsidRPr="00212395"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AD7ADD">
        <w:rPr>
          <w:rFonts w:ascii="Arial" w:eastAsia="Arial" w:hAnsi="Arial" w:cs="Arial"/>
          <w:sz w:val="16"/>
          <w:szCs w:val="16"/>
        </w:rPr>
        <w:t xml:space="preserve">Google Cloud Platform is a trademark of Google Inc. Microsoft Azure is a trademark of Microsoft Corporation. </w:t>
      </w:r>
      <w:r w:rsidRPr="00CE654E">
        <w:rPr>
          <w:rFonts w:ascii="Arial" w:eastAsia="Arial" w:hAnsi="Arial" w:cs="Arial"/>
          <w:sz w:val="16"/>
          <w:szCs w:val="16"/>
        </w:rPr>
        <w:t>SEGGER J-Link® Lite is a trademark of SEGGER Microcontroller GmbH &amp; Co. KG.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BF4B52">
        <w:rPr>
          <w:rFonts w:ascii="Arial" w:hAnsi="Arial" w:cs="Arial"/>
          <w:sz w:val="16"/>
          <w:szCs w:val="16"/>
          <w:lang w:val="en-GB"/>
        </w:rPr>
        <w:t>IAR Embedded Workbench</w:t>
      </w:r>
      <w:r w:rsidRPr="00CE654E">
        <w:rPr>
          <w:rFonts w:ascii="Arial" w:hAnsi="Arial" w:cs="Arial"/>
          <w:kern w:val="1"/>
          <w:sz w:val="16"/>
          <w:szCs w:val="16"/>
          <w:lang w:val="en-GB" w:eastAsia="ar-SA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 a registered trademark</w:t>
      </w:r>
      <w:r w:rsidRPr="00CE654E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of</w:t>
      </w:r>
      <w:r w:rsidRPr="00CE654E">
        <w:rPr>
          <w:rFonts w:ascii="Arial" w:hAnsi="Arial" w:cs="Arial"/>
          <w:sz w:val="16"/>
          <w:szCs w:val="16"/>
          <w:lang w:val="en-GB"/>
        </w:rPr>
        <w:t xml:space="preserve"> IAR Systems AB</w:t>
      </w:r>
      <w:r>
        <w:rPr>
          <w:rFonts w:ascii="Arial" w:hAnsi="Arial" w:cs="Arial"/>
          <w:sz w:val="16"/>
          <w:szCs w:val="16"/>
          <w:lang w:val="en-GB"/>
        </w:rPr>
        <w:t>.</w:t>
      </w:r>
      <w:r w:rsidRPr="00EA430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32609">
        <w:rPr>
          <w:rFonts w:ascii="Arial" w:eastAsia="Arial" w:hAnsi="Arial" w:cs="Arial"/>
          <w:sz w:val="16"/>
          <w:szCs w:val="16"/>
        </w:rPr>
        <w:t>NetX</w:t>
      </w:r>
      <w:proofErr w:type="spellEnd"/>
      <w:r w:rsidRPr="00832609">
        <w:rPr>
          <w:rFonts w:ascii="Arial" w:eastAsia="Arial" w:hAnsi="Arial" w:cs="Arial"/>
          <w:sz w:val="16"/>
          <w:szCs w:val="16"/>
        </w:rPr>
        <w:t xml:space="preserve"> Secure and </w:t>
      </w:r>
      <w:proofErr w:type="spellStart"/>
      <w:r w:rsidRPr="00832609">
        <w:rPr>
          <w:rFonts w:ascii="Arial" w:eastAsia="Arial" w:hAnsi="Arial" w:cs="Arial"/>
          <w:sz w:val="16"/>
          <w:szCs w:val="16"/>
        </w:rPr>
        <w:t>NetX</w:t>
      </w:r>
      <w:proofErr w:type="spellEnd"/>
      <w:r w:rsidRPr="00832609">
        <w:rPr>
          <w:rFonts w:ascii="Arial" w:eastAsia="Arial" w:hAnsi="Arial" w:cs="Arial"/>
          <w:sz w:val="16"/>
          <w:szCs w:val="16"/>
        </w:rPr>
        <w:t xml:space="preserve"> Duo are trademarks of Express Logic, Inc. </w:t>
      </w:r>
      <w:r w:rsidRPr="00A8493D">
        <w:rPr>
          <w:rFonts w:ascii="Arial" w:hAnsi="Arial" w:cs="Arial"/>
          <w:sz w:val="16"/>
          <w:szCs w:val="16"/>
          <w:lang w:val="en-GB"/>
        </w:rPr>
        <w:t>A</w:t>
      </w:r>
      <w:r>
        <w:rPr>
          <w:rFonts w:ascii="Arial" w:hAnsi="Arial" w:cs="Arial"/>
          <w:sz w:val="16"/>
          <w:szCs w:val="16"/>
          <w:lang w:val="en-GB"/>
        </w:rPr>
        <w:t>rm</w:t>
      </w:r>
      <w:r w:rsidRPr="00A8493D">
        <w:rPr>
          <w:rFonts w:ascii="Arial" w:hAnsi="Arial" w:cs="Arial"/>
          <w:sz w:val="16"/>
          <w:szCs w:val="16"/>
          <w:lang w:val="en-GB"/>
        </w:rPr>
        <w:t xml:space="preserve"> and Cortex</w:t>
      </w:r>
      <w:r w:rsidRPr="009000D8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are</w:t>
      </w:r>
      <w:r w:rsidRPr="009000D8">
        <w:rPr>
          <w:rFonts w:ascii="Arial" w:hAnsi="Arial" w:cs="Arial"/>
          <w:sz w:val="16"/>
          <w:szCs w:val="16"/>
          <w:lang w:val="en-GB"/>
        </w:rPr>
        <w:t xml:space="preserve"> registered trademark of Arm Limited (or its subsidiaries) in the EU and/or elsewhere.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832609">
        <w:rPr>
          <w:rFonts w:ascii="Arial" w:eastAsia="Arial" w:hAnsi="Arial" w:cs="Arial"/>
          <w:sz w:val="16"/>
          <w:szCs w:val="16"/>
        </w:rPr>
        <w:t>All registered trademarks or trademarks are the property of their respective owners.</w:t>
      </w:r>
      <w:r w:rsidRPr="009E1641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78525E2" w14:textId="77777777" w:rsidR="00355940" w:rsidRDefault="00355940" w:rsidP="00355940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12E9F3A7" w14:textId="28E813D5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5AF40D3F" w14:textId="77777777" w:rsidR="00E8006E" w:rsidRDefault="00E8006E" w:rsidP="00E8006E">
      <w:pPr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Per informazioni e richieste:</w:t>
      </w:r>
    </w:p>
    <w:p w14:paraId="5FAD0513" w14:textId="77777777" w:rsidR="00E8006E" w:rsidRDefault="00E8006E" w:rsidP="00E8006E">
      <w:pPr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Simone </w:t>
      </w:r>
      <w:proofErr w:type="spellStart"/>
      <w:r>
        <w:rPr>
          <w:rFonts w:ascii="Arial" w:hAnsi="Arial" w:cs="Arial"/>
          <w:sz w:val="20"/>
          <w:lang w:val="it-IT"/>
        </w:rPr>
        <w:t>Kremser-Czoer</w:t>
      </w:r>
      <w:proofErr w:type="spellEnd"/>
    </w:p>
    <w:p w14:paraId="0BA885EB" w14:textId="77777777" w:rsidR="00E8006E" w:rsidRPr="00736410" w:rsidRDefault="00E8006E" w:rsidP="00E8006E">
      <w:pPr>
        <w:jc w:val="left"/>
        <w:rPr>
          <w:rFonts w:ascii="Arial" w:hAnsi="Arial" w:cs="Arial"/>
          <w:sz w:val="20"/>
          <w:lang w:val="de-DE"/>
        </w:rPr>
      </w:pPr>
      <w:proofErr w:type="spellStart"/>
      <w:r>
        <w:rPr>
          <w:rFonts w:ascii="Arial" w:hAnsi="Arial" w:cs="Arial"/>
          <w:sz w:val="20"/>
          <w:lang w:val="it-IT"/>
        </w:rPr>
        <w:t>Renesas</w:t>
      </w:r>
      <w:proofErr w:type="spellEnd"/>
      <w:r>
        <w:rPr>
          <w:rFonts w:ascii="Arial" w:hAnsi="Arial" w:cs="Arial"/>
          <w:sz w:val="20"/>
          <w:lang w:val="it-IT"/>
        </w:rPr>
        <w:t xml:space="preserve"> Electronics Europe GmbH, Karl-</w:t>
      </w:r>
      <w:proofErr w:type="spellStart"/>
      <w:r>
        <w:rPr>
          <w:rFonts w:ascii="Arial" w:hAnsi="Arial" w:cs="Arial"/>
          <w:sz w:val="20"/>
          <w:lang w:val="it-IT"/>
        </w:rPr>
        <w:t>Hammerschmidt</w:t>
      </w:r>
      <w:proofErr w:type="spellEnd"/>
      <w:r>
        <w:rPr>
          <w:rFonts w:ascii="Arial" w:hAnsi="Arial" w:cs="Arial"/>
          <w:sz w:val="20"/>
          <w:lang w:val="it-IT"/>
        </w:rPr>
        <w:t>-</w:t>
      </w:r>
      <w:proofErr w:type="spellStart"/>
      <w:r>
        <w:rPr>
          <w:rFonts w:ascii="Arial" w:hAnsi="Arial" w:cs="Arial"/>
          <w:sz w:val="20"/>
          <w:lang w:val="it-IT"/>
        </w:rPr>
        <w:t>Str</w:t>
      </w:r>
      <w:proofErr w:type="spellEnd"/>
      <w:r>
        <w:rPr>
          <w:rFonts w:ascii="Arial" w:hAnsi="Arial" w:cs="Arial"/>
          <w:sz w:val="20"/>
          <w:lang w:val="it-IT"/>
        </w:rPr>
        <w:t xml:space="preserve">. </w:t>
      </w:r>
      <w:r w:rsidRPr="00736410">
        <w:rPr>
          <w:rFonts w:ascii="Arial" w:hAnsi="Arial" w:cs="Arial"/>
          <w:sz w:val="20"/>
          <w:lang w:val="de-DE"/>
        </w:rPr>
        <w:t xml:space="preserve">42, 85609 Aschheim-Dornach </w:t>
      </w:r>
      <w:r w:rsidRPr="00736410">
        <w:rPr>
          <w:rFonts w:ascii="Arial" w:hAnsi="Arial" w:cs="Arial"/>
          <w:sz w:val="20"/>
          <w:lang w:val="de-DE"/>
        </w:rPr>
        <w:br/>
        <w:t>Tel.: +49 89 38070-216</w:t>
      </w:r>
      <w:r w:rsidRPr="00736410">
        <w:rPr>
          <w:rFonts w:ascii="Arial" w:hAnsi="Arial" w:cs="Arial"/>
          <w:sz w:val="20"/>
          <w:lang w:val="de-DE"/>
        </w:rPr>
        <w:br/>
        <w:t>Email: simone.kremser-czoer@renesas.com</w:t>
      </w:r>
      <w:r w:rsidRPr="00736410">
        <w:rPr>
          <w:rFonts w:ascii="Arial" w:hAnsi="Arial" w:cs="Arial"/>
          <w:sz w:val="20"/>
          <w:lang w:val="de-DE"/>
        </w:rPr>
        <w:br/>
        <w:t xml:space="preserve">Web: </w:t>
      </w:r>
      <w:hyperlink r:id="rId15" w:history="1">
        <w:r w:rsidRPr="00736410">
          <w:rPr>
            <w:rStyle w:val="Hyperlink"/>
            <w:rFonts w:ascii="Arial" w:hAnsi="Arial" w:cs="Arial"/>
            <w:sz w:val="20"/>
            <w:lang w:val="de-DE"/>
          </w:rPr>
          <w:t>www.renesas.com</w:t>
        </w:r>
      </w:hyperlink>
    </w:p>
    <w:p w14:paraId="5B263DF2" w14:textId="77777777" w:rsidR="00E8006E" w:rsidRPr="00736410" w:rsidRDefault="00E8006E" w:rsidP="00E8006E">
      <w:pPr>
        <w:jc w:val="left"/>
        <w:rPr>
          <w:rFonts w:ascii="Arial" w:hAnsi="Arial" w:cs="Arial"/>
          <w:b/>
          <w:sz w:val="20"/>
          <w:lang w:val="de-DE"/>
        </w:rPr>
      </w:pPr>
    </w:p>
    <w:p w14:paraId="652341E1" w14:textId="77777777" w:rsidR="00E8006E" w:rsidRPr="00736410" w:rsidRDefault="00E8006E" w:rsidP="00E8006E">
      <w:pPr>
        <w:jc w:val="left"/>
        <w:rPr>
          <w:rFonts w:ascii="Arial" w:hAnsi="Arial" w:cs="Arial"/>
          <w:b/>
          <w:sz w:val="20"/>
          <w:lang w:val="de-DE"/>
        </w:rPr>
      </w:pPr>
    </w:p>
    <w:p w14:paraId="14A35432" w14:textId="77777777" w:rsidR="00E8006E" w:rsidRDefault="00E8006E" w:rsidP="00E8006E">
      <w:pPr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Contatto in agenzia per ulteriori informazioni:</w:t>
      </w:r>
    </w:p>
    <w:p w14:paraId="58E1B484" w14:textId="77777777" w:rsidR="00E8006E" w:rsidRDefault="00E8006E" w:rsidP="00E8006E">
      <w:pPr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Alexandra Janetzko / Martin Stummer</w:t>
      </w:r>
    </w:p>
    <w:p w14:paraId="65D70830" w14:textId="77777777" w:rsidR="00E8006E" w:rsidRDefault="00E8006E" w:rsidP="00E8006E">
      <w:pPr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HBI Helga Bailey GmbH (PR agency), Stefan-George-Ring 2, 81929 </w:t>
      </w:r>
      <w:proofErr w:type="spellStart"/>
      <w:r>
        <w:rPr>
          <w:rFonts w:ascii="Arial" w:hAnsi="Arial" w:cs="Arial"/>
          <w:sz w:val="20"/>
          <w:lang w:val="it-IT"/>
        </w:rPr>
        <w:t>Munich</w:t>
      </w:r>
      <w:proofErr w:type="spellEnd"/>
      <w:r>
        <w:rPr>
          <w:rFonts w:ascii="Arial" w:hAnsi="Arial" w:cs="Arial"/>
          <w:sz w:val="20"/>
          <w:lang w:val="it-IT"/>
        </w:rPr>
        <w:t>, Germany</w:t>
      </w:r>
    </w:p>
    <w:p w14:paraId="05620A49" w14:textId="77777777" w:rsidR="00E8006E" w:rsidRDefault="00E8006E" w:rsidP="00E8006E">
      <w:pPr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Tel.: +49 89 99 38 87-32 / -34</w:t>
      </w:r>
    </w:p>
    <w:p w14:paraId="1D3134C4" w14:textId="77777777" w:rsidR="00E8006E" w:rsidRDefault="00E8006E" w:rsidP="00E8006E">
      <w:pPr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Fax: +49 89 930 24 45</w:t>
      </w:r>
    </w:p>
    <w:p w14:paraId="03C1F70F" w14:textId="77777777" w:rsidR="00E8006E" w:rsidRDefault="00E8006E" w:rsidP="00E8006E">
      <w:pPr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Email: </w:t>
      </w:r>
      <w:hyperlink r:id="rId16" w:history="1">
        <w:r>
          <w:rPr>
            <w:rStyle w:val="Hyperlink"/>
            <w:rFonts w:ascii="Arial" w:hAnsi="Arial"/>
            <w:sz w:val="20"/>
            <w:lang w:val="it-IT"/>
          </w:rPr>
          <w:t>alexandra_janetzko@hbi.de</w:t>
        </w:r>
      </w:hyperlink>
      <w:r>
        <w:rPr>
          <w:rFonts w:ascii="Arial" w:hAnsi="Arial" w:cs="Arial"/>
          <w:sz w:val="20"/>
          <w:lang w:val="it-IT"/>
        </w:rPr>
        <w:t xml:space="preserve"> / </w:t>
      </w:r>
      <w:hyperlink r:id="rId17" w:history="1">
        <w:r>
          <w:rPr>
            <w:rStyle w:val="Hyperlink"/>
            <w:rFonts w:ascii="Arial" w:hAnsi="Arial"/>
            <w:sz w:val="20"/>
            <w:lang w:val="it-IT"/>
          </w:rPr>
          <w:t>martin_stummer@hbi.de</w:t>
        </w:r>
      </w:hyperlink>
    </w:p>
    <w:p w14:paraId="432FA23C" w14:textId="77777777" w:rsidR="00E8006E" w:rsidRDefault="00E8006E" w:rsidP="00E8006E">
      <w:pPr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 xml:space="preserve">Web: </w:t>
      </w:r>
      <w:hyperlink r:id="rId18" w:history="1">
        <w:r>
          <w:rPr>
            <w:rStyle w:val="Hyperlink"/>
            <w:rFonts w:ascii="Arial" w:hAnsi="Arial"/>
            <w:sz w:val="20"/>
          </w:rPr>
          <w:t>www.hbi.de</w:t>
        </w:r>
      </w:hyperlink>
    </w:p>
    <w:p w14:paraId="156FC2F2" w14:textId="77777777" w:rsidR="00E8006E" w:rsidRPr="009E1641" w:rsidRDefault="00E8006E" w:rsidP="00E8006E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7B968E02" w14:textId="77777777" w:rsidR="00E8006E" w:rsidRDefault="00E8006E" w:rsidP="00E8006E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14:paraId="6A4D8A6C" w14:textId="77777777" w:rsidR="00E8006E" w:rsidRDefault="00E8006E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sectPr w:rsidR="00E8006E" w:rsidSect="00895541">
      <w:headerReference w:type="default" r:id="rId19"/>
      <w:headerReference w:type="first" r:id="rId20"/>
      <w:pgSz w:w="11906" w:h="16838" w:code="9"/>
      <w:pgMar w:top="2304" w:right="792" w:bottom="1699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AFD1" w14:textId="77777777" w:rsidR="00FD116B" w:rsidRDefault="00FD116B">
      <w:r>
        <w:separator/>
      </w:r>
    </w:p>
  </w:endnote>
  <w:endnote w:type="continuationSeparator" w:id="0">
    <w:p w14:paraId="4E49A5B1" w14:textId="77777777"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0BA5" w14:textId="77777777" w:rsidR="00FD116B" w:rsidRDefault="00FD116B">
      <w:r>
        <w:separator/>
      </w:r>
    </w:p>
  </w:footnote>
  <w:footnote w:type="continuationSeparator" w:id="0">
    <w:p w14:paraId="1FCFBFD8" w14:textId="77777777" w:rsidR="00FD116B" w:rsidRDefault="00FD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2456" w14:textId="2F2C53F0" w:rsidR="0011110C" w:rsidRDefault="0011110C">
    <w:pPr>
      <w:pStyle w:val="Kopfzeile"/>
    </w:pPr>
  </w:p>
  <w:p w14:paraId="4FDFBCED" w14:textId="77777777" w:rsidR="00E75ED0" w:rsidRDefault="00E75E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F2C6" w14:textId="77777777" w:rsidR="006D629F" w:rsidRDefault="000F5B39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0AEDA39E" wp14:editId="59AA99BF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7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E4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D91AD1" wp14:editId="23E68304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8175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 w:rsidR="00413E4B"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5D3D080B" wp14:editId="096A804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8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2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266FA"/>
    <w:rsid w:val="0003734B"/>
    <w:rsid w:val="00042279"/>
    <w:rsid w:val="000433AD"/>
    <w:rsid w:val="000559EB"/>
    <w:rsid w:val="000B1FB7"/>
    <w:rsid w:val="000B26E6"/>
    <w:rsid w:val="000D0BFC"/>
    <w:rsid w:val="000E3473"/>
    <w:rsid w:val="000F5B39"/>
    <w:rsid w:val="0011110C"/>
    <w:rsid w:val="00156DC4"/>
    <w:rsid w:val="00175E2F"/>
    <w:rsid w:val="001A56D0"/>
    <w:rsid w:val="001A6F0D"/>
    <w:rsid w:val="001A7444"/>
    <w:rsid w:val="001D0E34"/>
    <w:rsid w:val="001F45CB"/>
    <w:rsid w:val="001F512A"/>
    <w:rsid w:val="00210AA0"/>
    <w:rsid w:val="002250DE"/>
    <w:rsid w:val="00257BA7"/>
    <w:rsid w:val="00266678"/>
    <w:rsid w:val="00295A39"/>
    <w:rsid w:val="0029620B"/>
    <w:rsid w:val="002D724D"/>
    <w:rsid w:val="002E1C09"/>
    <w:rsid w:val="002E37AC"/>
    <w:rsid w:val="002F33E1"/>
    <w:rsid w:val="003042F7"/>
    <w:rsid w:val="0030492D"/>
    <w:rsid w:val="003106F6"/>
    <w:rsid w:val="00351F4D"/>
    <w:rsid w:val="00355940"/>
    <w:rsid w:val="00373FF8"/>
    <w:rsid w:val="0039744B"/>
    <w:rsid w:val="003D1079"/>
    <w:rsid w:val="003F3D5E"/>
    <w:rsid w:val="003F7939"/>
    <w:rsid w:val="00413E4B"/>
    <w:rsid w:val="00430F1C"/>
    <w:rsid w:val="004549FE"/>
    <w:rsid w:val="004A0D49"/>
    <w:rsid w:val="004B3132"/>
    <w:rsid w:val="004C418D"/>
    <w:rsid w:val="004D33C7"/>
    <w:rsid w:val="004E7F42"/>
    <w:rsid w:val="00510DB2"/>
    <w:rsid w:val="00541510"/>
    <w:rsid w:val="00575EB6"/>
    <w:rsid w:val="005A3840"/>
    <w:rsid w:val="005B0322"/>
    <w:rsid w:val="005B1219"/>
    <w:rsid w:val="005D1137"/>
    <w:rsid w:val="00603A06"/>
    <w:rsid w:val="0062304F"/>
    <w:rsid w:val="00631444"/>
    <w:rsid w:val="0064042B"/>
    <w:rsid w:val="00645E57"/>
    <w:rsid w:val="006631A0"/>
    <w:rsid w:val="006B0ACC"/>
    <w:rsid w:val="006B4476"/>
    <w:rsid w:val="006D629F"/>
    <w:rsid w:val="006E5472"/>
    <w:rsid w:val="006F3B3A"/>
    <w:rsid w:val="006F77CB"/>
    <w:rsid w:val="00733968"/>
    <w:rsid w:val="00774A7A"/>
    <w:rsid w:val="007916C9"/>
    <w:rsid w:val="007949AD"/>
    <w:rsid w:val="00794CEA"/>
    <w:rsid w:val="007A09C7"/>
    <w:rsid w:val="007B2DB0"/>
    <w:rsid w:val="007B4930"/>
    <w:rsid w:val="007C6880"/>
    <w:rsid w:val="007D5AAB"/>
    <w:rsid w:val="008127E4"/>
    <w:rsid w:val="0082361C"/>
    <w:rsid w:val="00832631"/>
    <w:rsid w:val="00840B7C"/>
    <w:rsid w:val="008631B8"/>
    <w:rsid w:val="0086498E"/>
    <w:rsid w:val="00895541"/>
    <w:rsid w:val="008A1515"/>
    <w:rsid w:val="008C32E6"/>
    <w:rsid w:val="008C6523"/>
    <w:rsid w:val="008E3534"/>
    <w:rsid w:val="00917C1D"/>
    <w:rsid w:val="009354DE"/>
    <w:rsid w:val="00941425"/>
    <w:rsid w:val="009929A1"/>
    <w:rsid w:val="009B4B01"/>
    <w:rsid w:val="009C7A59"/>
    <w:rsid w:val="009C7A8B"/>
    <w:rsid w:val="009D4C9C"/>
    <w:rsid w:val="009D63CC"/>
    <w:rsid w:val="00A11EA5"/>
    <w:rsid w:val="00A555F0"/>
    <w:rsid w:val="00A74C5D"/>
    <w:rsid w:val="00AA0DB3"/>
    <w:rsid w:val="00AB7295"/>
    <w:rsid w:val="00AD03E4"/>
    <w:rsid w:val="00AD75D0"/>
    <w:rsid w:val="00AF6E51"/>
    <w:rsid w:val="00B0187E"/>
    <w:rsid w:val="00B34821"/>
    <w:rsid w:val="00B51E15"/>
    <w:rsid w:val="00B64D4E"/>
    <w:rsid w:val="00B66513"/>
    <w:rsid w:val="00BA7EDD"/>
    <w:rsid w:val="00BC3799"/>
    <w:rsid w:val="00BD616A"/>
    <w:rsid w:val="00BD7C6B"/>
    <w:rsid w:val="00BE01D5"/>
    <w:rsid w:val="00BF4A3F"/>
    <w:rsid w:val="00C31A90"/>
    <w:rsid w:val="00C50E83"/>
    <w:rsid w:val="00C534DE"/>
    <w:rsid w:val="00C541F2"/>
    <w:rsid w:val="00C621CF"/>
    <w:rsid w:val="00C8798C"/>
    <w:rsid w:val="00CA0B21"/>
    <w:rsid w:val="00CB5BA1"/>
    <w:rsid w:val="00CF11F7"/>
    <w:rsid w:val="00D25BF8"/>
    <w:rsid w:val="00D61605"/>
    <w:rsid w:val="00D97600"/>
    <w:rsid w:val="00DA32A7"/>
    <w:rsid w:val="00DA7870"/>
    <w:rsid w:val="00DC40F9"/>
    <w:rsid w:val="00DD6DBE"/>
    <w:rsid w:val="00DE1B4B"/>
    <w:rsid w:val="00E06CDC"/>
    <w:rsid w:val="00E156B6"/>
    <w:rsid w:val="00E171F3"/>
    <w:rsid w:val="00E37955"/>
    <w:rsid w:val="00E478C1"/>
    <w:rsid w:val="00E70F46"/>
    <w:rsid w:val="00E75ED0"/>
    <w:rsid w:val="00E8006E"/>
    <w:rsid w:val="00EB596F"/>
    <w:rsid w:val="00EB763B"/>
    <w:rsid w:val="00EE5446"/>
    <w:rsid w:val="00EE6356"/>
    <w:rsid w:val="00F01D01"/>
    <w:rsid w:val="00F36197"/>
    <w:rsid w:val="00FA567A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147FAF44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355940"/>
    <w:pPr>
      <w:keepNext/>
      <w:widowControl/>
      <w:numPr>
        <w:numId w:val="1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355940"/>
    <w:pPr>
      <w:keepNext/>
      <w:numPr>
        <w:ilvl w:val="2"/>
        <w:numId w:val="1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yperlink">
    <w:name w:val="Hyperlink"/>
    <w:rsid w:val="008A1515"/>
    <w:rPr>
      <w:rFonts w:cs="Times New Roman"/>
      <w:color w:val="0000FF"/>
      <w:u w:val="single"/>
    </w:rPr>
  </w:style>
  <w:style w:type="character" w:customStyle="1" w:styleId="bold1">
    <w:name w:val="bold1"/>
    <w:rsid w:val="008A1515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75E2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1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1A0"/>
    <w:rPr>
      <w:rFonts w:ascii="Times" w:hAnsi="Times"/>
      <w:kern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1A0"/>
    <w:rPr>
      <w:rFonts w:ascii="Times" w:hAnsi="Times"/>
      <w:b/>
      <w:bCs/>
      <w:kern w:val="2"/>
    </w:rPr>
  </w:style>
  <w:style w:type="character" w:customStyle="1" w:styleId="berschrift1Zchn">
    <w:name w:val="Überschrift 1 Zchn"/>
    <w:basedOn w:val="Absatz-Standardschriftart"/>
    <w:link w:val="berschrift1"/>
    <w:rsid w:val="00355940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355940"/>
    <w:rPr>
      <w:rFonts w:ascii="Arial" w:hAnsi="Arial" w:cs="Century"/>
      <w:kern w:val="1"/>
      <w:sz w:val="22"/>
      <w:lang w:val="x-none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0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bedded-world.de/en/ausstellerprodukte" TargetMode="External"/><Relationship Id="rId13" Type="http://schemas.openxmlformats.org/officeDocument/2006/relationships/hyperlink" Target="https://www.renesas.com/en-hq/about/company/profile/global.html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enesas.com/cloudtoolbox" TargetMode="External"/><Relationship Id="rId12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17" Type="http://schemas.openxmlformats.org/officeDocument/2006/relationships/hyperlink" Target="mailto:martin_stummer@hbi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xandra_janetzko@hbi.d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esassynerg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nesas.com" TargetMode="External"/><Relationship Id="rId10" Type="http://schemas.openxmlformats.org/officeDocument/2006/relationships/hyperlink" Target="http://renesassynergy.com/kits/ae-cloud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nesas.com/cloudtoolbox.%20Il%20kit%20AE-CLOUD1" TargetMode="External"/><Relationship Id="rId14" Type="http://schemas.openxmlformats.org/officeDocument/2006/relationships/hyperlink" Target="http://www.renesa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6828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Ohashi, Takashi</dc:creator>
  <cp:keywords/>
  <dc:description/>
  <cp:lastModifiedBy>Alexandra Janetzko</cp:lastModifiedBy>
  <cp:revision>9</cp:revision>
  <cp:lastPrinted>2018-02-26T18:25:00Z</cp:lastPrinted>
  <dcterms:created xsi:type="dcterms:W3CDTF">2018-02-26T18:33:00Z</dcterms:created>
  <dcterms:modified xsi:type="dcterms:W3CDTF">2018-02-27T11:30:00Z</dcterms:modified>
</cp:coreProperties>
</file>