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66F506DA" w:rsidR="00F30400" w:rsidRP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REN075</w:t>
      </w:r>
      <w:r>
        <w:rPr>
          <w:rFonts w:ascii="Arial" w:hAnsi="Arial" w:cs="Arial"/>
          <w:color w:val="000000"/>
          <w:sz w:val="20"/>
          <w:szCs w:val="20"/>
          <w:lang w:val="de-DE"/>
        </w:rPr>
        <w:t>6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4A247F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0D882E00" w:rsidR="000B01EC" w:rsidRPr="00F30400" w:rsidRDefault="00B2570E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</w:t>
      </w:r>
      <w:r w:rsidR="007510FD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vereinfacht</w:t>
      </w:r>
      <w:r w:rsidR="004757C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die</w:t>
      </w:r>
      <w:r w:rsidR="007510FD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D416F7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Integration</w:t>
      </w:r>
      <w:r w:rsidR="007510FD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für industrielles </w:t>
      </w:r>
      <w:r w:rsidR="00D416F7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Ethernet</w:t>
      </w:r>
      <w:r w:rsidR="007510F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mit der </w:t>
      </w:r>
      <w:r w:rsidR="00D416F7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</w:t>
      </w:r>
      <w:r w:rsidR="00655271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ntelligent</w:t>
      </w:r>
      <w:r w:rsidR="005652FD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655271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RJ45 Modul</w:t>
      </w:r>
      <w:r w:rsidR="00610A4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l</w:t>
      </w:r>
      <w:r w:rsidR="007510F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ösung</w:t>
      </w:r>
      <w:r w:rsidR="0032103E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</w:r>
    </w:p>
    <w:p w14:paraId="53078D35" w14:textId="16790F08" w:rsidR="00690EE1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bookmarkStart w:id="0" w:name="_GoBack"/>
      <w:bookmarkEnd w:id="0"/>
      <w:r w:rsidRPr="0029382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Eine um bis zu 3 Monate verkürzte Entwicklungszeit beim Einsatz der qualifizierten Hard- und Software</w:t>
      </w:r>
      <w:r w:rsidR="003E414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29382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Lösung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63C106A3" w14:textId="0D1C658E" w:rsidR="00B2570E" w:rsidRPr="00F30400" w:rsidRDefault="00544037" w:rsidP="00503DF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2.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März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7510FD" w:rsidRPr="007510FD">
        <w:rPr>
          <w:rFonts w:ascii="Arial" w:hAnsi="Arial"/>
          <w:bCs/>
          <w:kern w:val="0"/>
          <w:lang w:val="de-DE"/>
        </w:rPr>
        <w:t>Renesas</w:t>
      </w:r>
      <w:proofErr w:type="spellEnd"/>
      <w:r w:rsidR="007510FD" w:rsidRPr="007510FD">
        <w:rPr>
          <w:rFonts w:ascii="Arial" w:hAnsi="Arial"/>
          <w:bCs/>
          <w:kern w:val="0"/>
          <w:lang w:val="de-DE"/>
        </w:rPr>
        <w:t xml:space="preserve"> Electronics Corporation (TSE: 6723), ein führender Anbieter hochmoderner Halbleiterlösungen, präsentiert </w:t>
      </w:r>
      <w:r w:rsidR="007510FD" w:rsidRPr="00F30400">
        <w:rPr>
          <w:rFonts w:ascii="Arial" w:hAnsi="Arial"/>
          <w:bCs/>
          <w:kern w:val="0"/>
          <w:lang w:val="de-DE"/>
        </w:rPr>
        <w:t>seine neueste</w:t>
      </w:r>
      <w:r w:rsidR="007510FD">
        <w:rPr>
          <w:rFonts w:ascii="Arial" w:hAnsi="Arial"/>
          <w:bCs/>
          <w:kern w:val="0"/>
          <w:lang w:val="de-DE"/>
        </w:rPr>
        <w:t xml:space="preserve"> Industrial</w:t>
      </w:r>
      <w:r w:rsidR="004757C1">
        <w:rPr>
          <w:rFonts w:ascii="Arial" w:hAnsi="Arial"/>
          <w:bCs/>
          <w:kern w:val="0"/>
          <w:lang w:val="de-DE"/>
        </w:rPr>
        <w:t>-</w:t>
      </w:r>
      <w:r w:rsidR="007510FD">
        <w:rPr>
          <w:rFonts w:ascii="Arial" w:hAnsi="Arial"/>
          <w:bCs/>
          <w:kern w:val="0"/>
          <w:lang w:val="de-DE"/>
        </w:rPr>
        <w:t>Ethernet</w:t>
      </w:r>
      <w:r w:rsidR="004757C1">
        <w:rPr>
          <w:rFonts w:ascii="Arial" w:hAnsi="Arial"/>
          <w:bCs/>
          <w:kern w:val="0"/>
          <w:lang w:val="de-DE"/>
        </w:rPr>
        <w:t>-</w:t>
      </w:r>
      <w:r w:rsidR="007510FD">
        <w:rPr>
          <w:rFonts w:ascii="Arial" w:hAnsi="Arial"/>
          <w:bCs/>
          <w:kern w:val="0"/>
          <w:lang w:val="de-DE"/>
        </w:rPr>
        <w:t xml:space="preserve">Modullösung </w:t>
      </w:r>
      <w:r w:rsidR="00A31FF0">
        <w:rPr>
          <w:rFonts w:ascii="Arial" w:hAnsi="Arial"/>
          <w:bCs/>
          <w:kern w:val="0"/>
          <w:lang w:val="de-DE"/>
        </w:rPr>
        <w:t xml:space="preserve">I-RJ45 </w:t>
      </w:r>
      <w:r w:rsidR="007510FD">
        <w:rPr>
          <w:rFonts w:ascii="Arial" w:hAnsi="Arial"/>
          <w:bCs/>
          <w:kern w:val="0"/>
          <w:lang w:val="de-DE"/>
        </w:rPr>
        <w:t>mit einem</w:t>
      </w:r>
      <w:r w:rsidR="007510FD" w:rsidRPr="00F30400">
        <w:rPr>
          <w:rFonts w:ascii="Arial" w:hAnsi="Arial"/>
          <w:bCs/>
          <w:kern w:val="0"/>
          <w:lang w:val="de-DE"/>
        </w:rPr>
        <w:t xml:space="preserve"> </w:t>
      </w:r>
      <w:r w:rsidR="007510FD">
        <w:rPr>
          <w:rFonts w:ascii="Arial" w:hAnsi="Arial"/>
          <w:bCs/>
          <w:kern w:val="0"/>
          <w:lang w:val="de-DE"/>
        </w:rPr>
        <w:t>Single</w:t>
      </w:r>
      <w:r w:rsidR="0098798C">
        <w:rPr>
          <w:rFonts w:ascii="Arial" w:hAnsi="Arial"/>
          <w:bCs/>
          <w:kern w:val="0"/>
          <w:lang w:val="de-DE"/>
        </w:rPr>
        <w:t>-</w:t>
      </w:r>
      <w:r w:rsidR="007510FD">
        <w:rPr>
          <w:rFonts w:ascii="Arial" w:hAnsi="Arial"/>
          <w:bCs/>
          <w:kern w:val="0"/>
          <w:lang w:val="de-DE"/>
        </w:rPr>
        <w:t xml:space="preserve"> oder Dual</w:t>
      </w:r>
      <w:r w:rsidR="0098798C">
        <w:rPr>
          <w:rFonts w:ascii="Arial" w:hAnsi="Arial"/>
          <w:bCs/>
          <w:kern w:val="0"/>
          <w:lang w:val="de-DE"/>
        </w:rPr>
        <w:t>-</w:t>
      </w:r>
      <w:r w:rsidR="007510FD">
        <w:rPr>
          <w:rFonts w:ascii="Arial" w:hAnsi="Arial"/>
          <w:bCs/>
          <w:kern w:val="0"/>
          <w:lang w:val="de-DE"/>
        </w:rPr>
        <w:t>Port</w:t>
      </w:r>
      <w:r w:rsidR="007510FD" w:rsidRPr="00F30400">
        <w:rPr>
          <w:rFonts w:ascii="Arial" w:hAnsi="Arial"/>
          <w:bCs/>
          <w:kern w:val="0"/>
          <w:lang w:val="de-DE"/>
        </w:rPr>
        <w:t xml:space="preserve"> </w:t>
      </w:r>
      <w:bookmarkStart w:id="1" w:name="_Hlk507084489"/>
      <w:r w:rsidR="007510FD" w:rsidRPr="00F30400">
        <w:rPr>
          <w:rFonts w:ascii="Arial" w:hAnsi="Arial"/>
          <w:bCs/>
          <w:kern w:val="0"/>
          <w:lang w:val="de-DE"/>
        </w:rPr>
        <w:t>RJ45</w:t>
      </w:r>
      <w:bookmarkEnd w:id="1"/>
      <w:r w:rsidR="0098798C">
        <w:rPr>
          <w:rFonts w:ascii="Arial" w:hAnsi="Arial"/>
          <w:bCs/>
          <w:kern w:val="0"/>
          <w:lang w:val="de-DE"/>
        </w:rPr>
        <w:t>-</w:t>
      </w:r>
      <w:r w:rsidR="007510FD">
        <w:rPr>
          <w:rFonts w:ascii="Arial" w:hAnsi="Arial"/>
          <w:bCs/>
          <w:kern w:val="0"/>
          <w:lang w:val="de-DE"/>
        </w:rPr>
        <w:t>Steckverbinder</w:t>
      </w:r>
      <w:r w:rsidR="0098798C">
        <w:rPr>
          <w:rFonts w:ascii="Arial" w:hAnsi="Arial"/>
          <w:bCs/>
          <w:kern w:val="0"/>
          <w:lang w:val="de-DE"/>
        </w:rPr>
        <w:t xml:space="preserve">. Die Lösung vereinfacht </w:t>
      </w:r>
      <w:r w:rsidR="007510FD">
        <w:rPr>
          <w:rFonts w:ascii="Arial" w:hAnsi="Arial"/>
          <w:bCs/>
          <w:kern w:val="0"/>
          <w:lang w:val="de-DE"/>
        </w:rPr>
        <w:t>die Integration für industrielles Ethernet durch die Unterstützung verschiedener industrieller</w:t>
      </w:r>
      <w:r w:rsidR="00FF3014">
        <w:rPr>
          <w:rFonts w:ascii="Arial" w:hAnsi="Arial"/>
          <w:bCs/>
          <w:kern w:val="0"/>
          <w:lang w:val="de-DE"/>
        </w:rPr>
        <w:t xml:space="preserve"> </w:t>
      </w:r>
      <w:r w:rsidR="007510FD">
        <w:rPr>
          <w:rFonts w:ascii="Arial" w:hAnsi="Arial"/>
          <w:bCs/>
          <w:kern w:val="0"/>
          <w:lang w:val="de-DE"/>
        </w:rPr>
        <w:t>Slave-</w:t>
      </w:r>
      <w:r w:rsidR="00FF3014">
        <w:rPr>
          <w:rFonts w:ascii="Arial" w:hAnsi="Arial"/>
          <w:bCs/>
          <w:kern w:val="0"/>
          <w:lang w:val="de-DE"/>
        </w:rPr>
        <w:t>Netzwerka</w:t>
      </w:r>
      <w:r w:rsidR="007510FD">
        <w:rPr>
          <w:rFonts w:ascii="Arial" w:hAnsi="Arial"/>
          <w:bCs/>
          <w:kern w:val="0"/>
          <w:lang w:val="de-DE"/>
        </w:rPr>
        <w:t xml:space="preserve">nwendungen wie Sensoren und </w:t>
      </w:r>
      <w:r w:rsidR="002B7E42">
        <w:rPr>
          <w:rFonts w:ascii="Arial" w:hAnsi="Arial"/>
          <w:bCs/>
          <w:kern w:val="0"/>
          <w:lang w:val="de-DE"/>
        </w:rPr>
        <w:t>Transmitter</w:t>
      </w:r>
      <w:r w:rsidR="007510FD">
        <w:rPr>
          <w:rFonts w:ascii="Arial" w:hAnsi="Arial"/>
          <w:bCs/>
          <w:kern w:val="0"/>
          <w:lang w:val="de-DE"/>
        </w:rPr>
        <w:t>, Gateways, Bedien</w:t>
      </w:r>
      <w:r w:rsidR="00FF3014">
        <w:rPr>
          <w:rFonts w:ascii="Arial" w:hAnsi="Arial"/>
          <w:bCs/>
          <w:kern w:val="0"/>
          <w:lang w:val="de-DE"/>
        </w:rPr>
        <w:t>t</w:t>
      </w:r>
      <w:r w:rsidR="007510FD">
        <w:rPr>
          <w:rFonts w:ascii="Arial" w:hAnsi="Arial"/>
          <w:bCs/>
          <w:kern w:val="0"/>
          <w:lang w:val="de-DE"/>
        </w:rPr>
        <w:t xml:space="preserve">erminals und Remote </w:t>
      </w:r>
      <w:r w:rsidR="007510FD" w:rsidRPr="00F30400">
        <w:rPr>
          <w:rFonts w:ascii="Arial" w:hAnsi="Arial"/>
          <w:bCs/>
          <w:kern w:val="0"/>
          <w:lang w:val="de-DE"/>
        </w:rPr>
        <w:t>I/</w:t>
      </w:r>
      <w:proofErr w:type="spellStart"/>
      <w:r w:rsidR="007510FD" w:rsidRPr="00F30400">
        <w:rPr>
          <w:rFonts w:ascii="Arial" w:hAnsi="Arial"/>
          <w:bCs/>
          <w:kern w:val="0"/>
          <w:lang w:val="de-DE"/>
        </w:rPr>
        <w:t>O</w:t>
      </w:r>
      <w:r w:rsidR="00A95A7B">
        <w:rPr>
          <w:rFonts w:ascii="Arial" w:hAnsi="Arial"/>
          <w:bCs/>
          <w:kern w:val="0"/>
          <w:lang w:val="de-DE"/>
        </w:rPr>
        <w:t>‘s</w:t>
      </w:r>
      <w:proofErr w:type="spellEnd"/>
      <w:r w:rsidR="007510FD">
        <w:rPr>
          <w:rFonts w:ascii="Arial" w:hAnsi="Arial"/>
          <w:bCs/>
          <w:kern w:val="0"/>
          <w:lang w:val="de-DE"/>
        </w:rPr>
        <w:t>. Die Lösung besteht aus einem intelligenten</w:t>
      </w:r>
      <w:r w:rsidR="007510FD" w:rsidRPr="007510FD">
        <w:rPr>
          <w:rFonts w:ascii="Arial" w:hAnsi="Arial"/>
          <w:bCs/>
          <w:kern w:val="0"/>
          <w:lang w:val="de-DE"/>
        </w:rPr>
        <w:t xml:space="preserve"> </w:t>
      </w:r>
      <w:r w:rsidR="007510FD" w:rsidRPr="009D0D90">
        <w:rPr>
          <w:rFonts w:ascii="Arial" w:hAnsi="Arial"/>
          <w:bCs/>
          <w:kern w:val="0"/>
          <w:lang w:val="de-DE"/>
        </w:rPr>
        <w:t>RJ45</w:t>
      </w:r>
      <w:r w:rsidR="007510FD">
        <w:rPr>
          <w:rFonts w:ascii="Arial" w:hAnsi="Arial"/>
          <w:bCs/>
          <w:kern w:val="0"/>
          <w:lang w:val="de-DE"/>
        </w:rPr>
        <w:t>-Modul, das zusammen mit qualifizierter Embedded-Software zur Unterstützung mehrerer industrieller Ethernet-</w:t>
      </w:r>
      <w:proofErr w:type="spellStart"/>
      <w:r w:rsidR="007510FD">
        <w:rPr>
          <w:rFonts w:ascii="Arial" w:hAnsi="Arial"/>
          <w:bCs/>
          <w:kern w:val="0"/>
          <w:lang w:val="de-DE"/>
        </w:rPr>
        <w:t>Protokollstacks</w:t>
      </w:r>
      <w:proofErr w:type="spellEnd"/>
      <w:r w:rsidR="007510FD">
        <w:rPr>
          <w:rFonts w:ascii="Arial" w:hAnsi="Arial"/>
          <w:bCs/>
          <w:kern w:val="0"/>
          <w:lang w:val="de-DE"/>
        </w:rPr>
        <w:t xml:space="preserve"> geliefert wird.</w:t>
      </w:r>
      <w:r w:rsidR="00503DF6">
        <w:rPr>
          <w:rFonts w:ascii="Arial" w:hAnsi="Arial"/>
          <w:bCs/>
          <w:kern w:val="0"/>
          <w:lang w:val="de-DE"/>
        </w:rPr>
        <w:t xml:space="preserve"> Das</w:t>
      </w:r>
      <w:r w:rsidR="00610A48">
        <w:rPr>
          <w:rFonts w:ascii="Arial" w:hAnsi="Arial"/>
          <w:bCs/>
          <w:kern w:val="0"/>
          <w:lang w:val="de-DE"/>
        </w:rPr>
        <w:t xml:space="preserve"> inkludierte </w:t>
      </w:r>
      <w:r w:rsidR="00503DF6">
        <w:rPr>
          <w:rFonts w:ascii="Arial" w:hAnsi="Arial"/>
          <w:bCs/>
          <w:kern w:val="0"/>
          <w:lang w:val="de-DE"/>
        </w:rPr>
        <w:t>Software-Paket und die Code-</w:t>
      </w:r>
      <w:r w:rsidR="002B7E42">
        <w:rPr>
          <w:rFonts w:ascii="Arial" w:hAnsi="Arial"/>
          <w:bCs/>
          <w:kern w:val="0"/>
          <w:lang w:val="de-DE"/>
        </w:rPr>
        <w:t>Beispiel</w:t>
      </w:r>
      <w:r w:rsidR="003E414E">
        <w:rPr>
          <w:rFonts w:ascii="Arial" w:hAnsi="Arial"/>
          <w:bCs/>
          <w:kern w:val="0"/>
          <w:lang w:val="de-DE"/>
        </w:rPr>
        <w:t>e</w:t>
      </w:r>
      <w:r w:rsidR="00503DF6">
        <w:rPr>
          <w:rFonts w:ascii="Arial" w:hAnsi="Arial"/>
          <w:bCs/>
          <w:kern w:val="0"/>
          <w:lang w:val="de-DE"/>
        </w:rPr>
        <w:t xml:space="preserve"> bieten Systemherstellern einen umfassenden Satz an </w:t>
      </w:r>
      <w:r w:rsidR="00005F41">
        <w:rPr>
          <w:rFonts w:ascii="Arial" w:hAnsi="Arial"/>
          <w:bCs/>
          <w:kern w:val="0"/>
          <w:lang w:val="de-DE"/>
        </w:rPr>
        <w:t>Tools</w:t>
      </w:r>
      <w:r w:rsidR="00503DF6">
        <w:rPr>
          <w:rFonts w:ascii="Arial" w:hAnsi="Arial"/>
          <w:bCs/>
          <w:kern w:val="0"/>
          <w:lang w:val="de-DE"/>
        </w:rPr>
        <w:t xml:space="preserve"> und Frameworks zum Aufbau ihrer Anwendung ohne zusätzliche </w:t>
      </w:r>
      <w:r w:rsidR="00167F51">
        <w:rPr>
          <w:rFonts w:ascii="Arial" w:hAnsi="Arial"/>
          <w:bCs/>
          <w:kern w:val="0"/>
          <w:lang w:val="de-DE"/>
        </w:rPr>
        <w:t>Investitionskosten</w:t>
      </w:r>
      <w:r w:rsidR="00503DF6">
        <w:rPr>
          <w:rFonts w:ascii="Arial" w:hAnsi="Arial"/>
          <w:bCs/>
          <w:kern w:val="0"/>
          <w:lang w:val="de-DE"/>
        </w:rPr>
        <w:t>. Dies beschleunigt die Prototypenerstellung und verkürzt die erforderliche Zeit für die Integration industrieller Netzwerkprotokolle um bis zu drei Monate.</w:t>
      </w:r>
      <w:r w:rsidR="002F3E8E" w:rsidRPr="00F30400">
        <w:rPr>
          <w:rFonts w:ascii="Arial" w:hAnsi="Arial"/>
          <w:bCs/>
          <w:kern w:val="0"/>
          <w:lang w:val="de-DE" w:eastAsia="ja-JP"/>
        </w:rPr>
        <w:t xml:space="preserve"> </w:t>
      </w:r>
    </w:p>
    <w:p w14:paraId="7F2899FD" w14:textId="77777777" w:rsidR="00B2570E" w:rsidRPr="00F30400" w:rsidRDefault="00B2570E" w:rsidP="00B2570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3A88C00" w14:textId="7404600A" w:rsidR="001F4B4A" w:rsidRPr="00F30400" w:rsidRDefault="00503DF6" w:rsidP="00503DF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Fonts w:ascii="Arial" w:hAnsi="Arial"/>
          <w:bCs/>
          <w:kern w:val="0"/>
          <w:lang w:val="de-DE"/>
        </w:rPr>
        <w:t>Die</w:t>
      </w:r>
      <w:r w:rsidR="00A31FF0">
        <w:rPr>
          <w:rFonts w:ascii="Arial" w:hAnsi="Arial"/>
          <w:bCs/>
          <w:kern w:val="0"/>
          <w:lang w:val="de-DE"/>
        </w:rPr>
        <w:t xml:space="preserve"> I-RJ45 </w:t>
      </w:r>
      <w:r w:rsidRPr="00F30400">
        <w:rPr>
          <w:rFonts w:ascii="Arial" w:hAnsi="Arial"/>
          <w:bCs/>
          <w:kern w:val="0"/>
          <w:lang w:val="de-DE"/>
        </w:rPr>
        <w:t xml:space="preserve">Modullösung ist eine </w:t>
      </w:r>
      <w:r w:rsidR="00005F41">
        <w:rPr>
          <w:rFonts w:ascii="Arial" w:hAnsi="Arial"/>
          <w:bCs/>
          <w:kern w:val="0"/>
          <w:lang w:val="de-DE"/>
        </w:rPr>
        <w:t xml:space="preserve">unmittelbar </w:t>
      </w:r>
      <w:r w:rsidRPr="00F30400">
        <w:rPr>
          <w:rFonts w:ascii="Arial" w:hAnsi="Arial"/>
          <w:bCs/>
          <w:kern w:val="0"/>
          <w:lang w:val="de-DE"/>
        </w:rPr>
        <w:t>einsatz</w:t>
      </w:r>
      <w:r w:rsidR="00242001">
        <w:rPr>
          <w:rFonts w:ascii="Arial" w:hAnsi="Arial"/>
          <w:bCs/>
          <w:kern w:val="0"/>
          <w:lang w:val="de-DE"/>
        </w:rPr>
        <w:t>bereite</w:t>
      </w:r>
      <w:r w:rsidRPr="00F30400">
        <w:rPr>
          <w:rFonts w:ascii="Arial" w:hAnsi="Arial"/>
          <w:bCs/>
          <w:kern w:val="0"/>
          <w:lang w:val="de-DE"/>
        </w:rPr>
        <w:t xml:space="preserve"> Hard- und Softwarelösung</w:t>
      </w:r>
      <w:r>
        <w:rPr>
          <w:rFonts w:ascii="Arial" w:hAnsi="Arial"/>
          <w:bCs/>
          <w:kern w:val="0"/>
          <w:lang w:val="de-DE"/>
        </w:rPr>
        <w:t>, die eine vorzertifizierte</w:t>
      </w:r>
      <w:r w:rsidRPr="00F30400">
        <w:rPr>
          <w:rFonts w:ascii="Arial" w:hAnsi="Arial"/>
          <w:bCs/>
          <w:kern w:val="0"/>
          <w:lang w:val="de-DE"/>
        </w:rPr>
        <w:t xml:space="preserve"> PROFINET®</w:t>
      </w:r>
      <w:r>
        <w:rPr>
          <w:rFonts w:ascii="Arial" w:hAnsi="Arial"/>
          <w:bCs/>
          <w:kern w:val="0"/>
          <w:lang w:val="de-DE"/>
        </w:rPr>
        <w:t>-Implementation enthält und sich für Anwendungen</w:t>
      </w:r>
      <w:r w:rsidR="00242001">
        <w:rPr>
          <w:rFonts w:ascii="Arial" w:hAnsi="Arial"/>
          <w:bCs/>
          <w:kern w:val="0"/>
          <w:lang w:val="de-DE"/>
        </w:rPr>
        <w:t xml:space="preserve"> in der Großserienfertigung</w:t>
      </w:r>
      <w:r>
        <w:rPr>
          <w:rFonts w:ascii="Arial" w:hAnsi="Arial"/>
          <w:bCs/>
          <w:kern w:val="0"/>
          <w:lang w:val="de-DE"/>
        </w:rPr>
        <w:t xml:space="preserve"> eignet. </w:t>
      </w:r>
      <w:proofErr w:type="spellStart"/>
      <w:r>
        <w:rPr>
          <w:rFonts w:ascii="Arial" w:hAnsi="Arial"/>
          <w:bCs/>
          <w:kern w:val="0"/>
          <w:lang w:val="de-DE"/>
        </w:rPr>
        <w:t>Renesas</w:t>
      </w:r>
      <w:proofErr w:type="spellEnd"/>
      <w:r>
        <w:rPr>
          <w:rFonts w:ascii="Arial" w:hAnsi="Arial"/>
          <w:bCs/>
          <w:kern w:val="0"/>
          <w:lang w:val="de-DE"/>
        </w:rPr>
        <w:t xml:space="preserve"> plant </w:t>
      </w:r>
      <w:r w:rsidR="00242001">
        <w:rPr>
          <w:rFonts w:ascii="Arial" w:hAnsi="Arial"/>
          <w:bCs/>
          <w:kern w:val="0"/>
          <w:lang w:val="de-DE"/>
        </w:rPr>
        <w:t>künftig</w:t>
      </w:r>
      <w:r>
        <w:rPr>
          <w:rFonts w:ascii="Arial" w:hAnsi="Arial"/>
          <w:bCs/>
          <w:kern w:val="0"/>
          <w:lang w:val="de-DE"/>
        </w:rPr>
        <w:t xml:space="preserve"> auch</w:t>
      </w:r>
      <w:r w:rsidR="00DC5346">
        <w:rPr>
          <w:rFonts w:ascii="Arial" w:hAnsi="Arial"/>
          <w:bCs/>
          <w:kern w:val="0"/>
          <w:lang w:val="de-DE"/>
        </w:rPr>
        <w:t>,</w:t>
      </w:r>
      <w:r>
        <w:rPr>
          <w:rFonts w:ascii="Arial" w:hAnsi="Arial"/>
          <w:bCs/>
          <w:kern w:val="0"/>
          <w:lang w:val="de-DE"/>
        </w:rPr>
        <w:t xml:space="preserve"> andere industrielle Protokolle wie</w:t>
      </w:r>
      <w:r w:rsidRPr="00F30400">
        <w:rPr>
          <w:rFonts w:ascii="Arial" w:hAnsi="Arial"/>
          <w:bCs/>
          <w:kern w:val="0"/>
          <w:lang w:val="de-DE"/>
        </w:rPr>
        <w:t xml:space="preserve"> EtherCAT® </w:t>
      </w:r>
      <w:r w:rsidR="00DC5346">
        <w:rPr>
          <w:rFonts w:ascii="Arial" w:hAnsi="Arial"/>
          <w:bCs/>
          <w:kern w:val="0"/>
          <w:lang w:val="de-DE"/>
        </w:rPr>
        <w:t>u</w:t>
      </w:r>
      <w:r w:rsidRPr="00F30400">
        <w:rPr>
          <w:rFonts w:ascii="Arial" w:hAnsi="Arial"/>
          <w:bCs/>
          <w:kern w:val="0"/>
          <w:lang w:val="de-DE"/>
        </w:rPr>
        <w:t xml:space="preserve">nd </w:t>
      </w:r>
      <w:proofErr w:type="spellStart"/>
      <w:r w:rsidRPr="00F30400">
        <w:rPr>
          <w:rFonts w:ascii="Arial" w:hAnsi="Arial"/>
          <w:bCs/>
          <w:kern w:val="0"/>
          <w:lang w:val="de-DE"/>
        </w:rPr>
        <w:t>EtherNet</w:t>
      </w:r>
      <w:proofErr w:type="spellEnd"/>
      <w:r w:rsidRPr="00F30400">
        <w:rPr>
          <w:rFonts w:ascii="Arial" w:hAnsi="Arial"/>
          <w:bCs/>
          <w:kern w:val="0"/>
          <w:lang w:val="de-DE"/>
        </w:rPr>
        <w:t>/IP™</w:t>
      </w:r>
      <w:r w:rsidR="00DC5346">
        <w:rPr>
          <w:rFonts w:ascii="Arial" w:hAnsi="Arial"/>
          <w:bCs/>
          <w:kern w:val="0"/>
          <w:lang w:val="de-DE"/>
        </w:rPr>
        <w:t xml:space="preserve"> zu unterstützen</w:t>
      </w:r>
      <w:r>
        <w:rPr>
          <w:rFonts w:ascii="Arial" w:hAnsi="Arial"/>
          <w:bCs/>
          <w:kern w:val="0"/>
          <w:lang w:val="de-DE"/>
        </w:rPr>
        <w:t>. Mit eine</w:t>
      </w:r>
      <w:r w:rsidR="00DC5346">
        <w:rPr>
          <w:rFonts w:ascii="Arial" w:hAnsi="Arial"/>
          <w:bCs/>
          <w:kern w:val="0"/>
          <w:lang w:val="de-DE"/>
        </w:rPr>
        <w:t>r</w:t>
      </w:r>
      <w:r>
        <w:rPr>
          <w:rFonts w:ascii="Arial" w:hAnsi="Arial"/>
          <w:bCs/>
          <w:kern w:val="0"/>
          <w:lang w:val="de-DE"/>
        </w:rPr>
        <w:t xml:space="preserve"> </w:t>
      </w:r>
      <w:r w:rsidR="00DC5346">
        <w:rPr>
          <w:rFonts w:ascii="Arial" w:hAnsi="Arial"/>
          <w:bCs/>
          <w:kern w:val="0"/>
          <w:lang w:val="de-DE"/>
        </w:rPr>
        <w:t>u</w:t>
      </w:r>
      <w:r>
        <w:rPr>
          <w:rFonts w:ascii="Arial" w:hAnsi="Arial"/>
          <w:bCs/>
          <w:kern w:val="0"/>
          <w:lang w:val="de-DE"/>
        </w:rPr>
        <w:t>nivers</w:t>
      </w:r>
      <w:r w:rsidR="00DC5346">
        <w:rPr>
          <w:rFonts w:ascii="Arial" w:hAnsi="Arial"/>
          <w:bCs/>
          <w:kern w:val="0"/>
          <w:lang w:val="de-DE"/>
        </w:rPr>
        <w:t xml:space="preserve">ellen </w:t>
      </w:r>
      <w:r>
        <w:rPr>
          <w:rFonts w:ascii="Arial" w:hAnsi="Arial"/>
          <w:bCs/>
          <w:kern w:val="0"/>
          <w:lang w:val="de-DE"/>
        </w:rPr>
        <w:t>API (</w:t>
      </w:r>
      <w:proofErr w:type="spellStart"/>
      <w:r>
        <w:rPr>
          <w:rFonts w:ascii="Arial" w:hAnsi="Arial"/>
          <w:bCs/>
          <w:kern w:val="0"/>
          <w:sz w:val="21"/>
          <w:szCs w:val="21"/>
          <w:lang w:val="de-DE"/>
        </w:rPr>
        <w:t>Application</w:t>
      </w:r>
      <w:proofErr w:type="spellEnd"/>
      <w:r>
        <w:rPr>
          <w:rFonts w:ascii="Arial" w:hAnsi="Arial"/>
          <w:bCs/>
          <w:kern w:val="0"/>
          <w:sz w:val="21"/>
          <w:szCs w:val="21"/>
          <w:lang w:val="de-DE"/>
        </w:rPr>
        <w:t xml:space="preserve"> </w:t>
      </w:r>
      <w:proofErr w:type="spellStart"/>
      <w:r>
        <w:rPr>
          <w:rFonts w:ascii="Arial" w:hAnsi="Arial"/>
          <w:bCs/>
          <w:kern w:val="0"/>
          <w:sz w:val="21"/>
          <w:szCs w:val="21"/>
          <w:lang w:val="de-DE"/>
        </w:rPr>
        <w:t>Programm</w:t>
      </w:r>
      <w:r w:rsidR="00DC5346">
        <w:rPr>
          <w:rFonts w:ascii="Arial" w:hAnsi="Arial"/>
          <w:bCs/>
          <w:kern w:val="0"/>
          <w:sz w:val="21"/>
          <w:szCs w:val="21"/>
          <w:lang w:val="de-DE"/>
        </w:rPr>
        <w:t>ing</w:t>
      </w:r>
      <w:proofErr w:type="spellEnd"/>
      <w:r>
        <w:rPr>
          <w:rFonts w:ascii="Arial" w:hAnsi="Arial"/>
          <w:bCs/>
          <w:kern w:val="0"/>
          <w:sz w:val="21"/>
          <w:szCs w:val="21"/>
          <w:lang w:val="de-DE"/>
        </w:rPr>
        <w:t xml:space="preserve"> Interface</w:t>
      </w:r>
      <w:r>
        <w:rPr>
          <w:rFonts w:ascii="Arial" w:hAnsi="Arial"/>
          <w:bCs/>
          <w:kern w:val="0"/>
          <w:lang w:val="de-DE"/>
        </w:rPr>
        <w:t>) lässt sich die Anwendung problemlos mit der Protokoll</w:t>
      </w:r>
      <w:r w:rsidR="00BE66D5">
        <w:rPr>
          <w:rFonts w:ascii="Arial" w:hAnsi="Arial"/>
          <w:bCs/>
          <w:kern w:val="0"/>
          <w:lang w:val="de-DE"/>
        </w:rPr>
        <w:t>-</w:t>
      </w:r>
      <w:r>
        <w:rPr>
          <w:rFonts w:ascii="Arial" w:hAnsi="Arial"/>
          <w:bCs/>
          <w:kern w:val="0"/>
          <w:lang w:val="de-DE"/>
        </w:rPr>
        <w:t>Software verbinden</w:t>
      </w:r>
      <w:r w:rsidR="0098798C">
        <w:rPr>
          <w:rFonts w:ascii="Arial" w:hAnsi="Arial"/>
          <w:bCs/>
          <w:kern w:val="0"/>
          <w:lang w:val="de-DE"/>
        </w:rPr>
        <w:t xml:space="preserve">. Damit </w:t>
      </w:r>
      <w:r>
        <w:rPr>
          <w:rFonts w:ascii="Arial" w:hAnsi="Arial"/>
          <w:bCs/>
          <w:kern w:val="0"/>
          <w:lang w:val="de-DE"/>
        </w:rPr>
        <w:t xml:space="preserve">bietet </w:t>
      </w:r>
      <w:r w:rsidR="0098798C">
        <w:rPr>
          <w:rFonts w:ascii="Arial" w:hAnsi="Arial"/>
          <w:bCs/>
          <w:kern w:val="0"/>
          <w:lang w:val="de-DE"/>
        </w:rPr>
        <w:t xml:space="preserve">sie </w:t>
      </w:r>
      <w:r>
        <w:rPr>
          <w:rFonts w:ascii="Arial" w:hAnsi="Arial"/>
          <w:bCs/>
          <w:kern w:val="0"/>
          <w:lang w:val="de-DE"/>
        </w:rPr>
        <w:t>einen nahtlosen Integrationspfad zu anderen ASSP-Lösungen</w:t>
      </w:r>
      <w:r w:rsidR="00DC5346">
        <w:rPr>
          <w:rFonts w:ascii="Arial" w:hAnsi="Arial"/>
          <w:bCs/>
          <w:kern w:val="0"/>
          <w:lang w:val="de-DE"/>
        </w:rPr>
        <w:t xml:space="preserve"> von </w:t>
      </w:r>
      <w:proofErr w:type="spellStart"/>
      <w:r w:rsidR="00DC5346">
        <w:rPr>
          <w:rFonts w:ascii="Arial" w:hAnsi="Arial"/>
          <w:bCs/>
          <w:kern w:val="0"/>
          <w:lang w:val="de-DE"/>
        </w:rPr>
        <w:t>Renesas</w:t>
      </w:r>
      <w:proofErr w:type="spellEnd"/>
      <w:r>
        <w:rPr>
          <w:rFonts w:ascii="Arial" w:hAnsi="Arial"/>
          <w:bCs/>
          <w:kern w:val="0"/>
          <w:lang w:val="de-DE"/>
        </w:rPr>
        <w:t xml:space="preserve">. Die Single-Port Version beruht auf der </w:t>
      </w:r>
      <w:hyperlink r:id="rId8" w:history="1">
        <w:r w:rsidRPr="00F30400">
          <w:rPr>
            <w:rStyle w:val="Hyperlink"/>
            <w:rFonts w:ascii="Arial" w:hAnsi="Arial" w:cs="Century"/>
            <w:bCs/>
            <w:kern w:val="0"/>
            <w:lang w:val="de-DE"/>
          </w:rPr>
          <w:t>RX64M</w:t>
        </w:r>
      </w:hyperlink>
      <w:r w:rsidRPr="00F30400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Mikrocontroller-</w:t>
      </w:r>
      <w:r w:rsidR="00DC5346">
        <w:rPr>
          <w:rFonts w:ascii="Arial" w:hAnsi="Arial"/>
          <w:bCs/>
          <w:kern w:val="0"/>
          <w:lang w:val="de-DE"/>
        </w:rPr>
        <w:t>Gruppe</w:t>
      </w:r>
      <w:r>
        <w:rPr>
          <w:rFonts w:ascii="Arial" w:hAnsi="Arial"/>
          <w:bCs/>
          <w:kern w:val="0"/>
          <w:lang w:val="de-DE"/>
        </w:rPr>
        <w:t xml:space="preserve"> (MCU), die Dual-Port Modullösung enthält d</w:t>
      </w:r>
      <w:r w:rsidR="00DC5346">
        <w:rPr>
          <w:rFonts w:ascii="Arial" w:hAnsi="Arial"/>
          <w:bCs/>
          <w:kern w:val="0"/>
          <w:lang w:val="de-DE"/>
        </w:rPr>
        <w:t>en</w:t>
      </w:r>
      <w:r w:rsidRPr="00F30400">
        <w:rPr>
          <w:rFonts w:ascii="Arial" w:hAnsi="Arial"/>
          <w:bCs/>
          <w:kern w:val="0"/>
          <w:lang w:val="de-DE"/>
        </w:rPr>
        <w:t xml:space="preserve"> </w:t>
      </w:r>
      <w:hyperlink r:id="rId9" w:history="1">
        <w:r w:rsidRPr="00F30400">
          <w:rPr>
            <w:rStyle w:val="Hyperlink"/>
            <w:rFonts w:ascii="Arial" w:hAnsi="Arial" w:cs="Century"/>
            <w:bCs/>
            <w:kern w:val="0"/>
            <w:lang w:val="de-DE"/>
          </w:rPr>
          <w:t>R-IN32M3</w:t>
        </w:r>
      </w:hyperlink>
      <w:r w:rsidRPr="00F30400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Industrial</w:t>
      </w:r>
      <w:r w:rsidR="00DC5346">
        <w:rPr>
          <w:rFonts w:ascii="Arial" w:hAnsi="Arial"/>
          <w:bCs/>
          <w:kern w:val="0"/>
          <w:lang w:val="de-DE"/>
        </w:rPr>
        <w:t>-</w:t>
      </w:r>
      <w:r>
        <w:rPr>
          <w:rFonts w:ascii="Arial" w:hAnsi="Arial"/>
          <w:bCs/>
          <w:kern w:val="0"/>
          <w:lang w:val="de-DE"/>
        </w:rPr>
        <w:t>Ethernet</w:t>
      </w:r>
      <w:r w:rsidR="00DC5346">
        <w:rPr>
          <w:rFonts w:ascii="Arial" w:hAnsi="Arial"/>
          <w:bCs/>
          <w:kern w:val="0"/>
          <w:lang w:val="de-DE"/>
        </w:rPr>
        <w:t>-K</w:t>
      </w:r>
      <w:r>
        <w:rPr>
          <w:rFonts w:ascii="Arial" w:hAnsi="Arial"/>
          <w:bCs/>
          <w:kern w:val="0"/>
          <w:lang w:val="de-DE"/>
        </w:rPr>
        <w:t>ommunikations</w:t>
      </w:r>
      <w:r w:rsidR="00DC5346">
        <w:rPr>
          <w:rFonts w:ascii="Arial" w:hAnsi="Arial"/>
          <w:bCs/>
          <w:kern w:val="0"/>
          <w:lang w:val="de-DE"/>
        </w:rPr>
        <w:t>c</w:t>
      </w:r>
      <w:r>
        <w:rPr>
          <w:rFonts w:ascii="Arial" w:hAnsi="Arial"/>
          <w:bCs/>
          <w:kern w:val="0"/>
          <w:lang w:val="de-DE"/>
        </w:rPr>
        <w:t>hip.</w:t>
      </w:r>
      <w:r w:rsidR="00B2570E" w:rsidRPr="00F30400">
        <w:rPr>
          <w:rFonts w:ascii="Arial" w:hAnsi="Arial"/>
          <w:bCs/>
          <w:kern w:val="0"/>
          <w:lang w:val="de-DE"/>
        </w:rPr>
        <w:t xml:space="preserve"> </w:t>
      </w:r>
    </w:p>
    <w:p w14:paraId="040FB70B" w14:textId="77777777" w:rsidR="00B2570E" w:rsidRPr="00F30400" w:rsidRDefault="00B2570E" w:rsidP="00B2570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756679E" w14:textId="1570B282" w:rsidR="008F6198" w:rsidRPr="00F30400" w:rsidRDefault="008F6198" w:rsidP="005652F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Fonts w:ascii="Arial" w:hAnsi="Arial"/>
          <w:bCs/>
          <w:kern w:val="0"/>
          <w:lang w:val="de-DE"/>
        </w:rPr>
        <w:t xml:space="preserve">Zusätzlich bietet </w:t>
      </w:r>
      <w:proofErr w:type="spellStart"/>
      <w:r w:rsidRPr="00F30400">
        <w:rPr>
          <w:rFonts w:ascii="Arial" w:hAnsi="Arial"/>
          <w:bCs/>
          <w:kern w:val="0"/>
          <w:lang w:val="de-DE"/>
        </w:rPr>
        <w:t>Renesas</w:t>
      </w:r>
      <w:proofErr w:type="spellEnd"/>
      <w:r w:rsidRPr="00F30400">
        <w:rPr>
          <w:rFonts w:ascii="Arial" w:hAnsi="Arial"/>
          <w:bCs/>
          <w:kern w:val="0"/>
          <w:lang w:val="de-DE"/>
        </w:rPr>
        <w:t xml:space="preserve"> ein </w:t>
      </w:r>
      <w:r w:rsidR="00DC5346">
        <w:rPr>
          <w:rFonts w:ascii="Arial" w:hAnsi="Arial"/>
          <w:bCs/>
          <w:kern w:val="0"/>
          <w:lang w:val="de-DE"/>
        </w:rPr>
        <w:t>Solution-K</w:t>
      </w:r>
      <w:r w:rsidRPr="00F30400">
        <w:rPr>
          <w:rFonts w:ascii="Arial" w:hAnsi="Arial"/>
          <w:bCs/>
          <w:kern w:val="0"/>
          <w:lang w:val="de-DE"/>
        </w:rPr>
        <w:t>it</w:t>
      </w:r>
      <w:r w:rsidR="002B7E42">
        <w:rPr>
          <w:rFonts w:ascii="Arial" w:hAnsi="Arial"/>
          <w:bCs/>
          <w:kern w:val="0"/>
          <w:lang w:val="de-DE"/>
        </w:rPr>
        <w:t xml:space="preserve"> für die</w:t>
      </w:r>
      <w:r w:rsidR="00C426C6">
        <w:rPr>
          <w:rFonts w:ascii="Arial" w:hAnsi="Arial"/>
          <w:bCs/>
          <w:kern w:val="0"/>
          <w:lang w:val="de-DE"/>
        </w:rPr>
        <w:t xml:space="preserve"> Modullösung</w:t>
      </w:r>
      <w:r w:rsidRPr="00F30400">
        <w:rPr>
          <w:rFonts w:ascii="Arial" w:hAnsi="Arial"/>
          <w:bCs/>
          <w:kern w:val="0"/>
          <w:lang w:val="de-DE"/>
        </w:rPr>
        <w:t xml:space="preserve">, </w:t>
      </w:r>
      <w:r>
        <w:rPr>
          <w:rFonts w:ascii="Arial" w:hAnsi="Arial"/>
          <w:bCs/>
          <w:kern w:val="0"/>
          <w:lang w:val="de-DE"/>
        </w:rPr>
        <w:t xml:space="preserve">die </w:t>
      </w:r>
      <w:r w:rsidR="00DC5346">
        <w:rPr>
          <w:rFonts w:ascii="Arial" w:hAnsi="Arial"/>
          <w:bCs/>
          <w:kern w:val="0"/>
          <w:lang w:val="de-DE"/>
        </w:rPr>
        <w:t>aus einem</w:t>
      </w:r>
      <w:r>
        <w:rPr>
          <w:rFonts w:ascii="Arial" w:hAnsi="Arial"/>
          <w:bCs/>
          <w:kern w:val="0"/>
          <w:lang w:val="de-DE"/>
        </w:rPr>
        <w:t xml:space="preserve"> Single- oder Dual-Port Industrial</w:t>
      </w:r>
      <w:r w:rsidR="00DC5346">
        <w:rPr>
          <w:rFonts w:ascii="Arial" w:hAnsi="Arial"/>
          <w:bCs/>
          <w:kern w:val="0"/>
          <w:lang w:val="de-DE"/>
        </w:rPr>
        <w:t>-</w:t>
      </w:r>
      <w:r>
        <w:rPr>
          <w:rFonts w:ascii="Arial" w:hAnsi="Arial"/>
          <w:bCs/>
          <w:kern w:val="0"/>
          <w:lang w:val="de-DE"/>
        </w:rPr>
        <w:t>Ethernet-Modul</w:t>
      </w:r>
      <w:r w:rsidR="00DC5346">
        <w:rPr>
          <w:rFonts w:ascii="Arial" w:hAnsi="Arial"/>
          <w:bCs/>
          <w:kern w:val="0"/>
          <w:lang w:val="de-DE"/>
        </w:rPr>
        <w:t xml:space="preserve"> auf einem Adapterentwicklungsboard</w:t>
      </w:r>
      <w:r>
        <w:rPr>
          <w:rFonts w:ascii="Arial" w:hAnsi="Arial"/>
          <w:bCs/>
          <w:kern w:val="0"/>
          <w:lang w:val="de-DE"/>
        </w:rPr>
        <w:t xml:space="preserve"> </w:t>
      </w:r>
      <w:r w:rsidR="00C426C6">
        <w:rPr>
          <w:rFonts w:ascii="Arial" w:hAnsi="Arial"/>
          <w:bCs/>
          <w:kern w:val="0"/>
          <w:lang w:val="de-DE"/>
        </w:rPr>
        <w:t>besteht</w:t>
      </w:r>
      <w:r>
        <w:rPr>
          <w:rFonts w:ascii="Arial" w:hAnsi="Arial"/>
          <w:bCs/>
          <w:kern w:val="0"/>
          <w:lang w:val="de-DE"/>
        </w:rPr>
        <w:t xml:space="preserve">. Diese Adapterplatine enthält standardisierte Arduino- und </w:t>
      </w:r>
      <w:proofErr w:type="spellStart"/>
      <w:r>
        <w:rPr>
          <w:rFonts w:ascii="Arial" w:hAnsi="Arial"/>
          <w:bCs/>
          <w:kern w:val="0"/>
          <w:lang w:val="de-DE"/>
        </w:rPr>
        <w:t>Pmod</w:t>
      </w:r>
      <w:proofErr w:type="spellEnd"/>
      <w:r>
        <w:rPr>
          <w:rFonts w:ascii="Arial" w:hAnsi="Arial"/>
          <w:bCs/>
          <w:kern w:val="0"/>
          <w:lang w:val="de-DE"/>
        </w:rPr>
        <w:t xml:space="preserve">-Schnittstellen, über die es sich an andere </w:t>
      </w:r>
      <w:proofErr w:type="spellStart"/>
      <w:r>
        <w:rPr>
          <w:rFonts w:ascii="Arial" w:hAnsi="Arial"/>
          <w:bCs/>
          <w:kern w:val="0"/>
          <w:lang w:val="de-DE"/>
        </w:rPr>
        <w:t>Renesas</w:t>
      </w:r>
      <w:proofErr w:type="spellEnd"/>
      <w:r>
        <w:rPr>
          <w:rFonts w:ascii="Arial" w:hAnsi="Arial"/>
          <w:bCs/>
          <w:kern w:val="0"/>
          <w:lang w:val="de-DE"/>
        </w:rPr>
        <w:t xml:space="preserve"> MCU</w:t>
      </w:r>
      <w:r w:rsidR="00DC5346">
        <w:rPr>
          <w:rFonts w:ascii="Arial" w:hAnsi="Arial"/>
          <w:bCs/>
          <w:kern w:val="0"/>
          <w:lang w:val="de-DE"/>
        </w:rPr>
        <w:t>-</w:t>
      </w:r>
      <w:r>
        <w:rPr>
          <w:rFonts w:ascii="Arial" w:hAnsi="Arial"/>
          <w:bCs/>
          <w:kern w:val="0"/>
          <w:lang w:val="de-DE"/>
        </w:rPr>
        <w:t>Entwicklungsboards wie</w:t>
      </w:r>
      <w:r w:rsidRPr="00F3040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F30400">
        <w:rPr>
          <w:rFonts w:ascii="Arial" w:hAnsi="Arial"/>
          <w:bCs/>
          <w:kern w:val="0"/>
          <w:lang w:val="de-DE"/>
        </w:rPr>
        <w:t>Renesas</w:t>
      </w:r>
      <w:proofErr w:type="spellEnd"/>
      <w:r w:rsidRPr="00F30400">
        <w:rPr>
          <w:rFonts w:ascii="Arial" w:hAnsi="Arial"/>
          <w:bCs/>
          <w:kern w:val="0"/>
          <w:lang w:val="de-DE"/>
        </w:rPr>
        <w:t xml:space="preserve"> Synergy</w:t>
      </w:r>
      <w:r w:rsidRPr="00F30400">
        <w:rPr>
          <w:rFonts w:ascii="Arial" w:hAnsi="Arial" w:cs="Arial"/>
          <w:bCs/>
          <w:kern w:val="0"/>
          <w:lang w:val="de-DE" w:eastAsia="ja-JP"/>
        </w:rPr>
        <w:t>™</w:t>
      </w:r>
      <w:r>
        <w:rPr>
          <w:rFonts w:ascii="Arial" w:hAnsi="Arial"/>
          <w:bCs/>
          <w:kern w:val="0"/>
          <w:lang w:val="de-DE"/>
        </w:rPr>
        <w:t xml:space="preserve"> und </w:t>
      </w:r>
      <w:r w:rsidRPr="00F30400">
        <w:rPr>
          <w:rFonts w:ascii="Arial" w:hAnsi="Arial"/>
          <w:bCs/>
          <w:kern w:val="0"/>
          <w:lang w:val="de-DE"/>
        </w:rPr>
        <w:t>RX</w:t>
      </w:r>
      <w:r>
        <w:rPr>
          <w:rFonts w:ascii="Arial" w:hAnsi="Arial"/>
          <w:bCs/>
          <w:kern w:val="0"/>
          <w:lang w:val="de-DE"/>
        </w:rPr>
        <w:t xml:space="preserve"> anschließen lässt. Das Ethernet</w:t>
      </w:r>
      <w:r w:rsidR="00DC5346">
        <w:rPr>
          <w:rFonts w:ascii="Arial" w:hAnsi="Arial"/>
          <w:bCs/>
          <w:kern w:val="0"/>
          <w:lang w:val="de-DE"/>
        </w:rPr>
        <w:t>-Modul-Solution-K</w:t>
      </w:r>
      <w:r>
        <w:rPr>
          <w:rFonts w:ascii="Arial" w:hAnsi="Arial"/>
          <w:bCs/>
          <w:kern w:val="0"/>
          <w:lang w:val="de-DE"/>
        </w:rPr>
        <w:t>it</w:t>
      </w:r>
      <w:r w:rsidR="0098798C">
        <w:rPr>
          <w:rFonts w:ascii="Arial" w:hAnsi="Arial"/>
          <w:bCs/>
          <w:kern w:val="0"/>
          <w:lang w:val="de-DE"/>
        </w:rPr>
        <w:t xml:space="preserve"> umfasst </w:t>
      </w:r>
      <w:r>
        <w:rPr>
          <w:rFonts w:ascii="Arial" w:hAnsi="Arial"/>
          <w:bCs/>
          <w:kern w:val="0"/>
          <w:lang w:val="de-DE"/>
        </w:rPr>
        <w:t>darüber hinaus eine Kurzanleitung</w:t>
      </w:r>
      <w:r w:rsidR="00DC5346">
        <w:rPr>
          <w:rFonts w:ascii="Arial" w:hAnsi="Arial"/>
          <w:bCs/>
          <w:kern w:val="0"/>
          <w:lang w:val="de-DE"/>
        </w:rPr>
        <w:t xml:space="preserve"> für einen schnellen Start</w:t>
      </w:r>
      <w:r w:rsidR="00C426C6">
        <w:rPr>
          <w:rFonts w:ascii="Arial" w:hAnsi="Arial"/>
          <w:bCs/>
          <w:kern w:val="0"/>
          <w:lang w:val="de-DE"/>
        </w:rPr>
        <w:t xml:space="preserve"> mit der Entwicklung</w:t>
      </w:r>
      <w:r>
        <w:rPr>
          <w:rFonts w:ascii="Arial" w:hAnsi="Arial"/>
          <w:bCs/>
          <w:kern w:val="0"/>
          <w:lang w:val="de-DE"/>
        </w:rPr>
        <w:t>, ein USB-Kabel sowie eine CD mit Software und Dokumentation.</w:t>
      </w:r>
    </w:p>
    <w:p w14:paraId="6239ABEE" w14:textId="77777777" w:rsidR="002C368E" w:rsidRPr="00F30400" w:rsidRDefault="002C368E" w:rsidP="00AA12E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BBEBA20" w14:textId="63C3856D" w:rsidR="00B6190D" w:rsidRPr="00F30400" w:rsidRDefault="008F6198" w:rsidP="00B2570E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F30400">
        <w:rPr>
          <w:rFonts w:ascii="Arial" w:hAnsi="Arial"/>
          <w:b/>
          <w:bCs/>
          <w:kern w:val="0"/>
          <w:lang w:val="de-DE"/>
        </w:rPr>
        <w:t xml:space="preserve">Die wichtigsten Features der </w:t>
      </w:r>
      <w:r w:rsidR="00100BC1" w:rsidRPr="00F30400">
        <w:rPr>
          <w:rFonts w:ascii="Arial" w:hAnsi="Arial"/>
          <w:b/>
          <w:bCs/>
          <w:kern w:val="0"/>
          <w:lang w:val="de-DE"/>
        </w:rPr>
        <w:t>I-</w:t>
      </w:r>
      <w:r w:rsidR="000E2994" w:rsidRPr="00F30400">
        <w:rPr>
          <w:rFonts w:ascii="Arial" w:hAnsi="Arial"/>
          <w:b/>
          <w:bCs/>
          <w:kern w:val="0"/>
          <w:lang w:val="de-DE"/>
        </w:rPr>
        <w:t>RJ45</w:t>
      </w:r>
      <w:r>
        <w:rPr>
          <w:rFonts w:ascii="Arial" w:hAnsi="Arial"/>
          <w:b/>
          <w:bCs/>
          <w:kern w:val="0"/>
          <w:lang w:val="de-DE"/>
        </w:rPr>
        <w:t xml:space="preserve"> Modullösung</w:t>
      </w:r>
    </w:p>
    <w:p w14:paraId="5EF75F8D" w14:textId="77777777" w:rsidR="00B6190D" w:rsidRPr="00F30400" w:rsidRDefault="00B6190D" w:rsidP="00B2570E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</w:p>
    <w:p w14:paraId="53197CDD" w14:textId="2AA00B9D" w:rsidR="00B6190D" w:rsidRPr="00B8434E" w:rsidRDefault="008F6198" w:rsidP="00872A62">
      <w:pPr>
        <w:numPr>
          <w:ilvl w:val="0"/>
          <w:numId w:val="23"/>
        </w:numPr>
        <w:snapToGrid w:val="0"/>
        <w:jc w:val="left"/>
        <w:rPr>
          <w:rFonts w:ascii="Arial" w:hAnsi="Arial"/>
          <w:bCs/>
          <w:kern w:val="0"/>
          <w:lang w:val="en-GB"/>
        </w:rPr>
      </w:pPr>
      <w:proofErr w:type="spellStart"/>
      <w:r>
        <w:rPr>
          <w:rFonts w:ascii="Arial" w:hAnsi="Arial"/>
          <w:b/>
          <w:bCs/>
          <w:kern w:val="0"/>
          <w:u w:val="single"/>
          <w:lang w:val="en-GB"/>
        </w:rPr>
        <w:t>Vereinfachte</w:t>
      </w:r>
      <w:proofErr w:type="spellEnd"/>
      <w:r>
        <w:rPr>
          <w:rFonts w:ascii="Arial" w:hAnsi="Arial"/>
          <w:b/>
          <w:bCs/>
          <w:kern w:val="0"/>
          <w:u w:val="single"/>
          <w:lang w:val="en-GB"/>
        </w:rPr>
        <w:t xml:space="preserve"> Integration </w:t>
      </w:r>
      <w:proofErr w:type="spellStart"/>
      <w:r>
        <w:rPr>
          <w:rFonts w:ascii="Arial" w:hAnsi="Arial"/>
          <w:b/>
          <w:bCs/>
          <w:kern w:val="0"/>
          <w:u w:val="single"/>
          <w:lang w:val="en-GB"/>
        </w:rPr>
        <w:t>industrieller</w:t>
      </w:r>
      <w:proofErr w:type="spellEnd"/>
      <w:r>
        <w:rPr>
          <w:rFonts w:ascii="Arial" w:hAnsi="Arial"/>
          <w:b/>
          <w:bCs/>
          <w:kern w:val="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bCs/>
          <w:kern w:val="0"/>
          <w:u w:val="single"/>
          <w:lang w:val="en-GB"/>
        </w:rPr>
        <w:t>Protokolle</w:t>
      </w:r>
      <w:proofErr w:type="spellEnd"/>
      <w:r>
        <w:rPr>
          <w:rFonts w:ascii="Arial" w:hAnsi="Arial"/>
          <w:b/>
          <w:bCs/>
          <w:kern w:val="0"/>
          <w:u w:val="single"/>
          <w:lang w:val="en-GB"/>
        </w:rPr>
        <w:t xml:space="preserve"> </w:t>
      </w:r>
    </w:p>
    <w:p w14:paraId="65BF9FFC" w14:textId="79147553" w:rsidR="00AC2977" w:rsidRPr="00F30400" w:rsidRDefault="00AC2977" w:rsidP="00872A62">
      <w:pPr>
        <w:snapToGrid w:val="0"/>
        <w:ind w:left="36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Fonts w:ascii="Arial" w:hAnsi="Arial"/>
          <w:bCs/>
          <w:kern w:val="0"/>
          <w:lang w:val="de-DE"/>
        </w:rPr>
        <w:t>Die Industrial</w:t>
      </w:r>
      <w:r w:rsidR="000E3E57">
        <w:rPr>
          <w:rFonts w:ascii="Arial" w:hAnsi="Arial"/>
          <w:bCs/>
          <w:kern w:val="0"/>
          <w:lang w:val="de-DE"/>
        </w:rPr>
        <w:t>-</w:t>
      </w:r>
      <w:r w:rsidRPr="00F30400">
        <w:rPr>
          <w:rFonts w:ascii="Arial" w:hAnsi="Arial"/>
          <w:bCs/>
          <w:kern w:val="0"/>
          <w:lang w:val="de-DE"/>
        </w:rPr>
        <w:t>Ethernet</w:t>
      </w:r>
      <w:r w:rsidR="000E3E57">
        <w:rPr>
          <w:rFonts w:ascii="Arial" w:hAnsi="Arial"/>
          <w:bCs/>
          <w:kern w:val="0"/>
          <w:lang w:val="de-DE"/>
        </w:rPr>
        <w:t>-</w:t>
      </w:r>
      <w:r w:rsidRPr="00F30400">
        <w:rPr>
          <w:rFonts w:ascii="Arial" w:hAnsi="Arial"/>
          <w:bCs/>
          <w:kern w:val="0"/>
          <w:lang w:val="de-DE"/>
        </w:rPr>
        <w:t xml:space="preserve">Modullösung ist </w:t>
      </w:r>
      <w:r w:rsidR="000E3E57">
        <w:rPr>
          <w:rFonts w:ascii="Arial" w:hAnsi="Arial"/>
          <w:bCs/>
          <w:kern w:val="0"/>
          <w:lang w:val="de-DE"/>
        </w:rPr>
        <w:t xml:space="preserve">unmittelbar </w:t>
      </w:r>
      <w:r w:rsidRPr="00F30400">
        <w:rPr>
          <w:rFonts w:ascii="Arial" w:hAnsi="Arial"/>
          <w:bCs/>
          <w:kern w:val="0"/>
          <w:lang w:val="de-DE"/>
        </w:rPr>
        <w:t>einsatzbereit und für PROFINET</w:t>
      </w:r>
      <w:r>
        <w:rPr>
          <w:rFonts w:ascii="Arial" w:hAnsi="Arial"/>
          <w:bCs/>
          <w:kern w:val="0"/>
          <w:lang w:val="de-DE"/>
        </w:rPr>
        <w:t xml:space="preserve"> vorzertifiziert. </w:t>
      </w:r>
      <w:proofErr w:type="spellStart"/>
      <w:r>
        <w:rPr>
          <w:rFonts w:ascii="Arial" w:hAnsi="Arial"/>
          <w:bCs/>
          <w:kern w:val="0"/>
          <w:lang w:val="de-DE"/>
        </w:rPr>
        <w:t>Renesas</w:t>
      </w:r>
      <w:proofErr w:type="spellEnd"/>
      <w:r>
        <w:rPr>
          <w:rFonts w:ascii="Arial" w:hAnsi="Arial"/>
          <w:bCs/>
          <w:kern w:val="0"/>
          <w:lang w:val="de-DE"/>
        </w:rPr>
        <w:t xml:space="preserve"> liefert </w:t>
      </w:r>
      <w:r w:rsidR="00C426C6">
        <w:rPr>
          <w:rFonts w:ascii="Arial" w:hAnsi="Arial"/>
          <w:bCs/>
          <w:kern w:val="0"/>
          <w:lang w:val="de-DE"/>
        </w:rPr>
        <w:t xml:space="preserve">den </w:t>
      </w:r>
      <w:r>
        <w:rPr>
          <w:rFonts w:ascii="Arial" w:hAnsi="Arial"/>
          <w:bCs/>
          <w:kern w:val="0"/>
          <w:lang w:val="de-DE"/>
        </w:rPr>
        <w:t>Quellcode für</w:t>
      </w:r>
      <w:r w:rsidR="00610A48">
        <w:rPr>
          <w:rFonts w:ascii="Arial" w:hAnsi="Arial"/>
          <w:bCs/>
          <w:kern w:val="0"/>
          <w:lang w:val="de-DE"/>
        </w:rPr>
        <w:t xml:space="preserve"> Anwendungsbeispiele </w:t>
      </w:r>
      <w:r>
        <w:rPr>
          <w:rFonts w:ascii="Arial" w:hAnsi="Arial"/>
          <w:bCs/>
          <w:kern w:val="0"/>
          <w:lang w:val="de-DE"/>
        </w:rPr>
        <w:t xml:space="preserve">für das </w:t>
      </w:r>
      <w:hyperlink r:id="rId10" w:history="1">
        <w:r w:rsidR="00610A48" w:rsidRPr="00F30400">
          <w:rPr>
            <w:rStyle w:val="Hyperlink"/>
            <w:rFonts w:ascii="Arial" w:hAnsi="Arial" w:cs="Century"/>
            <w:bCs/>
            <w:kern w:val="0"/>
            <w:lang w:val="de-DE"/>
          </w:rPr>
          <w:t>Synergy S7 Starter Kit</w:t>
        </w:r>
      </w:hyperlink>
      <w:r w:rsidR="00610A48" w:rsidRPr="00F30400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sowie</w:t>
      </w:r>
      <w:r w:rsidR="00610A48">
        <w:rPr>
          <w:rFonts w:ascii="Arial" w:hAnsi="Arial"/>
          <w:bCs/>
          <w:kern w:val="0"/>
          <w:lang w:val="de-DE"/>
        </w:rPr>
        <w:t xml:space="preserve"> den Quellcode für die</w:t>
      </w:r>
      <w:r w:rsidR="00610A48" w:rsidRPr="00F30400">
        <w:rPr>
          <w:rFonts w:ascii="Arial" w:hAnsi="Arial"/>
          <w:bCs/>
          <w:kern w:val="0"/>
          <w:lang w:val="de-DE"/>
        </w:rPr>
        <w:t xml:space="preserve"> PROFINET GSD</w:t>
      </w:r>
      <w:r w:rsidR="000E3E57">
        <w:rPr>
          <w:rFonts w:ascii="Arial" w:hAnsi="Arial"/>
          <w:bCs/>
          <w:kern w:val="0"/>
          <w:lang w:val="de-DE"/>
        </w:rPr>
        <w:t>-</w:t>
      </w:r>
      <w:r w:rsidR="00610A48">
        <w:rPr>
          <w:rFonts w:ascii="Arial" w:hAnsi="Arial"/>
          <w:bCs/>
          <w:kern w:val="0"/>
          <w:lang w:val="de-DE"/>
        </w:rPr>
        <w:t xml:space="preserve">Dateien. Die umfassende Werkzeugpalette </w:t>
      </w:r>
      <w:r w:rsidR="000E3E57">
        <w:rPr>
          <w:rFonts w:ascii="Arial" w:hAnsi="Arial"/>
          <w:bCs/>
          <w:kern w:val="0"/>
          <w:lang w:val="de-DE"/>
        </w:rPr>
        <w:t xml:space="preserve">vereinfacht die </w:t>
      </w:r>
      <w:r w:rsidR="00610A48">
        <w:rPr>
          <w:rFonts w:ascii="Arial" w:hAnsi="Arial"/>
          <w:bCs/>
          <w:kern w:val="0"/>
          <w:lang w:val="de-DE"/>
        </w:rPr>
        <w:t xml:space="preserve">Integration </w:t>
      </w:r>
      <w:r w:rsidR="000E3E57">
        <w:rPr>
          <w:rFonts w:ascii="Arial" w:hAnsi="Arial"/>
          <w:bCs/>
          <w:kern w:val="0"/>
          <w:lang w:val="de-DE"/>
        </w:rPr>
        <w:t xml:space="preserve">und schafft </w:t>
      </w:r>
      <w:r w:rsidR="00610A48">
        <w:rPr>
          <w:rFonts w:ascii="Arial" w:hAnsi="Arial"/>
          <w:bCs/>
          <w:kern w:val="0"/>
          <w:lang w:val="de-DE"/>
        </w:rPr>
        <w:t xml:space="preserve">eine </w:t>
      </w:r>
      <w:r w:rsidR="000E3E57">
        <w:rPr>
          <w:rFonts w:ascii="Arial" w:hAnsi="Arial"/>
          <w:bCs/>
          <w:kern w:val="0"/>
          <w:lang w:val="de-DE"/>
        </w:rPr>
        <w:t>korrekte</w:t>
      </w:r>
      <w:r w:rsidR="00610A48">
        <w:rPr>
          <w:rFonts w:ascii="Arial" w:hAnsi="Arial"/>
          <w:bCs/>
          <w:kern w:val="0"/>
          <w:lang w:val="de-DE"/>
        </w:rPr>
        <w:t xml:space="preserve"> Verbindung zu neuen oder bestehenden Anwendungen </w:t>
      </w:r>
      <w:r w:rsidR="000E3E57">
        <w:rPr>
          <w:rFonts w:ascii="Arial" w:hAnsi="Arial"/>
          <w:bCs/>
          <w:kern w:val="0"/>
          <w:lang w:val="de-DE"/>
        </w:rPr>
        <w:t>von</w:t>
      </w:r>
      <w:r w:rsidR="00610A48">
        <w:rPr>
          <w:rFonts w:ascii="Arial" w:hAnsi="Arial"/>
          <w:bCs/>
          <w:kern w:val="0"/>
          <w:lang w:val="de-DE"/>
        </w:rPr>
        <w:t xml:space="preserve"> Systemhersteller</w:t>
      </w:r>
      <w:r w:rsidR="000E3E57">
        <w:rPr>
          <w:rFonts w:ascii="Arial" w:hAnsi="Arial"/>
          <w:bCs/>
          <w:kern w:val="0"/>
          <w:lang w:val="de-DE"/>
        </w:rPr>
        <w:t>n</w:t>
      </w:r>
      <w:r w:rsidR="00610A48">
        <w:rPr>
          <w:rFonts w:ascii="Arial" w:hAnsi="Arial"/>
          <w:bCs/>
          <w:kern w:val="0"/>
          <w:lang w:val="de-DE"/>
        </w:rPr>
        <w:t>.</w:t>
      </w:r>
      <w:r w:rsidR="00610A48" w:rsidRPr="00610A48">
        <w:rPr>
          <w:rFonts w:ascii="Arial" w:hAnsi="Arial"/>
          <w:bCs/>
          <w:kern w:val="0"/>
          <w:lang w:val="de-DE"/>
        </w:rPr>
        <w:t xml:space="preserve"> </w:t>
      </w:r>
      <w:r w:rsidR="00610A48" w:rsidRPr="009D0D90">
        <w:rPr>
          <w:rFonts w:ascii="Arial" w:hAnsi="Arial"/>
          <w:bCs/>
          <w:kern w:val="0"/>
          <w:lang w:val="de-DE"/>
        </w:rPr>
        <w:t>Die Industrial</w:t>
      </w:r>
      <w:r w:rsidR="000E3E57">
        <w:rPr>
          <w:rFonts w:ascii="Arial" w:hAnsi="Arial"/>
          <w:bCs/>
          <w:kern w:val="0"/>
          <w:lang w:val="de-DE"/>
        </w:rPr>
        <w:t>-</w:t>
      </w:r>
      <w:r w:rsidR="00610A48" w:rsidRPr="009D0D90">
        <w:rPr>
          <w:rFonts w:ascii="Arial" w:hAnsi="Arial"/>
          <w:bCs/>
          <w:kern w:val="0"/>
          <w:lang w:val="de-DE"/>
        </w:rPr>
        <w:t>Ethernet</w:t>
      </w:r>
      <w:r w:rsidR="000E3E57">
        <w:rPr>
          <w:rFonts w:ascii="Arial" w:hAnsi="Arial"/>
          <w:bCs/>
          <w:kern w:val="0"/>
          <w:lang w:val="de-DE"/>
        </w:rPr>
        <w:t>-</w:t>
      </w:r>
      <w:r w:rsidR="00610A48" w:rsidRPr="009D0D90">
        <w:rPr>
          <w:rFonts w:ascii="Arial" w:hAnsi="Arial"/>
          <w:bCs/>
          <w:kern w:val="0"/>
          <w:lang w:val="de-DE"/>
        </w:rPr>
        <w:lastRenderedPageBreak/>
        <w:t>Modullösung</w:t>
      </w:r>
      <w:r w:rsidR="000E3E57">
        <w:rPr>
          <w:rFonts w:ascii="Arial" w:hAnsi="Arial"/>
          <w:bCs/>
          <w:kern w:val="0"/>
          <w:lang w:val="de-DE"/>
        </w:rPr>
        <w:t xml:space="preserve"> </w:t>
      </w:r>
      <w:r w:rsidR="00610A48">
        <w:rPr>
          <w:rFonts w:ascii="Arial" w:hAnsi="Arial"/>
          <w:bCs/>
          <w:kern w:val="0"/>
          <w:lang w:val="de-DE"/>
        </w:rPr>
        <w:t xml:space="preserve">lässt sich direkt </w:t>
      </w:r>
      <w:r w:rsidR="00C426C6">
        <w:rPr>
          <w:rFonts w:ascii="Arial" w:hAnsi="Arial"/>
          <w:bCs/>
          <w:kern w:val="0"/>
          <w:lang w:val="de-DE"/>
        </w:rPr>
        <w:t xml:space="preserve">für </w:t>
      </w:r>
      <w:r w:rsidR="00610A48">
        <w:rPr>
          <w:rFonts w:ascii="Arial" w:hAnsi="Arial"/>
          <w:bCs/>
          <w:kern w:val="0"/>
          <w:lang w:val="de-DE"/>
        </w:rPr>
        <w:t xml:space="preserve">Anwendungen </w:t>
      </w:r>
      <w:r w:rsidR="00C426C6">
        <w:rPr>
          <w:rFonts w:ascii="Arial" w:hAnsi="Arial"/>
          <w:bCs/>
          <w:kern w:val="0"/>
          <w:lang w:val="de-DE"/>
        </w:rPr>
        <w:t xml:space="preserve">in der Großserienfertigung </w:t>
      </w:r>
      <w:r w:rsidR="00610A48">
        <w:rPr>
          <w:rFonts w:ascii="Arial" w:hAnsi="Arial"/>
          <w:bCs/>
          <w:kern w:val="0"/>
          <w:lang w:val="de-DE"/>
        </w:rPr>
        <w:t>einsetzen.</w:t>
      </w:r>
    </w:p>
    <w:p w14:paraId="6073B92F" w14:textId="77777777" w:rsidR="00B2570E" w:rsidRPr="00F30400" w:rsidRDefault="00B2570E" w:rsidP="00F30400">
      <w:pPr>
        <w:snapToGrid w:val="0"/>
        <w:ind w:left="360"/>
        <w:jc w:val="left"/>
        <w:rPr>
          <w:rFonts w:ascii="Arial" w:hAnsi="Arial"/>
          <w:bCs/>
          <w:kern w:val="0"/>
          <w:lang w:val="de-DE"/>
        </w:rPr>
      </w:pPr>
    </w:p>
    <w:p w14:paraId="52942EAB" w14:textId="452F424F" w:rsidR="000E2994" w:rsidRPr="00F30400" w:rsidRDefault="000E3E57" w:rsidP="00872A62">
      <w:pPr>
        <w:numPr>
          <w:ilvl w:val="0"/>
          <w:numId w:val="23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/>
          <w:bCs/>
          <w:kern w:val="0"/>
          <w:u w:val="single"/>
          <w:lang w:val="de-DE"/>
        </w:rPr>
        <w:t>Industrial-</w:t>
      </w:r>
      <w:r w:rsidR="00FF46C9" w:rsidRPr="00F30400">
        <w:rPr>
          <w:rFonts w:ascii="Arial" w:hAnsi="Arial"/>
          <w:b/>
          <w:bCs/>
          <w:kern w:val="0"/>
          <w:u w:val="single"/>
          <w:lang w:val="de-DE"/>
        </w:rPr>
        <w:t>Ethernet</w:t>
      </w:r>
      <w:r>
        <w:rPr>
          <w:rFonts w:ascii="Arial" w:hAnsi="Arial"/>
          <w:b/>
          <w:bCs/>
          <w:kern w:val="0"/>
          <w:u w:val="single"/>
          <w:lang w:val="de-DE"/>
        </w:rPr>
        <w:t>-</w:t>
      </w:r>
      <w:r w:rsidR="00610A48" w:rsidRPr="00F30400">
        <w:rPr>
          <w:rFonts w:ascii="Arial" w:hAnsi="Arial"/>
          <w:b/>
          <w:bCs/>
          <w:kern w:val="0"/>
          <w:u w:val="single"/>
          <w:lang w:val="de-DE"/>
        </w:rPr>
        <w:t xml:space="preserve">Modul im Format eines </w:t>
      </w:r>
      <w:r w:rsidR="000E2994" w:rsidRPr="00F30400">
        <w:rPr>
          <w:rFonts w:ascii="Arial" w:hAnsi="Arial"/>
          <w:b/>
          <w:bCs/>
          <w:kern w:val="0"/>
          <w:u w:val="single"/>
          <w:lang w:val="de-DE"/>
        </w:rPr>
        <w:t>RJ45</w:t>
      </w:r>
      <w:r>
        <w:rPr>
          <w:rFonts w:ascii="Arial" w:hAnsi="Arial"/>
          <w:b/>
          <w:bCs/>
          <w:kern w:val="0"/>
          <w:u w:val="single"/>
          <w:lang w:val="de-DE"/>
        </w:rPr>
        <w:t>-</w:t>
      </w:r>
      <w:r w:rsidR="00610A48" w:rsidRPr="00F30400">
        <w:rPr>
          <w:rFonts w:ascii="Arial" w:hAnsi="Arial"/>
          <w:b/>
          <w:bCs/>
          <w:kern w:val="0"/>
          <w:u w:val="single"/>
          <w:lang w:val="de-DE"/>
        </w:rPr>
        <w:t>Steckverbinder</w:t>
      </w:r>
      <w:r w:rsidR="00610A48">
        <w:rPr>
          <w:rFonts w:ascii="Arial" w:hAnsi="Arial"/>
          <w:b/>
          <w:bCs/>
          <w:kern w:val="0"/>
          <w:u w:val="single"/>
          <w:lang w:val="de-DE"/>
        </w:rPr>
        <w:t>s</w:t>
      </w:r>
    </w:p>
    <w:p w14:paraId="19CF33DC" w14:textId="15EB0809" w:rsidR="000E2994" w:rsidRPr="00F30400" w:rsidRDefault="00E605C3" w:rsidP="00610A48">
      <w:pPr>
        <w:pStyle w:val="Listenabsatz"/>
        <w:suppressAutoHyphens w:val="0"/>
        <w:adjustRightInd w:val="0"/>
        <w:snapToGrid w:val="0"/>
        <w:ind w:left="360"/>
        <w:contextualSpacing/>
        <w:jc w:val="left"/>
        <w:rPr>
          <w:rFonts w:cs="Arial"/>
          <w:color w:val="000000"/>
          <w:lang w:val="de-DE"/>
        </w:rPr>
      </w:pPr>
      <w:r w:rsidRPr="00E605C3">
        <w:rPr>
          <w:rFonts w:cs="Arial"/>
          <w:color w:val="000000"/>
          <w:lang w:val="de-DE"/>
        </w:rPr>
        <w:t>Das Industrial</w:t>
      </w:r>
      <w:r w:rsidR="003E414E">
        <w:rPr>
          <w:rFonts w:cs="Arial"/>
          <w:color w:val="000000"/>
          <w:lang w:val="de-DE"/>
        </w:rPr>
        <w:t>-</w:t>
      </w:r>
      <w:r w:rsidRPr="00E605C3">
        <w:rPr>
          <w:rFonts w:cs="Arial"/>
          <w:color w:val="000000"/>
          <w:lang w:val="de-DE"/>
        </w:rPr>
        <w:t>Ethernet-Modul ist als Single- und Dual-Port-Version im Formfaktor eines RJ45-Ethernet-Steckers verfügbar.</w:t>
      </w:r>
      <w:r>
        <w:rPr>
          <w:rFonts w:cs="Arial"/>
          <w:color w:val="000000"/>
          <w:lang w:val="de-DE"/>
        </w:rPr>
        <w:t xml:space="preserve"> </w:t>
      </w:r>
      <w:r w:rsidR="00610A48">
        <w:rPr>
          <w:rFonts w:cs="Arial"/>
          <w:color w:val="000000"/>
          <w:lang w:val="de-DE"/>
        </w:rPr>
        <w:t xml:space="preserve">Dies vereinfacht das Design-in der Modul-Hardware </w:t>
      </w:r>
      <w:r w:rsidR="000E3E57">
        <w:rPr>
          <w:rFonts w:cs="Arial"/>
          <w:color w:val="000000"/>
          <w:lang w:val="de-DE"/>
        </w:rPr>
        <w:t xml:space="preserve">mit nur geringem </w:t>
      </w:r>
      <w:r w:rsidR="00610A48">
        <w:rPr>
          <w:rFonts w:cs="Arial"/>
          <w:color w:val="000000"/>
          <w:lang w:val="de-DE"/>
        </w:rPr>
        <w:t xml:space="preserve">Aufwand für </w:t>
      </w:r>
      <w:r w:rsidR="000E3E57">
        <w:rPr>
          <w:rFonts w:cs="Arial"/>
          <w:color w:val="000000"/>
          <w:lang w:val="de-DE"/>
        </w:rPr>
        <w:t>das PCB</w:t>
      </w:r>
      <w:r w:rsidR="00610A48">
        <w:rPr>
          <w:rFonts w:cs="Arial"/>
          <w:color w:val="000000"/>
          <w:lang w:val="de-DE"/>
        </w:rPr>
        <w:t>-Routing oder Veränderungen am bestehenden Gehäuse.</w:t>
      </w:r>
      <w:r w:rsidR="00A7542C" w:rsidRPr="00F30400">
        <w:rPr>
          <w:rFonts w:cs="Arial"/>
          <w:color w:val="000000"/>
          <w:lang w:val="de-DE"/>
        </w:rPr>
        <w:t xml:space="preserve"> </w:t>
      </w:r>
    </w:p>
    <w:p w14:paraId="3D053B51" w14:textId="77777777" w:rsidR="000E2994" w:rsidRPr="00F30400" w:rsidRDefault="000E2994" w:rsidP="000E2994">
      <w:pPr>
        <w:snapToGrid w:val="0"/>
        <w:ind w:left="360"/>
        <w:jc w:val="left"/>
        <w:rPr>
          <w:rFonts w:ascii="Arial" w:hAnsi="Arial"/>
          <w:bCs/>
          <w:kern w:val="0"/>
          <w:lang w:val="de-DE"/>
        </w:rPr>
      </w:pPr>
    </w:p>
    <w:p w14:paraId="0CC15557" w14:textId="7064590D" w:rsidR="000E2994" w:rsidRPr="000E3E57" w:rsidRDefault="00E73670" w:rsidP="000E2994">
      <w:pPr>
        <w:numPr>
          <w:ilvl w:val="0"/>
          <w:numId w:val="23"/>
        </w:numPr>
        <w:snapToGrid w:val="0"/>
        <w:jc w:val="left"/>
        <w:rPr>
          <w:rFonts w:ascii="Arial" w:hAnsi="Arial"/>
          <w:b/>
          <w:bCs/>
          <w:kern w:val="0"/>
          <w:u w:val="single"/>
          <w:lang w:val="de-DE"/>
        </w:rPr>
      </w:pPr>
      <w:r w:rsidRPr="000E3E57">
        <w:rPr>
          <w:rFonts w:ascii="Arial" w:hAnsi="Arial"/>
          <w:b/>
          <w:bCs/>
          <w:kern w:val="0"/>
          <w:u w:val="single"/>
          <w:lang w:val="de-DE"/>
        </w:rPr>
        <w:t>Unterstütz</w:t>
      </w:r>
      <w:r w:rsidR="000E3E57" w:rsidRPr="000E3E57">
        <w:rPr>
          <w:rFonts w:ascii="Arial" w:hAnsi="Arial"/>
          <w:b/>
          <w:bCs/>
          <w:kern w:val="0"/>
          <w:u w:val="single"/>
          <w:lang w:val="de-DE"/>
        </w:rPr>
        <w:t>ung</w:t>
      </w:r>
      <w:r w:rsidRPr="000E3E57">
        <w:rPr>
          <w:rFonts w:ascii="Arial" w:hAnsi="Arial"/>
          <w:b/>
          <w:bCs/>
          <w:kern w:val="0"/>
          <w:u w:val="single"/>
          <w:lang w:val="de-DE"/>
        </w:rPr>
        <w:t xml:space="preserve"> neueste</w:t>
      </w:r>
      <w:r w:rsidR="000E3E57" w:rsidRPr="000E3E57">
        <w:rPr>
          <w:rFonts w:ascii="Arial" w:hAnsi="Arial"/>
          <w:b/>
          <w:bCs/>
          <w:kern w:val="0"/>
          <w:u w:val="single"/>
          <w:lang w:val="de-DE"/>
        </w:rPr>
        <w:t>r</w:t>
      </w:r>
      <w:r w:rsidRPr="000E3E57">
        <w:rPr>
          <w:rFonts w:ascii="Arial" w:hAnsi="Arial"/>
          <w:b/>
          <w:bCs/>
          <w:kern w:val="0"/>
          <w:u w:val="single"/>
          <w:lang w:val="de-DE"/>
        </w:rPr>
        <w:t xml:space="preserve"> </w:t>
      </w:r>
      <w:r w:rsidR="000E2994" w:rsidRPr="000E3E57">
        <w:rPr>
          <w:rFonts w:ascii="Arial" w:hAnsi="Arial"/>
          <w:b/>
          <w:bCs/>
          <w:kern w:val="0"/>
          <w:u w:val="single"/>
          <w:lang w:val="de-DE"/>
        </w:rPr>
        <w:t>PROFINET</w:t>
      </w:r>
      <w:r w:rsidR="000E3E57" w:rsidRPr="000E3E57">
        <w:rPr>
          <w:rFonts w:ascii="Arial" w:hAnsi="Arial"/>
          <w:b/>
          <w:bCs/>
          <w:kern w:val="0"/>
          <w:u w:val="single"/>
          <w:lang w:val="de-DE"/>
        </w:rPr>
        <w:t>-</w:t>
      </w:r>
      <w:r w:rsidR="000E2994" w:rsidRPr="000E3E57">
        <w:rPr>
          <w:rFonts w:ascii="Arial" w:hAnsi="Arial"/>
          <w:b/>
          <w:bCs/>
          <w:kern w:val="0"/>
          <w:u w:val="single"/>
          <w:lang w:val="de-DE"/>
        </w:rPr>
        <w:t>RT</w:t>
      </w:r>
      <w:r w:rsidR="000E3E57" w:rsidRPr="000E3E57">
        <w:rPr>
          <w:rFonts w:ascii="Arial" w:hAnsi="Arial"/>
          <w:b/>
          <w:bCs/>
          <w:kern w:val="0"/>
          <w:u w:val="single"/>
          <w:lang w:val="de-DE"/>
        </w:rPr>
        <w:t>-</w:t>
      </w:r>
      <w:r w:rsidR="00DB75EA" w:rsidRPr="000E3E57">
        <w:rPr>
          <w:rFonts w:ascii="Arial" w:hAnsi="Arial"/>
          <w:b/>
          <w:bCs/>
          <w:kern w:val="0"/>
          <w:u w:val="single"/>
          <w:lang w:val="de-DE"/>
        </w:rPr>
        <w:t>Spezifikation</w:t>
      </w:r>
    </w:p>
    <w:p w14:paraId="06E2598D" w14:textId="1382D677" w:rsidR="00DB75EA" w:rsidRPr="00F30400" w:rsidRDefault="00DB75EA" w:rsidP="00872A62">
      <w:pPr>
        <w:pStyle w:val="Listenabsatz"/>
        <w:suppressAutoHyphens w:val="0"/>
        <w:adjustRightInd w:val="0"/>
        <w:snapToGrid w:val="0"/>
        <w:ind w:left="360"/>
        <w:contextualSpacing/>
        <w:jc w:val="left"/>
        <w:rPr>
          <w:rFonts w:cs="Arial"/>
          <w:color w:val="000000"/>
          <w:lang w:val="de-DE"/>
        </w:rPr>
      </w:pPr>
      <w:r w:rsidRPr="00F30400">
        <w:rPr>
          <w:rFonts w:cs="Arial"/>
          <w:color w:val="000000"/>
          <w:lang w:val="de-DE"/>
        </w:rPr>
        <w:t xml:space="preserve">Das erste Release der </w:t>
      </w:r>
      <w:r w:rsidR="00C426C6">
        <w:rPr>
          <w:rFonts w:cs="Arial"/>
          <w:color w:val="000000"/>
          <w:lang w:val="de-DE"/>
        </w:rPr>
        <w:t xml:space="preserve">I-RJ45 </w:t>
      </w:r>
      <w:r>
        <w:rPr>
          <w:rFonts w:cs="Arial"/>
          <w:color w:val="000000"/>
          <w:lang w:val="de-DE"/>
        </w:rPr>
        <w:t xml:space="preserve">Modullösung </w:t>
      </w:r>
      <w:r w:rsidR="00983B61">
        <w:rPr>
          <w:rFonts w:cs="Arial"/>
          <w:color w:val="000000"/>
          <w:lang w:val="de-DE"/>
        </w:rPr>
        <w:t>enthält</w:t>
      </w:r>
      <w:r>
        <w:rPr>
          <w:rFonts w:cs="Arial"/>
          <w:color w:val="000000"/>
          <w:lang w:val="de-DE"/>
        </w:rPr>
        <w:t xml:space="preserve"> die Unterstützung der</w:t>
      </w:r>
      <w:r w:rsidRPr="00F30400">
        <w:rPr>
          <w:bCs/>
          <w:kern w:val="0"/>
          <w:lang w:val="de-DE"/>
        </w:rPr>
        <w:t xml:space="preserve"> PROFINET®</w:t>
      </w:r>
      <w:r>
        <w:rPr>
          <w:bCs/>
          <w:kern w:val="0"/>
          <w:lang w:val="de-DE"/>
        </w:rPr>
        <w:t xml:space="preserve"> Konformitätsklasse B in Version 2.3.4. Die Hardware der industriellen Ethernet</w:t>
      </w:r>
      <w:r w:rsidR="000E3E57">
        <w:rPr>
          <w:bCs/>
          <w:kern w:val="0"/>
          <w:lang w:val="de-DE"/>
        </w:rPr>
        <w:t>-</w:t>
      </w:r>
      <w:r>
        <w:rPr>
          <w:bCs/>
          <w:kern w:val="0"/>
          <w:lang w:val="de-DE"/>
        </w:rPr>
        <w:t>Modullösung ist bereits für andere Industrial</w:t>
      </w:r>
      <w:r w:rsidR="000E3E57">
        <w:rPr>
          <w:bCs/>
          <w:kern w:val="0"/>
          <w:lang w:val="de-DE"/>
        </w:rPr>
        <w:t>-</w:t>
      </w:r>
      <w:r>
        <w:rPr>
          <w:bCs/>
          <w:kern w:val="0"/>
          <w:lang w:val="de-DE"/>
        </w:rPr>
        <w:t>Ethernet</w:t>
      </w:r>
      <w:r w:rsidR="000E3E57">
        <w:rPr>
          <w:bCs/>
          <w:kern w:val="0"/>
          <w:lang w:val="de-DE"/>
        </w:rPr>
        <w:t>-</w:t>
      </w:r>
      <w:r>
        <w:rPr>
          <w:bCs/>
          <w:kern w:val="0"/>
          <w:lang w:val="de-DE"/>
        </w:rPr>
        <w:t>Protokolle wie</w:t>
      </w:r>
      <w:r w:rsidRPr="00F30400">
        <w:rPr>
          <w:bCs/>
          <w:kern w:val="0"/>
          <w:lang w:val="de-DE"/>
        </w:rPr>
        <w:t xml:space="preserve"> EtherCAT® and </w:t>
      </w:r>
      <w:proofErr w:type="spellStart"/>
      <w:r w:rsidRPr="00F30400">
        <w:rPr>
          <w:bCs/>
          <w:kern w:val="0"/>
          <w:lang w:val="de-DE"/>
        </w:rPr>
        <w:t>EtherNet</w:t>
      </w:r>
      <w:proofErr w:type="spellEnd"/>
      <w:r w:rsidRPr="00F30400">
        <w:rPr>
          <w:bCs/>
          <w:kern w:val="0"/>
          <w:lang w:val="de-DE"/>
        </w:rPr>
        <w:t>/IP™</w:t>
      </w:r>
      <w:r>
        <w:rPr>
          <w:bCs/>
          <w:kern w:val="0"/>
          <w:lang w:val="de-DE"/>
        </w:rPr>
        <w:t xml:space="preserve"> vorbereitet</w:t>
      </w:r>
      <w:r w:rsidRPr="00F30400">
        <w:rPr>
          <w:bCs/>
          <w:kern w:val="0"/>
          <w:lang w:val="de-DE"/>
        </w:rPr>
        <w:t>.</w:t>
      </w:r>
      <w:r>
        <w:rPr>
          <w:bCs/>
          <w:kern w:val="0"/>
          <w:lang w:val="de-DE"/>
        </w:rPr>
        <w:t xml:space="preserve"> Die physikalische Verbindung des Anwendung</w:t>
      </w:r>
      <w:r w:rsidR="0098798C">
        <w:rPr>
          <w:bCs/>
          <w:kern w:val="0"/>
          <w:lang w:val="de-DE"/>
        </w:rPr>
        <w:t>s</w:t>
      </w:r>
      <w:r>
        <w:rPr>
          <w:bCs/>
          <w:kern w:val="0"/>
          <w:lang w:val="de-DE"/>
        </w:rPr>
        <w:t xml:space="preserve">-Controllers zur Lösung erfolgt über die SPI-Schnittstelle. Die </w:t>
      </w:r>
      <w:r w:rsidR="000E3E57">
        <w:rPr>
          <w:bCs/>
          <w:kern w:val="0"/>
          <w:lang w:val="de-DE"/>
        </w:rPr>
        <w:t>Anbindung</w:t>
      </w:r>
      <w:r w:rsidR="00BE66D5">
        <w:rPr>
          <w:bCs/>
          <w:kern w:val="0"/>
          <w:lang w:val="de-DE"/>
        </w:rPr>
        <w:t xml:space="preserve"> der </w:t>
      </w:r>
      <w:r>
        <w:rPr>
          <w:bCs/>
          <w:kern w:val="0"/>
          <w:lang w:val="de-DE"/>
        </w:rPr>
        <w:t>Anwendungssoftware</w:t>
      </w:r>
      <w:r w:rsidR="00BE66D5">
        <w:rPr>
          <w:bCs/>
          <w:kern w:val="0"/>
          <w:lang w:val="de-DE"/>
        </w:rPr>
        <w:t xml:space="preserve"> erfolgt über</w:t>
      </w:r>
      <w:r w:rsidR="0098798C">
        <w:rPr>
          <w:bCs/>
          <w:kern w:val="0"/>
          <w:lang w:val="de-DE"/>
        </w:rPr>
        <w:t xml:space="preserve"> ein</w:t>
      </w:r>
      <w:r w:rsidR="000E3E57">
        <w:rPr>
          <w:bCs/>
          <w:kern w:val="0"/>
          <w:lang w:val="de-DE"/>
        </w:rPr>
        <w:t>e</w:t>
      </w:r>
      <w:r w:rsidR="0098798C">
        <w:rPr>
          <w:bCs/>
          <w:kern w:val="0"/>
          <w:lang w:val="de-DE"/>
        </w:rPr>
        <w:t xml:space="preserve"> universelle, generische und offene Abstraktions</w:t>
      </w:r>
      <w:r w:rsidR="000E3E57">
        <w:rPr>
          <w:bCs/>
          <w:kern w:val="0"/>
          <w:lang w:val="de-DE"/>
        </w:rPr>
        <w:t>schicht</w:t>
      </w:r>
      <w:r w:rsidR="0098798C">
        <w:rPr>
          <w:bCs/>
          <w:kern w:val="0"/>
          <w:lang w:val="de-DE"/>
        </w:rPr>
        <w:t xml:space="preserve"> </w:t>
      </w:r>
      <w:r w:rsidR="00BE66D5">
        <w:rPr>
          <w:bCs/>
          <w:kern w:val="0"/>
          <w:lang w:val="de-DE"/>
        </w:rPr>
        <w:t>(API),</w:t>
      </w:r>
      <w:r w:rsidR="0098798C">
        <w:rPr>
          <w:bCs/>
          <w:kern w:val="0"/>
          <w:lang w:val="de-DE"/>
        </w:rPr>
        <w:t xml:space="preserve"> d</w:t>
      </w:r>
      <w:r w:rsidR="000E3E57">
        <w:rPr>
          <w:bCs/>
          <w:kern w:val="0"/>
          <w:lang w:val="de-DE"/>
        </w:rPr>
        <w:t>ie</w:t>
      </w:r>
      <w:r w:rsidR="0098798C">
        <w:rPr>
          <w:bCs/>
          <w:kern w:val="0"/>
          <w:lang w:val="de-DE"/>
        </w:rPr>
        <w:t xml:space="preserve"> </w:t>
      </w:r>
      <w:r w:rsidR="00BE66D5">
        <w:rPr>
          <w:bCs/>
          <w:kern w:val="0"/>
          <w:lang w:val="de-DE"/>
        </w:rPr>
        <w:t>eine einfache Migration zwischen den MCU-Lösungen</w:t>
      </w:r>
      <w:r w:rsidR="000E3E57">
        <w:rPr>
          <w:bCs/>
          <w:kern w:val="0"/>
          <w:lang w:val="de-DE"/>
        </w:rPr>
        <w:t xml:space="preserve"> von </w:t>
      </w:r>
      <w:proofErr w:type="spellStart"/>
      <w:r w:rsidR="000E3E57" w:rsidRPr="000E3E57">
        <w:rPr>
          <w:bCs/>
          <w:kern w:val="0"/>
          <w:lang w:val="de-DE"/>
        </w:rPr>
        <w:t>Renesas</w:t>
      </w:r>
      <w:proofErr w:type="spellEnd"/>
      <w:r w:rsidR="00BE66D5">
        <w:rPr>
          <w:bCs/>
          <w:kern w:val="0"/>
          <w:lang w:val="de-DE"/>
        </w:rPr>
        <w:t xml:space="preserve"> ermöglicht.</w:t>
      </w:r>
    </w:p>
    <w:p w14:paraId="71322FB8" w14:textId="77777777" w:rsidR="00B2570E" w:rsidRPr="00F30400" w:rsidRDefault="00B2570E" w:rsidP="00F30400">
      <w:pPr>
        <w:pStyle w:val="Listenabsatz"/>
        <w:suppressAutoHyphens w:val="0"/>
        <w:adjustRightInd w:val="0"/>
        <w:snapToGrid w:val="0"/>
        <w:ind w:left="360"/>
        <w:contextualSpacing/>
        <w:jc w:val="left"/>
        <w:rPr>
          <w:bCs/>
          <w:kern w:val="0"/>
          <w:lang w:val="de-DE"/>
        </w:rPr>
      </w:pPr>
    </w:p>
    <w:p w14:paraId="0F17DCE4" w14:textId="77777777" w:rsidR="00F30400" w:rsidRDefault="00F30400" w:rsidP="00B2570E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</w:p>
    <w:p w14:paraId="2D5D9AF5" w14:textId="6DB7E100" w:rsidR="00B2570E" w:rsidRPr="00F30400" w:rsidRDefault="00BE66D5" w:rsidP="00B2570E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F30400">
        <w:rPr>
          <w:rFonts w:ascii="Arial" w:hAnsi="Arial"/>
          <w:b/>
          <w:bCs/>
          <w:kern w:val="0"/>
          <w:lang w:val="de-DE"/>
        </w:rPr>
        <w:t>Verfügbarkeit</w:t>
      </w:r>
    </w:p>
    <w:p w14:paraId="7B0E7F3E" w14:textId="408A344B" w:rsidR="004111AC" w:rsidRPr="00F30400" w:rsidRDefault="00BE66D5" w:rsidP="008E522F">
      <w:pPr>
        <w:adjustRightInd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BE66D5">
        <w:rPr>
          <w:rFonts w:ascii="Arial" w:hAnsi="Arial"/>
          <w:bCs/>
          <w:kern w:val="0"/>
          <w:lang w:val="de-DE"/>
        </w:rPr>
        <w:t xml:space="preserve">Muster </w:t>
      </w:r>
      <w:r w:rsidR="00B06843">
        <w:rPr>
          <w:rFonts w:ascii="Arial" w:hAnsi="Arial"/>
          <w:bCs/>
          <w:kern w:val="0"/>
          <w:lang w:val="de-DE"/>
        </w:rPr>
        <w:t>für die</w:t>
      </w:r>
      <w:r w:rsidR="003E414E">
        <w:rPr>
          <w:rFonts w:ascii="Arial" w:hAnsi="Arial"/>
          <w:bCs/>
          <w:kern w:val="0"/>
          <w:lang w:val="de-DE"/>
        </w:rPr>
        <w:t xml:space="preserve"> </w:t>
      </w:r>
      <w:r w:rsidRPr="00F30400">
        <w:rPr>
          <w:rFonts w:ascii="Arial" w:hAnsi="Arial"/>
          <w:bCs/>
          <w:kern w:val="0"/>
          <w:lang w:val="de-DE"/>
        </w:rPr>
        <w:t>Industrial</w:t>
      </w:r>
      <w:r w:rsidR="000E3E57">
        <w:rPr>
          <w:rFonts w:ascii="Arial" w:hAnsi="Arial"/>
          <w:bCs/>
          <w:kern w:val="0"/>
          <w:lang w:val="de-DE"/>
        </w:rPr>
        <w:t>-</w:t>
      </w:r>
      <w:r w:rsidR="00BE4477" w:rsidRPr="00F30400">
        <w:rPr>
          <w:rFonts w:ascii="Arial" w:hAnsi="Arial"/>
          <w:bCs/>
          <w:kern w:val="0"/>
          <w:lang w:val="de-DE"/>
        </w:rPr>
        <w:t>Ethernet</w:t>
      </w:r>
      <w:r w:rsidR="000E3E57">
        <w:rPr>
          <w:rFonts w:ascii="Arial" w:hAnsi="Arial"/>
          <w:bCs/>
          <w:kern w:val="0"/>
          <w:lang w:val="de-DE"/>
        </w:rPr>
        <w:t>-</w:t>
      </w:r>
      <w:r w:rsidRPr="00F30400">
        <w:rPr>
          <w:rFonts w:ascii="Arial" w:hAnsi="Arial"/>
          <w:bCs/>
          <w:kern w:val="0"/>
          <w:lang w:val="de-DE"/>
        </w:rPr>
        <w:t>Modul</w:t>
      </w:r>
      <w:r w:rsidR="00BE4BF6">
        <w:rPr>
          <w:rFonts w:ascii="Arial" w:hAnsi="Arial"/>
          <w:bCs/>
          <w:kern w:val="0"/>
          <w:lang w:val="de-DE"/>
        </w:rPr>
        <w:t>lösung</w:t>
      </w:r>
      <w:r w:rsidR="00B06843">
        <w:rPr>
          <w:rFonts w:ascii="Arial" w:hAnsi="Arial"/>
          <w:bCs/>
          <w:kern w:val="0"/>
          <w:lang w:val="de-DE"/>
        </w:rPr>
        <w:t xml:space="preserve"> (I-RJ45)</w:t>
      </w:r>
      <w:r w:rsidRPr="00F30400">
        <w:rPr>
          <w:rFonts w:ascii="Arial" w:hAnsi="Arial"/>
          <w:bCs/>
          <w:kern w:val="0"/>
          <w:lang w:val="de-DE"/>
        </w:rPr>
        <w:t xml:space="preserve"> sind ab sofort verfügbar, </w:t>
      </w:r>
      <w:r w:rsidR="000E3E57">
        <w:rPr>
          <w:rFonts w:ascii="Arial" w:hAnsi="Arial"/>
          <w:bCs/>
          <w:kern w:val="0"/>
          <w:lang w:val="de-DE"/>
        </w:rPr>
        <w:t>die</w:t>
      </w:r>
      <w:r w:rsidRPr="00F30400">
        <w:rPr>
          <w:rFonts w:ascii="Arial" w:hAnsi="Arial"/>
          <w:bCs/>
          <w:kern w:val="0"/>
          <w:lang w:val="de-DE"/>
        </w:rPr>
        <w:t xml:space="preserve"> Serienfertigung ist für</w:t>
      </w:r>
      <w:r w:rsidR="003E414E">
        <w:rPr>
          <w:rFonts w:ascii="Arial" w:hAnsi="Arial"/>
          <w:bCs/>
          <w:kern w:val="0"/>
          <w:lang w:val="de-DE"/>
        </w:rPr>
        <w:t xml:space="preserve"> das </w:t>
      </w:r>
      <w:r w:rsidRPr="00F30400">
        <w:rPr>
          <w:rFonts w:ascii="Arial" w:hAnsi="Arial"/>
          <w:bCs/>
          <w:kern w:val="0"/>
          <w:lang w:val="de-DE"/>
        </w:rPr>
        <w:t>dritte</w:t>
      </w:r>
      <w:r w:rsidR="003E414E">
        <w:rPr>
          <w:rFonts w:ascii="Arial" w:hAnsi="Arial"/>
          <w:bCs/>
          <w:kern w:val="0"/>
          <w:lang w:val="de-DE"/>
        </w:rPr>
        <w:t xml:space="preserve"> </w:t>
      </w:r>
      <w:r w:rsidRPr="00F30400">
        <w:rPr>
          <w:rFonts w:ascii="Arial" w:hAnsi="Arial"/>
          <w:bCs/>
          <w:kern w:val="0"/>
          <w:lang w:val="de-DE"/>
        </w:rPr>
        <w:t xml:space="preserve">Quartal 2018 geplant. </w:t>
      </w:r>
    </w:p>
    <w:p w14:paraId="59727C0A" w14:textId="2FC9A083" w:rsidR="00BE66D5" w:rsidRPr="00F30400" w:rsidRDefault="00BE66D5" w:rsidP="00B2570E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Fonts w:ascii="Arial" w:hAnsi="Arial"/>
          <w:bCs/>
          <w:kern w:val="0"/>
          <w:lang w:val="de-DE"/>
        </w:rPr>
        <w:t xml:space="preserve">Das </w:t>
      </w:r>
      <w:r w:rsidR="00E14867">
        <w:rPr>
          <w:rFonts w:ascii="Arial" w:hAnsi="Arial"/>
          <w:bCs/>
          <w:kern w:val="0"/>
          <w:lang w:val="de-DE"/>
        </w:rPr>
        <w:t>Solution</w:t>
      </w:r>
      <w:r w:rsidR="00BE4BF6">
        <w:rPr>
          <w:rFonts w:ascii="Arial" w:hAnsi="Arial"/>
          <w:bCs/>
          <w:kern w:val="0"/>
          <w:lang w:val="de-DE"/>
        </w:rPr>
        <w:t xml:space="preserve"> </w:t>
      </w:r>
      <w:r w:rsidR="00E14867">
        <w:rPr>
          <w:rFonts w:ascii="Arial" w:hAnsi="Arial"/>
          <w:bCs/>
          <w:kern w:val="0"/>
          <w:lang w:val="de-DE"/>
        </w:rPr>
        <w:t xml:space="preserve">Kit </w:t>
      </w:r>
      <w:r w:rsidR="00BE4BF6">
        <w:rPr>
          <w:rFonts w:ascii="Arial" w:hAnsi="Arial"/>
          <w:bCs/>
          <w:kern w:val="0"/>
          <w:lang w:val="de-DE"/>
        </w:rPr>
        <w:t>des Industrial-</w:t>
      </w:r>
      <w:r w:rsidR="00E14867" w:rsidRPr="00E14867">
        <w:rPr>
          <w:rFonts w:ascii="Arial" w:hAnsi="Arial"/>
          <w:bCs/>
          <w:kern w:val="0"/>
          <w:lang w:val="de-DE"/>
        </w:rPr>
        <w:t>Ethernet</w:t>
      </w:r>
      <w:r w:rsidR="00BE4BF6">
        <w:rPr>
          <w:rFonts w:ascii="Arial" w:hAnsi="Arial"/>
          <w:bCs/>
          <w:kern w:val="0"/>
          <w:lang w:val="de-DE"/>
        </w:rPr>
        <w:t>-Moduls</w:t>
      </w:r>
      <w:r w:rsidR="00E14867" w:rsidRPr="00E14867">
        <w:rPr>
          <w:rFonts w:ascii="Arial" w:hAnsi="Arial"/>
          <w:bCs/>
          <w:kern w:val="0"/>
          <w:lang w:val="de-DE"/>
        </w:rPr>
        <w:t xml:space="preserve"> </w:t>
      </w:r>
      <w:r w:rsidRPr="00F30400">
        <w:rPr>
          <w:rFonts w:ascii="Arial" w:hAnsi="Arial"/>
          <w:bCs/>
          <w:kern w:val="0"/>
          <w:lang w:val="de-DE"/>
        </w:rPr>
        <w:t xml:space="preserve">wird im April 2018 erhältlich sein. </w:t>
      </w:r>
      <w:r w:rsidRPr="00BE66D5">
        <w:rPr>
          <w:rFonts w:ascii="Arial" w:hAnsi="Arial"/>
          <w:bCs/>
          <w:kern w:val="0"/>
          <w:lang w:val="de-DE"/>
        </w:rPr>
        <w:t>(</w:t>
      </w:r>
      <w:r w:rsidRPr="00F30400">
        <w:rPr>
          <w:rFonts w:ascii="Arial" w:hAnsi="Arial"/>
          <w:bCs/>
          <w:kern w:val="0"/>
          <w:lang w:val="de-DE"/>
        </w:rPr>
        <w:t xml:space="preserve">Änderungen </w:t>
      </w:r>
      <w:r w:rsidR="00E14867">
        <w:rPr>
          <w:rFonts w:ascii="Arial" w:hAnsi="Arial"/>
          <w:bCs/>
          <w:kern w:val="0"/>
          <w:lang w:val="de-DE"/>
        </w:rPr>
        <w:t>bzgl.</w:t>
      </w:r>
      <w:r w:rsidRPr="00F30400">
        <w:rPr>
          <w:rFonts w:ascii="Arial" w:hAnsi="Arial"/>
          <w:bCs/>
          <w:kern w:val="0"/>
          <w:lang w:val="de-DE"/>
        </w:rPr>
        <w:t xml:space="preserve"> Verfügbarkeit </w:t>
      </w:r>
      <w:r>
        <w:rPr>
          <w:rFonts w:ascii="Arial" w:hAnsi="Arial"/>
          <w:bCs/>
          <w:kern w:val="0"/>
          <w:lang w:val="de-DE"/>
        </w:rPr>
        <w:t>ohne gesonderte Benachrichtigung vorbehalten</w:t>
      </w:r>
      <w:r w:rsidR="00E14867">
        <w:rPr>
          <w:rFonts w:ascii="Arial" w:hAnsi="Arial"/>
          <w:bCs/>
          <w:kern w:val="0"/>
          <w:lang w:val="de-DE"/>
        </w:rPr>
        <w:t>.</w:t>
      </w:r>
      <w:r>
        <w:rPr>
          <w:rFonts w:ascii="Arial" w:hAnsi="Arial"/>
          <w:bCs/>
          <w:kern w:val="0"/>
          <w:lang w:val="de-DE"/>
        </w:rPr>
        <w:t>)</w:t>
      </w:r>
    </w:p>
    <w:p w14:paraId="54C6E5DD" w14:textId="77777777" w:rsidR="00FD79E3" w:rsidRPr="00F30400" w:rsidRDefault="00FD79E3" w:rsidP="00B2570E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95B0AEA" w14:textId="77777777" w:rsidR="008B6BE1" w:rsidRDefault="008B6BE1" w:rsidP="00BE4BF6">
      <w:pPr>
        <w:adjustRightInd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1A6435EA" w14:textId="743611F0" w:rsidR="008949B5" w:rsidRPr="00F30400" w:rsidRDefault="00BE66D5" w:rsidP="00BE4BF6">
      <w:pPr>
        <w:adjustRightInd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>Die wichtigsten Produkt</w:t>
      </w:r>
      <w:r w:rsidR="00B06843">
        <w:rPr>
          <w:rFonts w:ascii="Arial" w:hAnsi="Arial" w:cs="Arial"/>
          <w:kern w:val="2"/>
          <w:lang w:val="de-DE" w:eastAsia="ja-JP"/>
        </w:rPr>
        <w:t>daten</w:t>
      </w:r>
      <w:r w:rsidRPr="00F30400">
        <w:rPr>
          <w:rFonts w:ascii="Arial" w:hAnsi="Arial" w:cs="Arial"/>
          <w:kern w:val="2"/>
          <w:lang w:val="de-DE" w:eastAsia="ja-JP"/>
        </w:rPr>
        <w:t xml:space="preserve"> des I-RJ45 </w:t>
      </w:r>
      <w:r w:rsidR="00E14867">
        <w:rPr>
          <w:rFonts w:ascii="Arial" w:hAnsi="Arial" w:cs="Arial"/>
          <w:kern w:val="2"/>
          <w:lang w:val="de-DE" w:eastAsia="ja-JP"/>
        </w:rPr>
        <w:t xml:space="preserve">Moduls stehen </w:t>
      </w:r>
      <w:r w:rsidR="00B06843">
        <w:rPr>
          <w:rFonts w:ascii="Arial" w:hAnsi="Arial" w:cs="Arial"/>
          <w:kern w:val="2"/>
          <w:lang w:val="de-DE" w:eastAsia="ja-JP"/>
        </w:rPr>
        <w:t>in</w:t>
      </w:r>
      <w:r w:rsidRPr="00F30400">
        <w:rPr>
          <w:rFonts w:ascii="Arial" w:hAnsi="Arial" w:cs="Arial"/>
          <w:kern w:val="2"/>
          <w:lang w:val="de-DE" w:eastAsia="ja-JP"/>
        </w:rPr>
        <w:t xml:space="preserve"> </w:t>
      </w:r>
      <w:r w:rsidR="00E14867">
        <w:rPr>
          <w:rFonts w:ascii="Arial" w:hAnsi="Arial" w:cs="Arial"/>
          <w:kern w:val="2"/>
          <w:lang w:val="de-DE" w:eastAsia="ja-JP"/>
        </w:rPr>
        <w:t>einem</w:t>
      </w:r>
      <w:r w:rsidRPr="00F30400">
        <w:rPr>
          <w:rFonts w:ascii="Arial" w:hAnsi="Arial" w:cs="Arial"/>
          <w:kern w:val="2"/>
          <w:lang w:val="de-DE" w:eastAsia="ja-JP"/>
        </w:rPr>
        <w:t xml:space="preserve"> </w:t>
      </w:r>
      <w:hyperlink r:id="rId11" w:history="1">
        <w:r w:rsidRPr="00E605C3">
          <w:rPr>
            <w:rStyle w:val="Hyperlink"/>
            <w:rFonts w:ascii="Arial" w:hAnsi="Arial" w:cs="Arial"/>
            <w:kern w:val="2"/>
            <w:lang w:val="de-DE" w:eastAsia="ja-JP"/>
          </w:rPr>
          <w:t>separaten Datenblatt</w:t>
        </w:r>
      </w:hyperlink>
      <w:r w:rsidR="00B06843">
        <w:rPr>
          <w:rFonts w:ascii="Arial" w:hAnsi="Arial" w:cs="Arial"/>
          <w:kern w:val="2"/>
          <w:lang w:val="de-DE" w:eastAsia="ja-JP"/>
        </w:rPr>
        <w:t xml:space="preserve"> zur Verfügung</w:t>
      </w:r>
      <w:r w:rsidRPr="00F30400">
        <w:rPr>
          <w:rFonts w:ascii="Arial" w:hAnsi="Arial" w:cs="Arial"/>
          <w:kern w:val="2"/>
          <w:lang w:val="de-DE" w:eastAsia="ja-JP"/>
        </w:rPr>
        <w:t xml:space="preserve">. </w:t>
      </w:r>
    </w:p>
    <w:p w14:paraId="69669B97" w14:textId="14BE8E0C" w:rsidR="00275034" w:rsidRDefault="00275034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6D5C306F" w14:textId="77777777" w:rsidR="008B6BE1" w:rsidRDefault="008B6BE1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5C05FC8B" w14:textId="77777777" w:rsidR="00F30400" w:rsidRDefault="00F30400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F3040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F30400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F30400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F30400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(</w:t>
      </w:r>
      <w:hyperlink r:id="rId12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3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14" w:history="1">
        <w:r w:rsidRPr="00F30400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www.renesas.com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Default="00F30400" w:rsidP="00102CFD">
      <w:pPr>
        <w:snapToGrid w:val="0"/>
        <w:jc w:val="left"/>
        <w:rPr>
          <w:rFonts w:ascii="Arial" w:hAnsi="Arial" w:cs="Arial"/>
          <w:sz w:val="16"/>
          <w:lang w:val="de-DE"/>
        </w:rPr>
      </w:pPr>
    </w:p>
    <w:p w14:paraId="545893AC" w14:textId="4219C7FE" w:rsidR="00316BF9" w:rsidRPr="00F30400" w:rsidRDefault="00DD3C2A" w:rsidP="00102CFD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lang w:val="de-DE"/>
        </w:rPr>
        <w:t>Hinweis</w:t>
      </w:r>
      <w:r w:rsidR="00BE66D5" w:rsidRPr="00F30400">
        <w:rPr>
          <w:rFonts w:ascii="Arial" w:hAnsi="Arial" w:cs="Arial"/>
          <w:sz w:val="16"/>
          <w:lang w:val="de-DE"/>
        </w:rPr>
        <w:t xml:space="preserve">: </w:t>
      </w:r>
      <w:proofErr w:type="spellStart"/>
      <w:r w:rsidR="00BE66D5" w:rsidRPr="00F30400">
        <w:rPr>
          <w:rFonts w:ascii="Arial" w:hAnsi="Arial" w:cs="Arial"/>
          <w:sz w:val="16"/>
          <w:lang w:val="de-DE"/>
        </w:rPr>
        <w:t>Renesas</w:t>
      </w:r>
      <w:proofErr w:type="spellEnd"/>
      <w:r w:rsidR="00BE66D5" w:rsidRPr="00F30400">
        <w:rPr>
          <w:rFonts w:ascii="Arial" w:hAnsi="Arial" w:cs="Arial"/>
          <w:sz w:val="16"/>
          <w:lang w:val="de-DE"/>
        </w:rPr>
        <w:t xml:space="preserve"> Synergy ist ein Warenzeichen der </w:t>
      </w:r>
      <w:proofErr w:type="spellStart"/>
      <w:r w:rsidR="00BE66D5" w:rsidRPr="00F30400">
        <w:rPr>
          <w:rFonts w:ascii="Arial" w:hAnsi="Arial" w:cs="Arial"/>
          <w:sz w:val="16"/>
          <w:lang w:val="de-DE"/>
        </w:rPr>
        <w:t>Renesas</w:t>
      </w:r>
      <w:proofErr w:type="spellEnd"/>
      <w:r w:rsidR="00BE66D5" w:rsidRPr="00F30400">
        <w:rPr>
          <w:rFonts w:ascii="Arial" w:hAnsi="Arial" w:cs="Arial"/>
          <w:sz w:val="16"/>
          <w:lang w:val="de-DE"/>
        </w:rPr>
        <w:t xml:space="preserve"> Electronics Corporation. EtherCAT ist ein eingetragenes Warenzeichen und patentierte Technologie unter Lizenz</w:t>
      </w:r>
      <w:r w:rsidR="00BE66D5">
        <w:rPr>
          <w:rFonts w:ascii="Arial" w:hAnsi="Arial" w:cs="Arial"/>
          <w:sz w:val="16"/>
          <w:lang w:val="de-DE"/>
        </w:rPr>
        <w:t xml:space="preserve"> der</w:t>
      </w:r>
      <w:r w:rsidR="00BE66D5" w:rsidRPr="00F30400">
        <w:rPr>
          <w:rFonts w:ascii="Arial" w:hAnsi="Arial" w:cs="Arial"/>
          <w:sz w:val="16"/>
          <w:lang w:val="de-DE"/>
        </w:rPr>
        <w:t xml:space="preserve"> Beckhoff Automation GmbH</w:t>
      </w:r>
      <w:r>
        <w:rPr>
          <w:rFonts w:ascii="Arial" w:hAnsi="Arial" w:cs="Arial"/>
          <w:sz w:val="16"/>
          <w:lang w:val="de-DE"/>
        </w:rPr>
        <w:t>/Deutschland</w:t>
      </w:r>
      <w:r w:rsidR="00BE66D5">
        <w:rPr>
          <w:rFonts w:ascii="Arial" w:hAnsi="Arial" w:cs="Arial"/>
          <w:sz w:val="16"/>
          <w:lang w:val="de-DE"/>
        </w:rPr>
        <w:t>.</w:t>
      </w:r>
      <w:r w:rsidR="00BE66D5" w:rsidRPr="00F30400">
        <w:rPr>
          <w:rFonts w:ascii="Arial" w:hAnsi="Arial" w:cs="Arial"/>
          <w:sz w:val="16"/>
          <w:lang w:val="de-DE"/>
        </w:rPr>
        <w:t xml:space="preserve"> PROFINET ist ein eingetragenes Warenzeichen von PROFIBUS</w:t>
      </w:r>
      <w:r w:rsidR="00BE66D5">
        <w:rPr>
          <w:rFonts w:ascii="Arial" w:hAnsi="Arial" w:cs="Arial"/>
          <w:sz w:val="16"/>
          <w:lang w:val="de-DE"/>
        </w:rPr>
        <w:t xml:space="preserve"> und </w:t>
      </w:r>
      <w:r w:rsidR="00BE66D5" w:rsidRPr="00F30400">
        <w:rPr>
          <w:rFonts w:ascii="Arial" w:hAnsi="Arial" w:cs="Arial"/>
          <w:sz w:val="16"/>
          <w:lang w:val="de-DE"/>
        </w:rPr>
        <w:t xml:space="preserve">PROFINET International (PI). </w:t>
      </w:r>
      <w:proofErr w:type="spellStart"/>
      <w:r w:rsidR="00BE66D5" w:rsidRPr="00F30400">
        <w:rPr>
          <w:rFonts w:ascii="Arial" w:hAnsi="Arial" w:cs="Arial"/>
          <w:sz w:val="16"/>
          <w:lang w:val="de-DE"/>
        </w:rPr>
        <w:t>EtherNet</w:t>
      </w:r>
      <w:proofErr w:type="spellEnd"/>
      <w:r w:rsidR="00BE66D5" w:rsidRPr="00F30400">
        <w:rPr>
          <w:rFonts w:ascii="Arial" w:hAnsi="Arial" w:cs="Arial"/>
          <w:sz w:val="16"/>
          <w:lang w:val="de-DE"/>
        </w:rPr>
        <w:t>/IP</w:t>
      </w:r>
      <w:r w:rsidR="00BE66D5">
        <w:rPr>
          <w:rFonts w:ascii="Arial" w:hAnsi="Arial" w:cs="Arial"/>
          <w:sz w:val="16"/>
          <w:lang w:val="de-DE"/>
        </w:rPr>
        <w:t xml:space="preserve"> ist ein Warenzeichen </w:t>
      </w:r>
      <w:r>
        <w:rPr>
          <w:rFonts w:ascii="Arial" w:hAnsi="Arial" w:cs="Arial"/>
          <w:sz w:val="16"/>
          <w:lang w:val="de-DE"/>
        </w:rPr>
        <w:t xml:space="preserve">der </w:t>
      </w:r>
      <w:r w:rsidR="00102CFD" w:rsidRPr="00F30400">
        <w:rPr>
          <w:rFonts w:ascii="Arial" w:hAnsi="Arial" w:cs="Arial"/>
          <w:sz w:val="16"/>
          <w:lang w:val="de-DE"/>
        </w:rPr>
        <w:t>ODVA, Inc. Arduino ist ein eingetragenes</w:t>
      </w:r>
      <w:r w:rsidR="00102CFD">
        <w:rPr>
          <w:rFonts w:ascii="Arial" w:hAnsi="Arial" w:cs="Arial"/>
          <w:sz w:val="16"/>
          <w:lang w:val="de-DE"/>
        </w:rPr>
        <w:t xml:space="preserve"> Warenzeichen von</w:t>
      </w:r>
      <w:r w:rsidR="00102CFD" w:rsidRPr="00F30400">
        <w:rPr>
          <w:rFonts w:ascii="Arial" w:hAnsi="Arial" w:cs="Arial"/>
          <w:sz w:val="16"/>
          <w:lang w:val="de-DE"/>
        </w:rPr>
        <w:t xml:space="preserve"> Arduino LLC, </w:t>
      </w:r>
      <w:proofErr w:type="spellStart"/>
      <w:r w:rsidR="00102CFD" w:rsidRPr="00F30400">
        <w:rPr>
          <w:rFonts w:ascii="Arial" w:hAnsi="Arial" w:cs="Arial"/>
          <w:sz w:val="16"/>
          <w:lang w:val="de-DE"/>
        </w:rPr>
        <w:t>Pmod</w:t>
      </w:r>
      <w:proofErr w:type="spellEnd"/>
      <w:r w:rsidR="00102CFD" w:rsidRPr="00F30400">
        <w:rPr>
          <w:rFonts w:ascii="Arial" w:hAnsi="Arial" w:cs="Arial"/>
          <w:sz w:val="16"/>
          <w:lang w:val="de-DE"/>
        </w:rPr>
        <w:t xml:space="preserve"> ist</w:t>
      </w:r>
      <w:r w:rsidR="00102CFD">
        <w:rPr>
          <w:rFonts w:ascii="Arial" w:hAnsi="Arial" w:cs="Arial"/>
          <w:sz w:val="16"/>
          <w:lang w:val="de-DE"/>
        </w:rPr>
        <w:t xml:space="preserve"> ein offener, von </w:t>
      </w:r>
      <w:proofErr w:type="spellStart"/>
      <w:r w:rsidR="00102CFD" w:rsidRPr="00F30400">
        <w:rPr>
          <w:rFonts w:ascii="Arial" w:hAnsi="Arial" w:cs="Arial"/>
          <w:sz w:val="16"/>
          <w:lang w:val="de-DE"/>
        </w:rPr>
        <w:t>Digilent</w:t>
      </w:r>
      <w:proofErr w:type="spellEnd"/>
      <w:r w:rsidR="00102CFD" w:rsidRPr="00F30400">
        <w:rPr>
          <w:rFonts w:ascii="Arial" w:hAnsi="Arial" w:cs="Arial"/>
          <w:sz w:val="16"/>
          <w:lang w:val="de-DE"/>
        </w:rPr>
        <w:t xml:space="preserve"> Inc.</w:t>
      </w:r>
      <w:r w:rsidR="00102CFD">
        <w:rPr>
          <w:rFonts w:ascii="Arial" w:hAnsi="Arial" w:cs="Arial"/>
          <w:sz w:val="16"/>
          <w:lang w:val="de-DE"/>
        </w:rPr>
        <w:t xml:space="preserve"> definierter Standard. Alle eingetragenen Warenzeichen oder Warenzeichen sind Eigentum ihrer entsprechenden Inhaber.</w:t>
      </w:r>
      <w:r w:rsidR="00102CFD" w:rsidRPr="00F30400" w:rsidDel="00102CFD">
        <w:rPr>
          <w:rFonts w:ascii="Arial" w:hAnsi="Arial" w:cs="Arial"/>
          <w:sz w:val="16"/>
          <w:lang w:val="de-DE"/>
        </w:rPr>
        <w:t xml:space="preserve"> </w:t>
      </w:r>
    </w:p>
    <w:p w14:paraId="27B6567B" w14:textId="04BAF682" w:rsidR="00F30400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A5C4E4B" w14:textId="52346C1C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245858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5" w:history="1">
        <w:r w:rsidRPr="00B41812">
          <w:rPr>
            <w:rStyle w:val="Hyperlink"/>
            <w:rFonts w:ascii="Arial" w:hAnsi="Arial" w:cs="Arial"/>
            <w:szCs w:val="20"/>
            <w:lang w:val="de-DE"/>
          </w:rPr>
          <w:t>simone.kremser-czoer@renesas.com</w:t>
        </w:r>
      </w:hyperlink>
    </w:p>
    <w:p w14:paraId="572E1AF7" w14:textId="77777777" w:rsidR="00F30400" w:rsidRDefault="00F30400" w:rsidP="00F30400">
      <w:pPr>
        <w:jc w:val="left"/>
        <w:rPr>
          <w:rStyle w:val="Hyperlink"/>
          <w:rFonts w:ascii="Arial" w:hAnsi="Arial" w:cs="Arial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D06687">
          <w:rPr>
            <w:rStyle w:val="Hyperlink"/>
            <w:rFonts w:ascii="Arial" w:hAnsi="Arial" w:cs="Arial"/>
            <w:szCs w:val="20"/>
            <w:lang w:val="de-DE"/>
          </w:rPr>
          <w:t>www.renesas.com</w:t>
        </w:r>
      </w:hyperlink>
    </w:p>
    <w:p w14:paraId="1ECD51E5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5CB81B4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D06687">
          <w:rPr>
            <w:rStyle w:val="Hyperlink"/>
            <w:rFonts w:ascii="Arial" w:hAnsi="Arial" w:cs="Arial"/>
            <w:szCs w:val="20"/>
            <w:lang w:val="it-IT"/>
          </w:rPr>
          <w:t>alexandra_janetzko@hbi.de</w:t>
        </w:r>
      </w:hyperlink>
    </w:p>
    <w:p w14:paraId="534ED2FA" w14:textId="7777777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D06687">
          <w:rPr>
            <w:rStyle w:val="Hyperlink"/>
            <w:rFonts w:ascii="Arial" w:hAnsi="Arial" w:cs="Arial"/>
            <w:szCs w:val="20"/>
            <w:lang w:val="de-DE"/>
          </w:rPr>
          <w:t>www.hbi.de</w:t>
        </w:r>
      </w:hyperlink>
    </w:p>
    <w:p w14:paraId="2A0A9753" w14:textId="735C104F" w:rsidR="00F30400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F30400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F30400">
      <w:headerReference w:type="default" r:id="rId19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9097" w14:textId="77777777" w:rsidR="00AF6AB0" w:rsidRDefault="00AF6AB0">
      <w:r>
        <w:separator/>
      </w:r>
    </w:p>
  </w:endnote>
  <w:endnote w:type="continuationSeparator" w:id="0">
    <w:p w14:paraId="3E9B24A3" w14:textId="77777777" w:rsidR="00AF6AB0" w:rsidRDefault="00AF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F4D9" w14:textId="77777777" w:rsidR="00AF6AB0" w:rsidRDefault="00AF6AB0">
      <w:r>
        <w:separator/>
      </w:r>
    </w:p>
  </w:footnote>
  <w:footnote w:type="continuationSeparator" w:id="0">
    <w:p w14:paraId="38CF361C" w14:textId="77777777" w:rsidR="00AF6AB0" w:rsidRDefault="00AF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5"/>
  </w:num>
  <w:num w:numId="5">
    <w:abstractNumId w:val="19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4"/>
  </w:num>
  <w:num w:numId="11">
    <w:abstractNumId w:val="13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  <w:num w:numId="19">
    <w:abstractNumId w:val="17"/>
  </w:num>
  <w:num w:numId="20">
    <w:abstractNumId w:val="14"/>
  </w:num>
  <w:num w:numId="21">
    <w:abstractNumId w:val="21"/>
  </w:num>
  <w:num w:numId="22">
    <w:abstractNumId w:val="9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50C09"/>
    <w:rsid w:val="00053081"/>
    <w:rsid w:val="0005450D"/>
    <w:rsid w:val="00054C6B"/>
    <w:rsid w:val="00057542"/>
    <w:rsid w:val="00062540"/>
    <w:rsid w:val="000667D6"/>
    <w:rsid w:val="00070C97"/>
    <w:rsid w:val="00071B26"/>
    <w:rsid w:val="0007456B"/>
    <w:rsid w:val="000833ED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4B27"/>
    <w:rsid w:val="000D0DC0"/>
    <w:rsid w:val="000D4AA4"/>
    <w:rsid w:val="000E0A39"/>
    <w:rsid w:val="000E1020"/>
    <w:rsid w:val="000E188E"/>
    <w:rsid w:val="000E2994"/>
    <w:rsid w:val="000E3E57"/>
    <w:rsid w:val="000E78E7"/>
    <w:rsid w:val="000F74C0"/>
    <w:rsid w:val="000F74E1"/>
    <w:rsid w:val="00100B20"/>
    <w:rsid w:val="00100BC1"/>
    <w:rsid w:val="00102CFD"/>
    <w:rsid w:val="001110BE"/>
    <w:rsid w:val="001168A9"/>
    <w:rsid w:val="00125019"/>
    <w:rsid w:val="00125C0B"/>
    <w:rsid w:val="00126776"/>
    <w:rsid w:val="00133642"/>
    <w:rsid w:val="00134289"/>
    <w:rsid w:val="001342A0"/>
    <w:rsid w:val="001442DD"/>
    <w:rsid w:val="00144D62"/>
    <w:rsid w:val="00147F02"/>
    <w:rsid w:val="00150455"/>
    <w:rsid w:val="00161FB1"/>
    <w:rsid w:val="00163A3B"/>
    <w:rsid w:val="00167F51"/>
    <w:rsid w:val="00176564"/>
    <w:rsid w:val="001800B9"/>
    <w:rsid w:val="001A0724"/>
    <w:rsid w:val="001B06F3"/>
    <w:rsid w:val="001B0A8B"/>
    <w:rsid w:val="001B3E26"/>
    <w:rsid w:val="001B4363"/>
    <w:rsid w:val="001B5614"/>
    <w:rsid w:val="001B6F6B"/>
    <w:rsid w:val="001C0E24"/>
    <w:rsid w:val="001C3D81"/>
    <w:rsid w:val="001D18E5"/>
    <w:rsid w:val="001D7620"/>
    <w:rsid w:val="001D797B"/>
    <w:rsid w:val="001D79E7"/>
    <w:rsid w:val="001E1A20"/>
    <w:rsid w:val="001E4E66"/>
    <w:rsid w:val="001E5205"/>
    <w:rsid w:val="001F2FEC"/>
    <w:rsid w:val="001F4AFF"/>
    <w:rsid w:val="001F4B4A"/>
    <w:rsid w:val="001F50F4"/>
    <w:rsid w:val="001F5F34"/>
    <w:rsid w:val="002012C2"/>
    <w:rsid w:val="00203B6A"/>
    <w:rsid w:val="00205327"/>
    <w:rsid w:val="0021290F"/>
    <w:rsid w:val="002213E7"/>
    <w:rsid w:val="0022467E"/>
    <w:rsid w:val="00233621"/>
    <w:rsid w:val="00234CFF"/>
    <w:rsid w:val="00236DC2"/>
    <w:rsid w:val="00242001"/>
    <w:rsid w:val="00252D3A"/>
    <w:rsid w:val="00255EA8"/>
    <w:rsid w:val="00262064"/>
    <w:rsid w:val="00266996"/>
    <w:rsid w:val="00267C76"/>
    <w:rsid w:val="00267CC8"/>
    <w:rsid w:val="00273688"/>
    <w:rsid w:val="00275034"/>
    <w:rsid w:val="00277884"/>
    <w:rsid w:val="002818E2"/>
    <w:rsid w:val="00282FA4"/>
    <w:rsid w:val="002905A9"/>
    <w:rsid w:val="002915A9"/>
    <w:rsid w:val="00293822"/>
    <w:rsid w:val="00295FC2"/>
    <w:rsid w:val="002A062B"/>
    <w:rsid w:val="002A1066"/>
    <w:rsid w:val="002A57BD"/>
    <w:rsid w:val="002A6033"/>
    <w:rsid w:val="002B0B00"/>
    <w:rsid w:val="002B0E98"/>
    <w:rsid w:val="002B7E42"/>
    <w:rsid w:val="002C368E"/>
    <w:rsid w:val="002D4B8E"/>
    <w:rsid w:val="002F3E8E"/>
    <w:rsid w:val="002F766C"/>
    <w:rsid w:val="00301687"/>
    <w:rsid w:val="003016DB"/>
    <w:rsid w:val="00304450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5BDA"/>
    <w:rsid w:val="00390388"/>
    <w:rsid w:val="003A2DDF"/>
    <w:rsid w:val="003A62A7"/>
    <w:rsid w:val="003A7805"/>
    <w:rsid w:val="003B41DA"/>
    <w:rsid w:val="003E0CFE"/>
    <w:rsid w:val="003E1F5E"/>
    <w:rsid w:val="003E414E"/>
    <w:rsid w:val="003E5A35"/>
    <w:rsid w:val="003F154D"/>
    <w:rsid w:val="003F32A8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40F9"/>
    <w:rsid w:val="0044758C"/>
    <w:rsid w:val="00447C1B"/>
    <w:rsid w:val="00452171"/>
    <w:rsid w:val="00455A93"/>
    <w:rsid w:val="00455E05"/>
    <w:rsid w:val="00456CDA"/>
    <w:rsid w:val="00457368"/>
    <w:rsid w:val="004627A9"/>
    <w:rsid w:val="00474775"/>
    <w:rsid w:val="00474AA9"/>
    <w:rsid w:val="004757C1"/>
    <w:rsid w:val="00476022"/>
    <w:rsid w:val="0048004B"/>
    <w:rsid w:val="00481752"/>
    <w:rsid w:val="00482A67"/>
    <w:rsid w:val="00484219"/>
    <w:rsid w:val="004843E8"/>
    <w:rsid w:val="0048520D"/>
    <w:rsid w:val="004947D8"/>
    <w:rsid w:val="00494800"/>
    <w:rsid w:val="004966FF"/>
    <w:rsid w:val="004A0B87"/>
    <w:rsid w:val="004A14B8"/>
    <w:rsid w:val="004A1D49"/>
    <w:rsid w:val="004A247F"/>
    <w:rsid w:val="004A5191"/>
    <w:rsid w:val="004A6D69"/>
    <w:rsid w:val="004B2645"/>
    <w:rsid w:val="004C1386"/>
    <w:rsid w:val="004C24ED"/>
    <w:rsid w:val="004C782C"/>
    <w:rsid w:val="004D137C"/>
    <w:rsid w:val="004D3D39"/>
    <w:rsid w:val="004D3DEA"/>
    <w:rsid w:val="004D41D1"/>
    <w:rsid w:val="004E20D4"/>
    <w:rsid w:val="004F136E"/>
    <w:rsid w:val="004F1A06"/>
    <w:rsid w:val="004F1B52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37642"/>
    <w:rsid w:val="00540F39"/>
    <w:rsid w:val="00544037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39B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A0849"/>
    <w:rsid w:val="005A180F"/>
    <w:rsid w:val="005A333A"/>
    <w:rsid w:val="005A6465"/>
    <w:rsid w:val="005A6990"/>
    <w:rsid w:val="005B1BCF"/>
    <w:rsid w:val="005B2393"/>
    <w:rsid w:val="005B2C4B"/>
    <w:rsid w:val="005B578B"/>
    <w:rsid w:val="005B642A"/>
    <w:rsid w:val="005B6581"/>
    <w:rsid w:val="005B76E9"/>
    <w:rsid w:val="005B79D7"/>
    <w:rsid w:val="005C1918"/>
    <w:rsid w:val="005C36B5"/>
    <w:rsid w:val="005C3BC9"/>
    <w:rsid w:val="005C4BCF"/>
    <w:rsid w:val="005C7BE8"/>
    <w:rsid w:val="005D226E"/>
    <w:rsid w:val="005E1DB2"/>
    <w:rsid w:val="005E3C87"/>
    <w:rsid w:val="005E5A3E"/>
    <w:rsid w:val="005E667C"/>
    <w:rsid w:val="005F2879"/>
    <w:rsid w:val="00602D45"/>
    <w:rsid w:val="00610A48"/>
    <w:rsid w:val="00615461"/>
    <w:rsid w:val="0061610C"/>
    <w:rsid w:val="00622146"/>
    <w:rsid w:val="00624C02"/>
    <w:rsid w:val="00630117"/>
    <w:rsid w:val="0063309F"/>
    <w:rsid w:val="00634A4B"/>
    <w:rsid w:val="006355A0"/>
    <w:rsid w:val="00637C6A"/>
    <w:rsid w:val="00640F27"/>
    <w:rsid w:val="00641F2C"/>
    <w:rsid w:val="00642D5D"/>
    <w:rsid w:val="00651D60"/>
    <w:rsid w:val="00655271"/>
    <w:rsid w:val="00655360"/>
    <w:rsid w:val="0065599E"/>
    <w:rsid w:val="0066244F"/>
    <w:rsid w:val="00663D0B"/>
    <w:rsid w:val="0067031C"/>
    <w:rsid w:val="006733B2"/>
    <w:rsid w:val="0067395F"/>
    <w:rsid w:val="00681F0C"/>
    <w:rsid w:val="0068331F"/>
    <w:rsid w:val="006839DC"/>
    <w:rsid w:val="00690EE1"/>
    <w:rsid w:val="0069445F"/>
    <w:rsid w:val="00694594"/>
    <w:rsid w:val="006A1E9B"/>
    <w:rsid w:val="006A2808"/>
    <w:rsid w:val="006A3223"/>
    <w:rsid w:val="006A4E6A"/>
    <w:rsid w:val="006A5B4E"/>
    <w:rsid w:val="006A6771"/>
    <w:rsid w:val="006B1C65"/>
    <w:rsid w:val="006B5B2E"/>
    <w:rsid w:val="006B66B5"/>
    <w:rsid w:val="006B7A9A"/>
    <w:rsid w:val="006C084C"/>
    <w:rsid w:val="006C749A"/>
    <w:rsid w:val="006C7AF4"/>
    <w:rsid w:val="006D6315"/>
    <w:rsid w:val="006E4D79"/>
    <w:rsid w:val="00701E19"/>
    <w:rsid w:val="00705381"/>
    <w:rsid w:val="00706E56"/>
    <w:rsid w:val="00707F37"/>
    <w:rsid w:val="00710396"/>
    <w:rsid w:val="007152EA"/>
    <w:rsid w:val="00720036"/>
    <w:rsid w:val="00720B7A"/>
    <w:rsid w:val="00722538"/>
    <w:rsid w:val="0072285F"/>
    <w:rsid w:val="00724051"/>
    <w:rsid w:val="00726B1C"/>
    <w:rsid w:val="00727CC7"/>
    <w:rsid w:val="00737295"/>
    <w:rsid w:val="007379B2"/>
    <w:rsid w:val="00741E1B"/>
    <w:rsid w:val="00745EA8"/>
    <w:rsid w:val="00747EAB"/>
    <w:rsid w:val="00750C19"/>
    <w:rsid w:val="007510FD"/>
    <w:rsid w:val="007535CE"/>
    <w:rsid w:val="00753626"/>
    <w:rsid w:val="0077289C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93FB4"/>
    <w:rsid w:val="00796C8B"/>
    <w:rsid w:val="007B06B4"/>
    <w:rsid w:val="007B291F"/>
    <w:rsid w:val="007D1FDC"/>
    <w:rsid w:val="007D26CA"/>
    <w:rsid w:val="007D3071"/>
    <w:rsid w:val="007D3801"/>
    <w:rsid w:val="007D7C9E"/>
    <w:rsid w:val="007E03EA"/>
    <w:rsid w:val="007E3DDB"/>
    <w:rsid w:val="007E52F4"/>
    <w:rsid w:val="007F1685"/>
    <w:rsid w:val="00800458"/>
    <w:rsid w:val="00806299"/>
    <w:rsid w:val="00817E75"/>
    <w:rsid w:val="008230F9"/>
    <w:rsid w:val="008248A7"/>
    <w:rsid w:val="008329CE"/>
    <w:rsid w:val="0083463F"/>
    <w:rsid w:val="008376F1"/>
    <w:rsid w:val="008410F1"/>
    <w:rsid w:val="00842D7A"/>
    <w:rsid w:val="008449D9"/>
    <w:rsid w:val="00845BC0"/>
    <w:rsid w:val="00854DF9"/>
    <w:rsid w:val="00855CA9"/>
    <w:rsid w:val="008565E3"/>
    <w:rsid w:val="00864061"/>
    <w:rsid w:val="00871435"/>
    <w:rsid w:val="008719FE"/>
    <w:rsid w:val="00872010"/>
    <w:rsid w:val="0087201A"/>
    <w:rsid w:val="00872A62"/>
    <w:rsid w:val="0088109B"/>
    <w:rsid w:val="008818C1"/>
    <w:rsid w:val="00886F21"/>
    <w:rsid w:val="008878EB"/>
    <w:rsid w:val="008949B5"/>
    <w:rsid w:val="0089580D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E0EEC"/>
    <w:rsid w:val="008E1E6E"/>
    <w:rsid w:val="008E34BB"/>
    <w:rsid w:val="008E522F"/>
    <w:rsid w:val="008E7E05"/>
    <w:rsid w:val="008F0117"/>
    <w:rsid w:val="008F112F"/>
    <w:rsid w:val="008F3DC6"/>
    <w:rsid w:val="008F6198"/>
    <w:rsid w:val="00901218"/>
    <w:rsid w:val="00901D8C"/>
    <w:rsid w:val="00902A06"/>
    <w:rsid w:val="00905653"/>
    <w:rsid w:val="009101BF"/>
    <w:rsid w:val="009110BB"/>
    <w:rsid w:val="00911C54"/>
    <w:rsid w:val="00913DE4"/>
    <w:rsid w:val="00922FEC"/>
    <w:rsid w:val="009249E7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5B95"/>
    <w:rsid w:val="009562FC"/>
    <w:rsid w:val="009567C3"/>
    <w:rsid w:val="00960A3D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129"/>
    <w:rsid w:val="0098798C"/>
    <w:rsid w:val="00991043"/>
    <w:rsid w:val="009A0134"/>
    <w:rsid w:val="009A45D7"/>
    <w:rsid w:val="009A6D45"/>
    <w:rsid w:val="009B33DC"/>
    <w:rsid w:val="009C4BA6"/>
    <w:rsid w:val="009C516D"/>
    <w:rsid w:val="009C60F4"/>
    <w:rsid w:val="009E0398"/>
    <w:rsid w:val="009F01CC"/>
    <w:rsid w:val="00A02335"/>
    <w:rsid w:val="00A06263"/>
    <w:rsid w:val="00A125CE"/>
    <w:rsid w:val="00A148CD"/>
    <w:rsid w:val="00A1670A"/>
    <w:rsid w:val="00A21879"/>
    <w:rsid w:val="00A2279F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61E44"/>
    <w:rsid w:val="00A62671"/>
    <w:rsid w:val="00A715B5"/>
    <w:rsid w:val="00A72B21"/>
    <w:rsid w:val="00A7542C"/>
    <w:rsid w:val="00A76A1F"/>
    <w:rsid w:val="00A91C58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C1716"/>
    <w:rsid w:val="00AC297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60BC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3908"/>
    <w:rsid w:val="00B1405D"/>
    <w:rsid w:val="00B15FB1"/>
    <w:rsid w:val="00B2570E"/>
    <w:rsid w:val="00B26CF8"/>
    <w:rsid w:val="00B26F7D"/>
    <w:rsid w:val="00B337CC"/>
    <w:rsid w:val="00B41D25"/>
    <w:rsid w:val="00B427C8"/>
    <w:rsid w:val="00B543DA"/>
    <w:rsid w:val="00B55AA6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B3F06"/>
    <w:rsid w:val="00BB5E05"/>
    <w:rsid w:val="00BB6303"/>
    <w:rsid w:val="00BB6CFB"/>
    <w:rsid w:val="00BC41C1"/>
    <w:rsid w:val="00BC7B44"/>
    <w:rsid w:val="00BC7EBD"/>
    <w:rsid w:val="00BD3F36"/>
    <w:rsid w:val="00BD6127"/>
    <w:rsid w:val="00BD6E6E"/>
    <w:rsid w:val="00BE10CD"/>
    <w:rsid w:val="00BE447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14772"/>
    <w:rsid w:val="00C16F19"/>
    <w:rsid w:val="00C21EBB"/>
    <w:rsid w:val="00C22521"/>
    <w:rsid w:val="00C22DD6"/>
    <w:rsid w:val="00C24422"/>
    <w:rsid w:val="00C31FCA"/>
    <w:rsid w:val="00C32031"/>
    <w:rsid w:val="00C32707"/>
    <w:rsid w:val="00C37BD4"/>
    <w:rsid w:val="00C37C5A"/>
    <w:rsid w:val="00C40437"/>
    <w:rsid w:val="00C408A6"/>
    <w:rsid w:val="00C426C6"/>
    <w:rsid w:val="00C54204"/>
    <w:rsid w:val="00C55B97"/>
    <w:rsid w:val="00C56C8B"/>
    <w:rsid w:val="00C572CE"/>
    <w:rsid w:val="00C70447"/>
    <w:rsid w:val="00C74763"/>
    <w:rsid w:val="00C76FE1"/>
    <w:rsid w:val="00C84824"/>
    <w:rsid w:val="00C9135B"/>
    <w:rsid w:val="00C92D4F"/>
    <w:rsid w:val="00C96A9C"/>
    <w:rsid w:val="00CA54BA"/>
    <w:rsid w:val="00CB0AEF"/>
    <w:rsid w:val="00CB1769"/>
    <w:rsid w:val="00CB6EED"/>
    <w:rsid w:val="00CC3E70"/>
    <w:rsid w:val="00CC4957"/>
    <w:rsid w:val="00CC5ECB"/>
    <w:rsid w:val="00CC6449"/>
    <w:rsid w:val="00CD68FD"/>
    <w:rsid w:val="00CD6F7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241AC"/>
    <w:rsid w:val="00D24436"/>
    <w:rsid w:val="00D2695E"/>
    <w:rsid w:val="00D26F52"/>
    <w:rsid w:val="00D27FBF"/>
    <w:rsid w:val="00D3234A"/>
    <w:rsid w:val="00D35135"/>
    <w:rsid w:val="00D35DB6"/>
    <w:rsid w:val="00D366BC"/>
    <w:rsid w:val="00D4136E"/>
    <w:rsid w:val="00D415A1"/>
    <w:rsid w:val="00D416F7"/>
    <w:rsid w:val="00D46809"/>
    <w:rsid w:val="00D5127E"/>
    <w:rsid w:val="00D53339"/>
    <w:rsid w:val="00D57906"/>
    <w:rsid w:val="00D65A24"/>
    <w:rsid w:val="00D65B66"/>
    <w:rsid w:val="00D72230"/>
    <w:rsid w:val="00D757E3"/>
    <w:rsid w:val="00D76191"/>
    <w:rsid w:val="00D86093"/>
    <w:rsid w:val="00D87059"/>
    <w:rsid w:val="00D9532B"/>
    <w:rsid w:val="00D9544D"/>
    <w:rsid w:val="00DA22DC"/>
    <w:rsid w:val="00DA5FBA"/>
    <w:rsid w:val="00DA66C9"/>
    <w:rsid w:val="00DA7F9B"/>
    <w:rsid w:val="00DB3F9D"/>
    <w:rsid w:val="00DB6F58"/>
    <w:rsid w:val="00DB75EA"/>
    <w:rsid w:val="00DB7C8F"/>
    <w:rsid w:val="00DC30C2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14867"/>
    <w:rsid w:val="00E16D94"/>
    <w:rsid w:val="00E16EBC"/>
    <w:rsid w:val="00E17EC1"/>
    <w:rsid w:val="00E3003B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3670"/>
    <w:rsid w:val="00E812E3"/>
    <w:rsid w:val="00E81E57"/>
    <w:rsid w:val="00E82917"/>
    <w:rsid w:val="00E832D5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3703"/>
    <w:rsid w:val="00EC4483"/>
    <w:rsid w:val="00EC4789"/>
    <w:rsid w:val="00EC6985"/>
    <w:rsid w:val="00ED3A27"/>
    <w:rsid w:val="00ED4449"/>
    <w:rsid w:val="00ED52B4"/>
    <w:rsid w:val="00EE0903"/>
    <w:rsid w:val="00EF07B3"/>
    <w:rsid w:val="00EF3382"/>
    <w:rsid w:val="00EF396B"/>
    <w:rsid w:val="00EF4DCD"/>
    <w:rsid w:val="00F04893"/>
    <w:rsid w:val="00F04E27"/>
    <w:rsid w:val="00F06369"/>
    <w:rsid w:val="00F10D55"/>
    <w:rsid w:val="00F20ED4"/>
    <w:rsid w:val="00F276E9"/>
    <w:rsid w:val="00F30400"/>
    <w:rsid w:val="00F35D8D"/>
    <w:rsid w:val="00F35DDA"/>
    <w:rsid w:val="00F35E9D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712B2"/>
    <w:rsid w:val="00F71B93"/>
    <w:rsid w:val="00F7502F"/>
    <w:rsid w:val="00F772B8"/>
    <w:rsid w:val="00F77F23"/>
    <w:rsid w:val="00F83163"/>
    <w:rsid w:val="00F85C3B"/>
    <w:rsid w:val="00F930BD"/>
    <w:rsid w:val="00F95EC8"/>
    <w:rsid w:val="00FA06A5"/>
    <w:rsid w:val="00FA551C"/>
    <w:rsid w:val="00FA7699"/>
    <w:rsid w:val="00FB5F2E"/>
    <w:rsid w:val="00FC4592"/>
    <w:rsid w:val="00FD7226"/>
    <w:rsid w:val="00FD79E3"/>
    <w:rsid w:val="00FE1E76"/>
    <w:rsid w:val="00FE48AE"/>
    <w:rsid w:val="00FE4E9C"/>
    <w:rsid w:val="00FE6000"/>
    <w:rsid w:val="00FE7E44"/>
    <w:rsid w:val="00FF1624"/>
    <w:rsid w:val="00FF3014"/>
    <w:rsid w:val="00FF395A"/>
    <w:rsid w:val="00FF44AB"/>
    <w:rsid w:val="00FF46C9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styleId="NichtaufgelsteErwhnung">
    <w:name w:val="Unresolved Mention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eu/about/press-center/news/2014/news20140226.html" TargetMode="External"/><Relationship Id="rId13" Type="http://schemas.openxmlformats.org/officeDocument/2006/relationships/hyperlink" Target="https://www.renesas.com/en-hq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px.co.jp/english/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n-eu/media/about/press-center/news/2018/news20180227d/IRJ45_separate_sh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kremser-czoer@renesas.com" TargetMode="External"/><Relationship Id="rId10" Type="http://schemas.openxmlformats.org/officeDocument/2006/relationships/hyperlink" Target="https://www.renesas.com/en-eu/products/synergy/hardware/kits/sk-s7g2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n-eu/about/press-center/news/2012/news20121126.html" TargetMode="External"/><Relationship Id="rId14" Type="http://schemas.openxmlformats.org/officeDocument/2006/relationships/hyperlink" Target="http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E419-3FA1-4D65-99F6-4CA61729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5941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6870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10</cp:revision>
  <cp:lastPrinted>2018-02-19T16:20:00Z</cp:lastPrinted>
  <dcterms:created xsi:type="dcterms:W3CDTF">2018-03-02T09:09:00Z</dcterms:created>
  <dcterms:modified xsi:type="dcterms:W3CDTF">2018-03-02T09:40:00Z</dcterms:modified>
</cp:coreProperties>
</file>