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2429B5" w14:textId="77777777" w:rsidR="00735811" w:rsidRPr="00735811" w:rsidRDefault="00735811" w:rsidP="00735811">
      <w:pPr>
        <w:keepNext/>
        <w:widowControl/>
        <w:numPr>
          <w:ilvl w:val="0"/>
          <w:numId w:val="13"/>
        </w:numPr>
        <w:suppressAutoHyphens/>
        <w:jc w:val="right"/>
        <w:outlineLvl w:val="0"/>
        <w:rPr>
          <w:rFonts w:ascii="Arial" w:hAnsi="Arial" w:cs="Arial"/>
          <w:b/>
          <w:color w:val="000000"/>
          <w:sz w:val="26"/>
          <w:szCs w:val="26"/>
          <w:lang w:val="en-GB" w:eastAsia="ar-SA"/>
        </w:rPr>
      </w:pPr>
      <w:r w:rsidRPr="00735811">
        <w:rPr>
          <w:rFonts w:ascii="Arial" w:hAnsi="Arial" w:cs="Arial"/>
          <w:b/>
          <w:color w:val="000000"/>
          <w:kern w:val="1"/>
          <w:sz w:val="26"/>
          <w:szCs w:val="26"/>
          <w:lang w:val="en-GB" w:eastAsia="ar-SA"/>
        </w:rPr>
        <w:t>News Release</w:t>
      </w:r>
    </w:p>
    <w:p w14:paraId="0F60C9C4" w14:textId="7D939A26" w:rsidR="00735811" w:rsidRPr="00735811" w:rsidRDefault="00735811" w:rsidP="00735811">
      <w:pPr>
        <w:suppressAutoHyphens/>
        <w:jc w:val="right"/>
        <w:rPr>
          <w:rFonts w:ascii="Arial" w:hAnsi="Arial" w:cs="Arial"/>
          <w:color w:val="000000"/>
          <w:kern w:val="1"/>
          <w:sz w:val="20"/>
          <w:lang w:val="en-GB" w:eastAsia="ar-SA"/>
        </w:rPr>
      </w:pPr>
      <w:r w:rsidRPr="00735811">
        <w:rPr>
          <w:rFonts w:ascii="Arial" w:hAnsi="Arial" w:cs="Arial"/>
          <w:color w:val="000000"/>
          <w:kern w:val="1"/>
          <w:sz w:val="20"/>
          <w:lang w:val="en-GB" w:eastAsia="ar-SA"/>
        </w:rPr>
        <w:t>No.: REN076</w:t>
      </w:r>
      <w:r w:rsidR="0060544E">
        <w:rPr>
          <w:rFonts w:ascii="Arial" w:hAnsi="Arial" w:cs="Arial"/>
          <w:color w:val="000000"/>
          <w:kern w:val="1"/>
          <w:sz w:val="20"/>
          <w:lang w:val="en-GB" w:eastAsia="ar-SA"/>
        </w:rPr>
        <w:t>5</w:t>
      </w:r>
      <w:r w:rsidRPr="00735811">
        <w:rPr>
          <w:rFonts w:ascii="Arial" w:hAnsi="Arial" w:cs="Arial"/>
          <w:color w:val="000000"/>
          <w:kern w:val="1"/>
          <w:sz w:val="20"/>
          <w:lang w:val="en-GB" w:eastAsia="ar-SA"/>
        </w:rPr>
        <w:t>(A)</w:t>
      </w:r>
    </w:p>
    <w:p w14:paraId="26C995B6" w14:textId="77777777" w:rsidR="006523E4" w:rsidRDefault="006523E4" w:rsidP="006523E4">
      <w:pPr>
        <w:jc w:val="center"/>
        <w:rPr>
          <w:rFonts w:ascii="Arial" w:eastAsia="Times New Roman" w:hAnsi="Arial" w:cs="Arial"/>
          <w:b/>
          <w:color w:val="000000"/>
          <w:kern w:val="0"/>
          <w:sz w:val="28"/>
          <w:szCs w:val="28"/>
        </w:rPr>
      </w:pPr>
    </w:p>
    <w:p w14:paraId="24E986F6" w14:textId="3219E742" w:rsidR="00582BA3" w:rsidRPr="00877B3A" w:rsidRDefault="00582BA3" w:rsidP="006523E4">
      <w:pPr>
        <w:jc w:val="center"/>
        <w:rPr>
          <w:rFonts w:ascii="Arial" w:eastAsia="Meiryo UI" w:hAnsi="Arial" w:cs="Arial"/>
          <w:b/>
          <w:color w:val="000000"/>
          <w:sz w:val="32"/>
          <w:szCs w:val="28"/>
        </w:rPr>
      </w:pPr>
      <w:r w:rsidRPr="00582BA3">
        <w:rPr>
          <w:rFonts w:ascii="Arial" w:eastAsia="Times New Roman" w:hAnsi="Arial" w:cs="Arial"/>
          <w:b/>
          <w:color w:val="000000"/>
          <w:kern w:val="0"/>
          <w:sz w:val="28"/>
          <w:szCs w:val="28"/>
        </w:rPr>
        <w:t>Renesas</w:t>
      </w:r>
      <w:r w:rsidR="005C62DD">
        <w:rPr>
          <w:rFonts w:ascii="Arial" w:eastAsia="Times New Roman" w:hAnsi="Arial" w:cs="Arial"/>
          <w:b/>
          <w:color w:val="000000"/>
          <w:kern w:val="0"/>
          <w:sz w:val="28"/>
          <w:szCs w:val="28"/>
        </w:rPr>
        <w:t xml:space="preserve"> Electronics</w:t>
      </w:r>
      <w:r w:rsidRPr="00582BA3">
        <w:rPr>
          <w:rFonts w:ascii="Arial" w:eastAsia="Times New Roman" w:hAnsi="Arial" w:cs="Arial"/>
          <w:b/>
          <w:color w:val="000000"/>
          <w:kern w:val="0"/>
          <w:sz w:val="28"/>
          <w:szCs w:val="28"/>
        </w:rPr>
        <w:t xml:space="preserve"> </w:t>
      </w:r>
      <w:r w:rsidR="00444752">
        <w:rPr>
          <w:rFonts w:ascii="Arial" w:eastAsia="Times New Roman" w:hAnsi="Arial" w:cs="Arial"/>
          <w:b/>
          <w:color w:val="000000"/>
          <w:kern w:val="0"/>
          <w:sz w:val="28"/>
          <w:szCs w:val="28"/>
        </w:rPr>
        <w:t>Delivers</w:t>
      </w:r>
      <w:r w:rsidRPr="00582BA3">
        <w:rPr>
          <w:rFonts w:ascii="Arial" w:eastAsia="Times New Roman" w:hAnsi="Arial" w:cs="Arial"/>
          <w:b/>
          <w:color w:val="000000"/>
          <w:kern w:val="0"/>
          <w:sz w:val="28"/>
          <w:szCs w:val="28"/>
        </w:rPr>
        <w:t xml:space="preserve"> Blood Pressure </w:t>
      </w:r>
      <w:r w:rsidR="00E2390A">
        <w:rPr>
          <w:rFonts w:ascii="Arial" w:eastAsia="Times New Roman" w:hAnsi="Arial" w:cs="Arial"/>
          <w:b/>
          <w:color w:val="000000"/>
          <w:kern w:val="0"/>
          <w:sz w:val="28"/>
          <w:szCs w:val="28"/>
        </w:rPr>
        <w:t xml:space="preserve">Monitoring </w:t>
      </w:r>
      <w:r w:rsidRPr="00582BA3">
        <w:rPr>
          <w:rFonts w:ascii="Arial" w:eastAsia="Times New Roman" w:hAnsi="Arial" w:cs="Arial"/>
          <w:b/>
          <w:color w:val="000000"/>
          <w:kern w:val="0"/>
          <w:sz w:val="28"/>
          <w:szCs w:val="28"/>
        </w:rPr>
        <w:t xml:space="preserve">Evaluation Kit </w:t>
      </w:r>
      <w:r w:rsidR="00847597">
        <w:rPr>
          <w:rFonts w:ascii="Arial" w:eastAsia="Times New Roman" w:hAnsi="Arial" w:cs="Arial"/>
          <w:b/>
          <w:color w:val="000000"/>
          <w:kern w:val="0"/>
          <w:sz w:val="28"/>
          <w:szCs w:val="28"/>
        </w:rPr>
        <w:t>for Immediate Evaluation</w:t>
      </w:r>
    </w:p>
    <w:p w14:paraId="2DEB56F9" w14:textId="77777777" w:rsidR="00B104BC" w:rsidRPr="003D2609" w:rsidRDefault="00B104BC" w:rsidP="006523E4">
      <w:pPr>
        <w:jc w:val="center"/>
        <w:rPr>
          <w:rFonts w:ascii="Arial" w:eastAsia="Meiryo UI" w:hAnsi="Arial" w:cs="Arial"/>
          <w:b/>
          <w:color w:val="000000"/>
          <w:szCs w:val="24"/>
        </w:rPr>
      </w:pPr>
    </w:p>
    <w:p w14:paraId="38744C80" w14:textId="1D7F453E" w:rsidR="00582BA3" w:rsidRPr="0059634D" w:rsidRDefault="000E1C5E" w:rsidP="006523E4">
      <w:pPr>
        <w:jc w:val="center"/>
        <w:rPr>
          <w:rFonts w:ascii="Arial" w:eastAsia="MS PMincho" w:hAnsi="Arial" w:cs="Arial"/>
          <w:i/>
          <w:color w:val="000000"/>
          <w:szCs w:val="24"/>
        </w:rPr>
      </w:pPr>
      <w:r w:rsidRPr="0059634D">
        <w:rPr>
          <w:rFonts w:ascii="Arial" w:eastAsia="MS PMincho" w:hAnsi="Arial" w:cs="Arial"/>
          <w:i/>
          <w:color w:val="000000"/>
          <w:szCs w:val="24"/>
        </w:rPr>
        <w:t>Easy-to-Use E</w:t>
      </w:r>
      <w:r w:rsidR="00582BA3" w:rsidRPr="0059634D">
        <w:rPr>
          <w:rFonts w:ascii="Arial" w:eastAsia="MS PMincho" w:hAnsi="Arial" w:cs="Arial"/>
          <w:i/>
          <w:color w:val="000000"/>
          <w:szCs w:val="24"/>
        </w:rPr>
        <w:t xml:space="preserve">valuation </w:t>
      </w:r>
      <w:r w:rsidRPr="0059634D">
        <w:rPr>
          <w:rFonts w:ascii="Arial" w:eastAsia="MS PMincho" w:hAnsi="Arial" w:cs="Arial"/>
          <w:i/>
          <w:color w:val="000000"/>
          <w:szCs w:val="24"/>
        </w:rPr>
        <w:t>K</w:t>
      </w:r>
      <w:r w:rsidR="00582BA3" w:rsidRPr="0059634D">
        <w:rPr>
          <w:rFonts w:ascii="Arial" w:eastAsia="MS PMincho" w:hAnsi="Arial" w:cs="Arial"/>
          <w:i/>
          <w:color w:val="000000"/>
          <w:szCs w:val="24"/>
        </w:rPr>
        <w:t xml:space="preserve">it </w:t>
      </w:r>
      <w:r w:rsidRPr="0059634D">
        <w:rPr>
          <w:rFonts w:ascii="Arial" w:eastAsia="MS PMincho" w:hAnsi="Arial" w:cs="Arial"/>
          <w:i/>
          <w:color w:val="000000"/>
          <w:szCs w:val="24"/>
        </w:rPr>
        <w:t>C</w:t>
      </w:r>
      <w:r w:rsidR="00582BA3" w:rsidRPr="0059634D">
        <w:rPr>
          <w:rFonts w:ascii="Arial" w:eastAsia="MS PMincho" w:hAnsi="Arial" w:cs="Arial"/>
          <w:i/>
          <w:color w:val="000000"/>
          <w:szCs w:val="24"/>
        </w:rPr>
        <w:t xml:space="preserve">ombines </w:t>
      </w:r>
      <w:r w:rsidRPr="0059634D">
        <w:rPr>
          <w:rFonts w:ascii="Arial" w:eastAsia="MS PMincho" w:hAnsi="Arial" w:cs="Arial"/>
          <w:i/>
          <w:color w:val="000000"/>
          <w:szCs w:val="24"/>
        </w:rPr>
        <w:t>H</w:t>
      </w:r>
      <w:r w:rsidR="00582BA3" w:rsidRPr="0059634D">
        <w:rPr>
          <w:rFonts w:ascii="Arial" w:eastAsia="MS PMincho" w:hAnsi="Arial" w:cs="Arial"/>
          <w:i/>
          <w:color w:val="000000"/>
          <w:szCs w:val="24"/>
        </w:rPr>
        <w:t xml:space="preserve">ardware and </w:t>
      </w:r>
      <w:r w:rsidRPr="0059634D">
        <w:rPr>
          <w:rFonts w:ascii="Arial" w:eastAsia="MS PMincho" w:hAnsi="Arial" w:cs="Arial"/>
          <w:i/>
          <w:color w:val="000000"/>
          <w:szCs w:val="24"/>
        </w:rPr>
        <w:t>D</w:t>
      </w:r>
      <w:r w:rsidR="00582BA3" w:rsidRPr="0059634D">
        <w:rPr>
          <w:rFonts w:ascii="Arial" w:eastAsia="MS PMincho" w:hAnsi="Arial" w:cs="Arial"/>
          <w:i/>
          <w:color w:val="000000"/>
          <w:szCs w:val="24"/>
        </w:rPr>
        <w:t xml:space="preserve">evelopment </w:t>
      </w:r>
      <w:r w:rsidRPr="0059634D">
        <w:rPr>
          <w:rFonts w:ascii="Arial" w:eastAsia="MS PMincho" w:hAnsi="Arial" w:cs="Arial"/>
          <w:i/>
          <w:color w:val="000000"/>
          <w:szCs w:val="24"/>
        </w:rPr>
        <w:t>T</w:t>
      </w:r>
      <w:r w:rsidR="00582BA3" w:rsidRPr="0059634D">
        <w:rPr>
          <w:rFonts w:ascii="Arial" w:eastAsia="MS PMincho" w:hAnsi="Arial" w:cs="Arial"/>
          <w:i/>
          <w:color w:val="000000"/>
          <w:szCs w:val="24"/>
        </w:rPr>
        <w:t xml:space="preserve">ools for </w:t>
      </w:r>
      <w:r w:rsidR="00A71D6B" w:rsidRPr="0059634D">
        <w:rPr>
          <w:rFonts w:ascii="Arial" w:eastAsia="MS PMincho" w:hAnsi="Arial" w:cs="Arial"/>
          <w:i/>
          <w:color w:val="000000"/>
          <w:szCs w:val="24"/>
        </w:rPr>
        <w:t xml:space="preserve">System Manufacturers </w:t>
      </w:r>
      <w:r w:rsidRPr="0059634D">
        <w:rPr>
          <w:rFonts w:ascii="Arial" w:eastAsia="MS PMincho" w:hAnsi="Arial" w:cs="Arial"/>
          <w:i/>
          <w:color w:val="000000"/>
          <w:szCs w:val="24"/>
        </w:rPr>
        <w:t>Developing</w:t>
      </w:r>
      <w:r w:rsidR="00582BA3" w:rsidRPr="0059634D">
        <w:rPr>
          <w:rFonts w:ascii="Arial" w:eastAsia="MS PMincho" w:hAnsi="Arial" w:cs="Arial"/>
          <w:i/>
          <w:color w:val="000000"/>
          <w:szCs w:val="24"/>
        </w:rPr>
        <w:t xml:space="preserve"> </w:t>
      </w:r>
      <w:r w:rsidRPr="0059634D">
        <w:rPr>
          <w:rFonts w:ascii="Arial" w:eastAsia="MS PMincho" w:hAnsi="Arial" w:cs="Arial"/>
          <w:i/>
          <w:color w:val="000000"/>
          <w:szCs w:val="24"/>
        </w:rPr>
        <w:t>B</w:t>
      </w:r>
      <w:r w:rsidR="00582BA3" w:rsidRPr="0059634D">
        <w:rPr>
          <w:rFonts w:ascii="Arial" w:eastAsia="MS PMincho" w:hAnsi="Arial" w:cs="Arial"/>
          <w:i/>
          <w:color w:val="000000"/>
          <w:szCs w:val="24"/>
        </w:rPr>
        <w:t xml:space="preserve">lood </w:t>
      </w:r>
      <w:r w:rsidRPr="0059634D">
        <w:rPr>
          <w:rFonts w:ascii="Arial" w:eastAsia="MS PMincho" w:hAnsi="Arial" w:cs="Arial"/>
          <w:i/>
          <w:color w:val="000000"/>
          <w:szCs w:val="24"/>
        </w:rPr>
        <w:t>P</w:t>
      </w:r>
      <w:r w:rsidR="00582BA3" w:rsidRPr="0059634D">
        <w:rPr>
          <w:rFonts w:ascii="Arial" w:eastAsia="MS PMincho" w:hAnsi="Arial" w:cs="Arial"/>
          <w:i/>
          <w:color w:val="000000"/>
          <w:szCs w:val="24"/>
        </w:rPr>
        <w:t xml:space="preserve">ressure </w:t>
      </w:r>
      <w:r w:rsidRPr="0059634D">
        <w:rPr>
          <w:rFonts w:ascii="Arial" w:eastAsia="MS PMincho" w:hAnsi="Arial" w:cs="Arial"/>
          <w:i/>
          <w:color w:val="000000"/>
          <w:szCs w:val="24"/>
        </w:rPr>
        <w:t>M</w:t>
      </w:r>
      <w:r w:rsidR="00582BA3" w:rsidRPr="0059634D">
        <w:rPr>
          <w:rFonts w:ascii="Arial" w:eastAsia="MS PMincho" w:hAnsi="Arial" w:cs="Arial"/>
          <w:i/>
          <w:color w:val="000000"/>
          <w:szCs w:val="24"/>
        </w:rPr>
        <w:t xml:space="preserve">onitor </w:t>
      </w:r>
      <w:r w:rsidRPr="0059634D">
        <w:rPr>
          <w:rFonts w:ascii="Arial" w:eastAsia="MS PMincho" w:hAnsi="Arial" w:cs="Arial"/>
          <w:i/>
          <w:color w:val="000000"/>
          <w:szCs w:val="24"/>
        </w:rPr>
        <w:t>Applications</w:t>
      </w:r>
    </w:p>
    <w:p w14:paraId="60A78D42" w14:textId="77777777" w:rsidR="008B5B90" w:rsidRPr="0059634D" w:rsidRDefault="008B5B90" w:rsidP="00935FAF">
      <w:pPr>
        <w:rPr>
          <w:rFonts w:ascii="Arial" w:eastAsia="MS PMincho" w:hAnsi="Arial" w:cs="Arial"/>
          <w:color w:val="000000"/>
          <w:sz w:val="21"/>
          <w:szCs w:val="21"/>
        </w:rPr>
      </w:pPr>
    </w:p>
    <w:p w14:paraId="468FD07D" w14:textId="6D37CFF7" w:rsidR="00843AA0" w:rsidRDefault="006523E4" w:rsidP="006523E4">
      <w:pPr>
        <w:adjustRightInd w:val="0"/>
        <w:snapToGrid w:val="0"/>
        <w:jc w:val="left"/>
        <w:rPr>
          <w:rFonts w:ascii="Arial" w:eastAsia="MS PMincho" w:hAnsi="Arial" w:cs="Arial"/>
          <w:color w:val="000000"/>
          <w:sz w:val="22"/>
          <w:szCs w:val="22"/>
        </w:rPr>
      </w:pPr>
      <w:r>
        <w:rPr>
          <w:rFonts w:ascii="Arial" w:eastAsia="MS PMincho" w:hAnsi="Arial" w:cs="Arial"/>
          <w:b/>
          <w:color w:val="000000"/>
          <w:sz w:val="22"/>
          <w:szCs w:val="22"/>
        </w:rPr>
        <w:t>Düsseldorf</w:t>
      </w:r>
      <w:r w:rsidR="008B5B90" w:rsidRPr="0059634D">
        <w:rPr>
          <w:rFonts w:ascii="Arial" w:eastAsia="MS PMincho" w:hAnsi="Arial" w:cs="Arial"/>
          <w:b/>
          <w:color w:val="000000"/>
          <w:sz w:val="22"/>
          <w:szCs w:val="22"/>
        </w:rPr>
        <w:t xml:space="preserve">, </w:t>
      </w:r>
      <w:r w:rsidR="00EB49EB" w:rsidRPr="0059634D">
        <w:rPr>
          <w:rFonts w:ascii="Arial" w:eastAsia="MS PMincho" w:hAnsi="Arial" w:cs="Arial"/>
          <w:b/>
          <w:color w:val="000000"/>
          <w:sz w:val="22"/>
          <w:szCs w:val="22"/>
        </w:rPr>
        <w:t>April 19</w:t>
      </w:r>
      <w:r w:rsidR="008B5B90" w:rsidRPr="0059634D">
        <w:rPr>
          <w:rFonts w:ascii="Arial" w:eastAsia="MS PMincho" w:hAnsi="Arial" w:cs="Arial"/>
          <w:b/>
          <w:color w:val="000000"/>
          <w:sz w:val="22"/>
          <w:szCs w:val="22"/>
        </w:rPr>
        <w:t>, 2018</w:t>
      </w:r>
      <w:r w:rsidR="00476B73" w:rsidRPr="0059634D">
        <w:rPr>
          <w:rFonts w:ascii="Arial" w:eastAsia="MS PMincho" w:hAnsi="Arial" w:cs="Arial"/>
          <w:color w:val="000000"/>
          <w:sz w:val="22"/>
          <w:szCs w:val="22"/>
        </w:rPr>
        <w:t xml:space="preserve"> -</w:t>
      </w:r>
      <w:r w:rsidR="008B5B90" w:rsidRPr="0059634D">
        <w:rPr>
          <w:rFonts w:ascii="Arial" w:eastAsia="MS PMincho" w:hAnsi="Arial" w:cs="Arial"/>
          <w:color w:val="000000"/>
          <w:sz w:val="22"/>
          <w:szCs w:val="22"/>
        </w:rPr>
        <w:t xml:space="preserve"> </w:t>
      </w:r>
      <w:r w:rsidR="00E45115" w:rsidRPr="0059634D">
        <w:rPr>
          <w:rFonts w:ascii="Arial" w:eastAsia="MS PMincho" w:hAnsi="Arial" w:cs="Arial"/>
          <w:color w:val="000000"/>
          <w:sz w:val="22"/>
          <w:szCs w:val="22"/>
        </w:rPr>
        <w:t xml:space="preserve">Renesas Electronics Corporation (TSE: 6723), a premier supplier of advanced semiconductor solutions, </w:t>
      </w:r>
      <w:r w:rsidR="00EB49EB" w:rsidRPr="0059634D">
        <w:rPr>
          <w:rFonts w:ascii="Arial" w:eastAsia="MS PMincho" w:hAnsi="Arial" w:cs="Arial"/>
          <w:color w:val="000000"/>
          <w:sz w:val="22"/>
          <w:szCs w:val="22"/>
        </w:rPr>
        <w:t xml:space="preserve">today announced </w:t>
      </w:r>
      <w:r w:rsidR="0081350C">
        <w:rPr>
          <w:rFonts w:ascii="Arial" w:eastAsia="MS PMincho" w:hAnsi="Arial" w:cs="Arial"/>
          <w:color w:val="000000"/>
          <w:sz w:val="22"/>
          <w:szCs w:val="22"/>
        </w:rPr>
        <w:t xml:space="preserve">an expansion of </w:t>
      </w:r>
      <w:r w:rsidR="00C74D87" w:rsidRPr="0059634D">
        <w:rPr>
          <w:rFonts w:ascii="Arial" w:eastAsia="MS PMincho" w:hAnsi="Arial" w:cs="Arial"/>
          <w:color w:val="000000"/>
          <w:sz w:val="22"/>
          <w:szCs w:val="22"/>
        </w:rPr>
        <w:t xml:space="preserve">its </w:t>
      </w:r>
      <w:r w:rsidR="00BD3126">
        <w:rPr>
          <w:rFonts w:ascii="Arial" w:eastAsia="MS PMincho" w:hAnsi="Arial" w:cs="Arial"/>
          <w:color w:val="000000"/>
          <w:sz w:val="22"/>
          <w:szCs w:val="22"/>
        </w:rPr>
        <w:t xml:space="preserve">healthcare solution lineup with the launch of a </w:t>
      </w:r>
      <w:r w:rsidR="00C74D87" w:rsidRPr="0059634D">
        <w:rPr>
          <w:rFonts w:ascii="Arial" w:eastAsia="MS PMincho" w:hAnsi="Arial" w:cs="Arial"/>
          <w:color w:val="000000"/>
          <w:sz w:val="22"/>
          <w:szCs w:val="22"/>
        </w:rPr>
        <w:t xml:space="preserve">new </w:t>
      </w:r>
      <w:r w:rsidR="00EB49EB" w:rsidRPr="0059634D">
        <w:rPr>
          <w:rFonts w:ascii="Arial" w:eastAsia="MS PMincho" w:hAnsi="Arial" w:cs="Arial"/>
          <w:color w:val="000000"/>
          <w:sz w:val="22"/>
          <w:szCs w:val="22"/>
        </w:rPr>
        <w:t>blood pressure monitor</w:t>
      </w:r>
      <w:r w:rsidR="00DE1DE7">
        <w:rPr>
          <w:rFonts w:ascii="Arial" w:eastAsia="MS PMincho" w:hAnsi="Arial" w:cs="Arial"/>
          <w:color w:val="000000"/>
          <w:sz w:val="22"/>
          <w:szCs w:val="22"/>
        </w:rPr>
        <w:t>ing</w:t>
      </w:r>
      <w:r w:rsidR="00EB49EB" w:rsidRPr="0059634D">
        <w:rPr>
          <w:rFonts w:ascii="Arial" w:eastAsia="MS PMincho" w:hAnsi="Arial" w:cs="Arial"/>
          <w:color w:val="000000"/>
          <w:sz w:val="22"/>
          <w:szCs w:val="22"/>
        </w:rPr>
        <w:t xml:space="preserve"> evaluation kit. </w:t>
      </w:r>
      <w:r w:rsidR="00E2390A">
        <w:rPr>
          <w:rFonts w:ascii="Arial" w:eastAsia="MS PMincho" w:hAnsi="Arial" w:cs="Arial" w:hint="eastAsia"/>
          <w:color w:val="000000"/>
          <w:sz w:val="22"/>
          <w:szCs w:val="22"/>
        </w:rPr>
        <w:t xml:space="preserve">The </w:t>
      </w:r>
      <w:r w:rsidR="00B06627">
        <w:rPr>
          <w:rFonts w:ascii="Arial" w:eastAsia="MS PMincho" w:hAnsi="Arial" w:cs="Arial"/>
          <w:color w:val="000000"/>
          <w:sz w:val="22"/>
          <w:szCs w:val="22"/>
        </w:rPr>
        <w:t>new</w:t>
      </w:r>
      <w:hyperlink r:id="rId12" w:history="1">
        <w:r w:rsidR="00B06627" w:rsidRPr="006C2154">
          <w:rPr>
            <w:rStyle w:val="Hyperlink"/>
            <w:rFonts w:ascii="Arial" w:eastAsia="MS PMincho" w:hAnsi="Arial" w:cs="Arial"/>
            <w:sz w:val="22"/>
            <w:szCs w:val="22"/>
          </w:rPr>
          <w:t xml:space="preserve"> </w:t>
        </w:r>
        <w:r w:rsidR="00FD2F64" w:rsidRPr="006C2154">
          <w:rPr>
            <w:rStyle w:val="Hyperlink"/>
            <w:rFonts w:ascii="Arial" w:eastAsia="MS PMincho" w:hAnsi="Arial" w:cs="Arial"/>
            <w:sz w:val="22"/>
            <w:szCs w:val="22"/>
          </w:rPr>
          <w:t>b</w:t>
        </w:r>
        <w:r w:rsidR="00E2390A" w:rsidRPr="006C2154">
          <w:rPr>
            <w:rStyle w:val="Hyperlink"/>
            <w:rFonts w:ascii="Arial" w:eastAsia="MS PMincho" w:hAnsi="Arial" w:cs="Arial"/>
            <w:sz w:val="22"/>
            <w:szCs w:val="22"/>
          </w:rPr>
          <w:t xml:space="preserve">lood </w:t>
        </w:r>
        <w:r w:rsidR="00FD2F64" w:rsidRPr="006C2154">
          <w:rPr>
            <w:rStyle w:val="Hyperlink"/>
            <w:rFonts w:ascii="Arial" w:eastAsia="MS PMincho" w:hAnsi="Arial" w:cs="Arial"/>
            <w:sz w:val="22"/>
            <w:szCs w:val="22"/>
          </w:rPr>
          <w:t>p</w:t>
        </w:r>
        <w:r w:rsidR="00E2390A" w:rsidRPr="006C2154">
          <w:rPr>
            <w:rStyle w:val="Hyperlink"/>
            <w:rFonts w:ascii="Arial" w:eastAsia="MS PMincho" w:hAnsi="Arial" w:cs="Arial"/>
            <w:sz w:val="22"/>
            <w:szCs w:val="22"/>
          </w:rPr>
          <w:t xml:space="preserve">ressure </w:t>
        </w:r>
        <w:r w:rsidR="00FD2F64" w:rsidRPr="006C2154">
          <w:rPr>
            <w:rStyle w:val="Hyperlink"/>
            <w:rFonts w:ascii="Arial" w:eastAsia="MS PMincho" w:hAnsi="Arial" w:cs="Arial"/>
            <w:sz w:val="22"/>
            <w:szCs w:val="22"/>
          </w:rPr>
          <w:t>m</w:t>
        </w:r>
        <w:r w:rsidR="00E2390A" w:rsidRPr="006C2154">
          <w:rPr>
            <w:rStyle w:val="Hyperlink"/>
            <w:rFonts w:ascii="Arial" w:eastAsia="MS PMincho" w:hAnsi="Arial" w:cs="Arial"/>
            <w:sz w:val="22"/>
            <w:szCs w:val="22"/>
          </w:rPr>
          <w:t xml:space="preserve">onitoring </w:t>
        </w:r>
        <w:r w:rsidR="00FD2F64" w:rsidRPr="006C2154">
          <w:rPr>
            <w:rStyle w:val="Hyperlink"/>
            <w:rFonts w:ascii="Arial" w:eastAsia="MS PMincho" w:hAnsi="Arial" w:cs="Arial"/>
            <w:sz w:val="22"/>
            <w:szCs w:val="22"/>
          </w:rPr>
          <w:t>e</w:t>
        </w:r>
        <w:r w:rsidR="00E2390A" w:rsidRPr="006C2154">
          <w:rPr>
            <w:rStyle w:val="Hyperlink"/>
            <w:rFonts w:ascii="Arial" w:eastAsia="MS PMincho" w:hAnsi="Arial" w:cs="Arial"/>
            <w:sz w:val="22"/>
            <w:szCs w:val="22"/>
          </w:rPr>
          <w:t xml:space="preserve">valuation </w:t>
        </w:r>
        <w:r w:rsidR="00FD2F64" w:rsidRPr="006C2154">
          <w:rPr>
            <w:rStyle w:val="Hyperlink"/>
            <w:rFonts w:ascii="Arial" w:eastAsia="MS PMincho" w:hAnsi="Arial" w:cs="Arial"/>
            <w:sz w:val="22"/>
            <w:szCs w:val="22"/>
          </w:rPr>
          <w:t>k</w:t>
        </w:r>
        <w:r w:rsidR="00E2390A" w:rsidRPr="006C2154">
          <w:rPr>
            <w:rStyle w:val="Hyperlink"/>
            <w:rFonts w:ascii="Arial" w:eastAsia="MS PMincho" w:hAnsi="Arial" w:cs="Arial"/>
            <w:sz w:val="22"/>
            <w:szCs w:val="22"/>
          </w:rPr>
          <w:t>it</w:t>
        </w:r>
      </w:hyperlink>
      <w:r w:rsidR="00EB49EB" w:rsidRPr="0059634D">
        <w:rPr>
          <w:rFonts w:ascii="Arial" w:eastAsia="MS PMincho" w:hAnsi="Arial" w:cs="Arial"/>
          <w:color w:val="000000"/>
          <w:sz w:val="22"/>
          <w:szCs w:val="22"/>
        </w:rPr>
        <w:t xml:space="preserve"> </w:t>
      </w:r>
      <w:r w:rsidR="008436C2" w:rsidRPr="0059634D">
        <w:rPr>
          <w:rFonts w:ascii="Arial" w:eastAsia="MS PMincho" w:hAnsi="Arial" w:cs="Arial"/>
          <w:color w:val="000000"/>
          <w:sz w:val="22"/>
          <w:szCs w:val="22"/>
        </w:rPr>
        <w:t xml:space="preserve">comprises </w:t>
      </w:r>
      <w:r w:rsidR="00EB49EB" w:rsidRPr="0059634D">
        <w:rPr>
          <w:rFonts w:ascii="Arial" w:eastAsia="MS PMincho" w:hAnsi="Arial" w:cs="Arial"/>
          <w:color w:val="000000"/>
          <w:sz w:val="22"/>
          <w:szCs w:val="22"/>
        </w:rPr>
        <w:t xml:space="preserve">hardware </w:t>
      </w:r>
      <w:r w:rsidR="00F320CF">
        <w:rPr>
          <w:rFonts w:ascii="Arial" w:eastAsia="MS PMincho" w:hAnsi="Arial" w:cs="Arial"/>
          <w:color w:val="000000"/>
          <w:sz w:val="22"/>
          <w:szCs w:val="22"/>
        </w:rPr>
        <w:t xml:space="preserve">and software </w:t>
      </w:r>
      <w:r w:rsidR="00E50AA2">
        <w:rPr>
          <w:rFonts w:ascii="Arial" w:eastAsia="MS PMincho" w:hAnsi="Arial" w:cs="Arial"/>
          <w:color w:val="000000"/>
          <w:sz w:val="22"/>
          <w:szCs w:val="22"/>
        </w:rPr>
        <w:t xml:space="preserve">elements </w:t>
      </w:r>
      <w:r w:rsidR="00EB49EB" w:rsidRPr="0059634D">
        <w:rPr>
          <w:rFonts w:ascii="Arial" w:eastAsia="MS PMincho" w:hAnsi="Arial" w:cs="Arial"/>
          <w:color w:val="000000"/>
          <w:sz w:val="22"/>
          <w:szCs w:val="22"/>
        </w:rPr>
        <w:t xml:space="preserve">needed </w:t>
      </w:r>
      <w:r w:rsidR="00063273">
        <w:rPr>
          <w:rFonts w:ascii="Arial" w:eastAsia="MS PMincho" w:hAnsi="Arial" w:cs="Arial"/>
          <w:color w:val="000000"/>
          <w:sz w:val="22"/>
          <w:szCs w:val="22"/>
        </w:rPr>
        <w:t>to jump start</w:t>
      </w:r>
      <w:r w:rsidR="00063273" w:rsidRPr="0059634D">
        <w:rPr>
          <w:rFonts w:ascii="Arial" w:eastAsia="MS PMincho" w:hAnsi="Arial" w:cs="Arial"/>
          <w:color w:val="000000"/>
          <w:sz w:val="22"/>
          <w:szCs w:val="22"/>
        </w:rPr>
        <w:t xml:space="preserve"> </w:t>
      </w:r>
      <w:r w:rsidR="00EB49EB" w:rsidRPr="0059634D">
        <w:rPr>
          <w:rFonts w:ascii="Arial" w:eastAsia="MS PMincho" w:hAnsi="Arial" w:cs="Arial"/>
          <w:color w:val="000000"/>
          <w:sz w:val="22"/>
          <w:szCs w:val="22"/>
        </w:rPr>
        <w:t xml:space="preserve">blood pressure measurement </w:t>
      </w:r>
      <w:r w:rsidR="00063273">
        <w:rPr>
          <w:rFonts w:ascii="Arial" w:eastAsia="MS PMincho" w:hAnsi="Arial" w:cs="Arial"/>
          <w:color w:val="000000"/>
          <w:sz w:val="22"/>
          <w:szCs w:val="22"/>
        </w:rPr>
        <w:t>desig</w:t>
      </w:r>
      <w:r w:rsidR="00B06627">
        <w:rPr>
          <w:rFonts w:ascii="Arial" w:eastAsia="MS PMincho" w:hAnsi="Arial" w:cs="Arial"/>
          <w:color w:val="000000"/>
          <w:sz w:val="22"/>
          <w:szCs w:val="22"/>
        </w:rPr>
        <w:t xml:space="preserve">n. </w:t>
      </w:r>
      <w:r w:rsidR="00B06627" w:rsidRPr="0093199E">
        <w:rPr>
          <w:rFonts w:ascii="Arial" w:eastAsia="MS PMincho" w:hAnsi="Arial" w:cs="Arial"/>
          <w:color w:val="000000"/>
          <w:sz w:val="22"/>
          <w:szCs w:val="22"/>
        </w:rPr>
        <w:t xml:space="preserve">The kit includes </w:t>
      </w:r>
      <w:r w:rsidR="009A0DF2" w:rsidRPr="0093199E">
        <w:rPr>
          <w:rFonts w:ascii="Arial" w:eastAsia="MS PMincho" w:hAnsi="Arial" w:cs="Arial"/>
          <w:color w:val="000000"/>
          <w:sz w:val="22"/>
          <w:szCs w:val="22"/>
        </w:rPr>
        <w:t xml:space="preserve">a </w:t>
      </w:r>
      <w:r w:rsidR="00EB49EB" w:rsidRPr="0093199E">
        <w:rPr>
          <w:rFonts w:ascii="Arial" w:eastAsia="MS PMincho" w:hAnsi="Arial" w:cs="Arial"/>
          <w:color w:val="000000"/>
          <w:sz w:val="22"/>
          <w:szCs w:val="22"/>
        </w:rPr>
        <w:t xml:space="preserve">pressure sensor, </w:t>
      </w:r>
      <w:r w:rsidR="009A0DF2" w:rsidRPr="0093199E">
        <w:rPr>
          <w:rFonts w:ascii="Arial" w:eastAsia="MS PMincho" w:hAnsi="Arial" w:cs="Arial"/>
          <w:color w:val="000000"/>
          <w:sz w:val="22"/>
          <w:szCs w:val="22"/>
        </w:rPr>
        <w:t xml:space="preserve">arm cuff, </w:t>
      </w:r>
      <w:r w:rsidR="00EB49EB" w:rsidRPr="0093199E">
        <w:rPr>
          <w:rFonts w:ascii="Arial" w:eastAsia="MS PMincho" w:hAnsi="Arial" w:cs="Arial"/>
          <w:color w:val="000000"/>
          <w:sz w:val="22"/>
          <w:szCs w:val="22"/>
        </w:rPr>
        <w:t>pump, electronically controlled valve, LCD pane</w:t>
      </w:r>
      <w:r w:rsidR="002E3A7E" w:rsidRPr="0093199E">
        <w:rPr>
          <w:rFonts w:ascii="Arial" w:eastAsia="MS PMincho" w:hAnsi="Arial" w:cs="Arial"/>
          <w:color w:val="000000"/>
          <w:sz w:val="22"/>
          <w:szCs w:val="22"/>
        </w:rPr>
        <w:t>l,</w:t>
      </w:r>
      <w:r w:rsidR="00EB49EB" w:rsidRPr="0093199E">
        <w:rPr>
          <w:rFonts w:ascii="Arial" w:eastAsia="MS PMincho" w:hAnsi="Arial" w:cs="Arial"/>
          <w:color w:val="000000"/>
          <w:sz w:val="22"/>
          <w:szCs w:val="22"/>
        </w:rPr>
        <w:t xml:space="preserve"> </w:t>
      </w:r>
      <w:r w:rsidR="0016529C" w:rsidRPr="0093199E">
        <w:rPr>
          <w:rFonts w:ascii="Arial" w:eastAsia="MS PMincho" w:hAnsi="Arial" w:cs="Arial"/>
          <w:color w:val="000000"/>
          <w:sz w:val="22"/>
          <w:szCs w:val="22"/>
        </w:rPr>
        <w:t xml:space="preserve">and </w:t>
      </w:r>
      <w:r w:rsidR="00EB49EB" w:rsidRPr="0093199E">
        <w:rPr>
          <w:rFonts w:ascii="Arial" w:eastAsia="MS PMincho" w:hAnsi="Arial" w:cs="Arial"/>
          <w:color w:val="000000"/>
          <w:sz w:val="22"/>
          <w:szCs w:val="22"/>
        </w:rPr>
        <w:t>a</w:t>
      </w:r>
      <w:r w:rsidR="00395597" w:rsidRPr="0093199E">
        <w:rPr>
          <w:rFonts w:ascii="Arial" w:eastAsia="MS PMincho" w:hAnsi="Arial" w:cs="Arial"/>
          <w:color w:val="000000"/>
          <w:sz w:val="22"/>
          <w:szCs w:val="22"/>
        </w:rPr>
        <w:t xml:space="preserve"> </w:t>
      </w:r>
      <w:r w:rsidR="00F873FE" w:rsidRPr="0093199E">
        <w:rPr>
          <w:rFonts w:ascii="Arial" w:eastAsia="MS PMincho" w:hAnsi="Arial" w:cs="Arial"/>
          <w:color w:val="000000"/>
          <w:sz w:val="22"/>
          <w:szCs w:val="22"/>
        </w:rPr>
        <w:t xml:space="preserve">reference </w:t>
      </w:r>
      <w:r w:rsidR="00EB49EB" w:rsidRPr="0093199E">
        <w:rPr>
          <w:rFonts w:ascii="Arial" w:eastAsia="MS PMincho" w:hAnsi="Arial" w:cs="Arial"/>
          <w:color w:val="000000"/>
          <w:sz w:val="22"/>
          <w:szCs w:val="22"/>
        </w:rPr>
        <w:t>board</w:t>
      </w:r>
      <w:r w:rsidR="00B06627" w:rsidRPr="0093199E">
        <w:rPr>
          <w:rFonts w:ascii="Arial" w:eastAsia="MS PMincho" w:hAnsi="Arial" w:cs="Arial"/>
          <w:color w:val="000000"/>
          <w:sz w:val="22"/>
          <w:szCs w:val="22"/>
        </w:rPr>
        <w:t xml:space="preserve"> that incorporates</w:t>
      </w:r>
      <w:r w:rsidR="00C862A2" w:rsidRPr="0093199E">
        <w:rPr>
          <w:rFonts w:ascii="Arial" w:eastAsia="MS PMincho" w:hAnsi="Arial" w:cs="Arial"/>
          <w:color w:val="000000"/>
          <w:sz w:val="22"/>
          <w:szCs w:val="22"/>
        </w:rPr>
        <w:t xml:space="preserve"> </w:t>
      </w:r>
      <w:r w:rsidR="00B06627" w:rsidRPr="0093199E">
        <w:rPr>
          <w:rFonts w:ascii="Arial" w:eastAsia="MS PMincho" w:hAnsi="Arial" w:cs="Arial"/>
          <w:color w:val="000000"/>
          <w:sz w:val="22"/>
          <w:szCs w:val="22"/>
        </w:rPr>
        <w:t xml:space="preserve">an </w:t>
      </w:r>
      <w:r w:rsidR="00E2390A" w:rsidRPr="0093199E">
        <w:rPr>
          <w:rFonts w:ascii="Arial" w:eastAsia="MS PMincho" w:hAnsi="Arial" w:cs="Arial"/>
          <w:color w:val="000000"/>
          <w:sz w:val="22"/>
          <w:szCs w:val="22"/>
        </w:rPr>
        <w:t>RL78 Microcontroller(MCU)</w:t>
      </w:r>
      <w:r w:rsidR="00B06627" w:rsidRPr="0093199E">
        <w:rPr>
          <w:rFonts w:ascii="Arial" w:eastAsia="MS PMincho" w:hAnsi="Arial" w:cs="Arial"/>
          <w:color w:val="000000"/>
          <w:sz w:val="22"/>
          <w:szCs w:val="22"/>
        </w:rPr>
        <w:t>-based ASSP (</w:t>
      </w:r>
      <w:r w:rsidR="001219B2">
        <w:rPr>
          <w:rFonts w:ascii="Arial" w:eastAsia="MS PMincho" w:hAnsi="Arial" w:cs="Arial"/>
          <w:color w:val="000000"/>
          <w:sz w:val="22"/>
          <w:szCs w:val="22"/>
        </w:rPr>
        <w:t>a</w:t>
      </w:r>
      <w:r w:rsidR="00B06627" w:rsidRPr="0093199E">
        <w:rPr>
          <w:rFonts w:ascii="Arial" w:eastAsia="MS PMincho" w:hAnsi="Arial" w:cs="Arial"/>
          <w:color w:val="000000"/>
          <w:sz w:val="22"/>
          <w:szCs w:val="22"/>
        </w:rPr>
        <w:t xml:space="preserve">pplication </w:t>
      </w:r>
      <w:r w:rsidR="001219B2">
        <w:rPr>
          <w:rFonts w:ascii="Arial" w:eastAsia="MS PMincho" w:hAnsi="Arial" w:cs="Arial"/>
          <w:color w:val="000000"/>
          <w:sz w:val="22"/>
          <w:szCs w:val="22"/>
        </w:rPr>
        <w:t>s</w:t>
      </w:r>
      <w:r w:rsidR="00B06627" w:rsidRPr="0093199E">
        <w:rPr>
          <w:rFonts w:ascii="Arial" w:eastAsia="MS PMincho" w:hAnsi="Arial" w:cs="Arial"/>
          <w:color w:val="000000"/>
          <w:sz w:val="22"/>
          <w:szCs w:val="22"/>
        </w:rPr>
        <w:t xml:space="preserve">pecific </w:t>
      </w:r>
      <w:r w:rsidR="001219B2">
        <w:rPr>
          <w:rFonts w:ascii="Arial" w:eastAsia="MS PMincho" w:hAnsi="Arial" w:cs="Arial"/>
          <w:color w:val="000000"/>
          <w:sz w:val="22"/>
          <w:szCs w:val="22"/>
        </w:rPr>
        <w:t>s</w:t>
      </w:r>
      <w:r w:rsidR="00B06627" w:rsidRPr="0093199E">
        <w:rPr>
          <w:rFonts w:ascii="Arial" w:eastAsia="MS PMincho" w:hAnsi="Arial" w:cs="Arial"/>
          <w:color w:val="000000"/>
          <w:sz w:val="22"/>
          <w:szCs w:val="22"/>
        </w:rPr>
        <w:t xml:space="preserve">tandard product) </w:t>
      </w:r>
      <w:r w:rsidR="00843AA0" w:rsidRPr="0093199E">
        <w:rPr>
          <w:rFonts w:ascii="Arial" w:eastAsia="MS PMincho" w:hAnsi="Arial" w:cs="Arial"/>
          <w:color w:val="000000"/>
          <w:sz w:val="22"/>
          <w:szCs w:val="22"/>
        </w:rPr>
        <w:t>that includes</w:t>
      </w:r>
      <w:r w:rsidR="002F2BA2" w:rsidRPr="0093199E">
        <w:rPr>
          <w:rFonts w:ascii="Arial" w:eastAsia="MS PMincho" w:hAnsi="Arial" w:cs="Arial"/>
          <w:color w:val="000000"/>
          <w:sz w:val="22"/>
          <w:szCs w:val="22"/>
        </w:rPr>
        <w:t xml:space="preserve"> </w:t>
      </w:r>
      <w:r w:rsidR="00EB49EB" w:rsidRPr="0093199E">
        <w:rPr>
          <w:rFonts w:ascii="Arial" w:eastAsia="MS PMincho" w:hAnsi="Arial" w:cs="Arial"/>
          <w:color w:val="000000"/>
          <w:sz w:val="22"/>
          <w:szCs w:val="22"/>
        </w:rPr>
        <w:t>analog functions required for blood pressure measurement</w:t>
      </w:r>
      <w:r w:rsidR="00B06627" w:rsidRPr="0093199E">
        <w:rPr>
          <w:rFonts w:ascii="Arial" w:eastAsia="MS PMincho" w:hAnsi="Arial" w:cs="Arial"/>
          <w:color w:val="000000"/>
          <w:sz w:val="22"/>
          <w:szCs w:val="22"/>
        </w:rPr>
        <w:t xml:space="preserve">. </w:t>
      </w:r>
      <w:r w:rsidR="00843AA0" w:rsidRPr="0093199E">
        <w:rPr>
          <w:rFonts w:ascii="Arial" w:eastAsia="MS PMincho" w:hAnsi="Arial" w:cs="Arial"/>
          <w:color w:val="000000"/>
          <w:sz w:val="22"/>
          <w:szCs w:val="22"/>
        </w:rPr>
        <w:t>R</w:t>
      </w:r>
      <w:r w:rsidR="00BD3126" w:rsidRPr="0093199E">
        <w:rPr>
          <w:rFonts w:ascii="Arial" w:eastAsia="MS PMincho" w:hAnsi="Arial" w:cs="Arial"/>
          <w:color w:val="000000"/>
          <w:sz w:val="22"/>
          <w:szCs w:val="22"/>
        </w:rPr>
        <w:t xml:space="preserve">eference software </w:t>
      </w:r>
      <w:r w:rsidR="00B06627" w:rsidRPr="0093199E">
        <w:rPr>
          <w:rFonts w:ascii="Arial" w:eastAsia="MS PMincho" w:hAnsi="Arial" w:cs="Arial"/>
          <w:color w:val="000000"/>
          <w:sz w:val="22"/>
          <w:szCs w:val="22"/>
        </w:rPr>
        <w:t>and</w:t>
      </w:r>
      <w:r w:rsidR="00BD3126" w:rsidRPr="0093199E">
        <w:rPr>
          <w:rFonts w:ascii="Arial" w:eastAsia="MS PMincho" w:hAnsi="Arial" w:cs="Arial"/>
          <w:color w:val="000000"/>
          <w:sz w:val="22"/>
          <w:szCs w:val="22"/>
        </w:rPr>
        <w:t xml:space="preserve"> </w:t>
      </w:r>
      <w:r w:rsidR="005170B2" w:rsidRPr="0093199E">
        <w:rPr>
          <w:rFonts w:ascii="Arial" w:eastAsia="MS PMincho" w:hAnsi="Arial" w:cs="Arial"/>
          <w:color w:val="000000"/>
          <w:sz w:val="22"/>
          <w:szCs w:val="22"/>
        </w:rPr>
        <w:t xml:space="preserve">graphical user interface (GUI) </w:t>
      </w:r>
      <w:r w:rsidR="0064210E" w:rsidRPr="0093199E">
        <w:rPr>
          <w:rFonts w:ascii="Arial" w:eastAsia="MS PMincho" w:hAnsi="Arial" w:cs="Arial"/>
          <w:color w:val="000000"/>
          <w:sz w:val="22"/>
          <w:szCs w:val="22"/>
        </w:rPr>
        <w:t xml:space="preserve">development </w:t>
      </w:r>
      <w:r w:rsidR="005170B2" w:rsidRPr="0093199E">
        <w:rPr>
          <w:rFonts w:ascii="Arial" w:eastAsia="MS PMincho" w:hAnsi="Arial" w:cs="Arial"/>
          <w:color w:val="000000"/>
          <w:sz w:val="22"/>
          <w:szCs w:val="22"/>
        </w:rPr>
        <w:t>tool</w:t>
      </w:r>
      <w:r w:rsidR="00843AA0" w:rsidRPr="0093199E">
        <w:rPr>
          <w:rFonts w:ascii="Arial" w:eastAsia="MS PMincho" w:hAnsi="Arial" w:cs="Arial"/>
          <w:color w:val="000000"/>
          <w:sz w:val="22"/>
          <w:szCs w:val="22"/>
        </w:rPr>
        <w:t xml:space="preserve"> are also part of the new evaluation kit.</w:t>
      </w:r>
      <w:r w:rsidR="00843AA0">
        <w:rPr>
          <w:rFonts w:ascii="Arial" w:eastAsia="MS PMincho" w:hAnsi="Arial" w:cs="Arial"/>
          <w:color w:val="000000"/>
          <w:sz w:val="22"/>
          <w:szCs w:val="22"/>
        </w:rPr>
        <w:t xml:space="preserve"> Using the new evaluation</w:t>
      </w:r>
      <w:r w:rsidR="00843AA0" w:rsidRPr="00EB49EB">
        <w:rPr>
          <w:rFonts w:ascii="Arial" w:eastAsia="MS PMincho" w:hAnsi="Arial" w:cs="Arial"/>
          <w:color w:val="000000"/>
          <w:sz w:val="22"/>
          <w:szCs w:val="22"/>
        </w:rPr>
        <w:t xml:space="preserve"> kit</w:t>
      </w:r>
      <w:r w:rsidR="00843AA0">
        <w:rPr>
          <w:rFonts w:ascii="Arial" w:eastAsia="MS PMincho" w:hAnsi="Arial" w:cs="Arial"/>
          <w:color w:val="000000"/>
          <w:sz w:val="22"/>
          <w:szCs w:val="22"/>
        </w:rPr>
        <w:t>, system manufacturers can</w:t>
      </w:r>
      <w:r w:rsidR="00843AA0" w:rsidRPr="00EB49EB">
        <w:rPr>
          <w:rFonts w:ascii="Arial" w:eastAsia="MS PMincho" w:hAnsi="Arial" w:cs="Arial"/>
          <w:color w:val="000000"/>
          <w:sz w:val="22"/>
          <w:szCs w:val="22"/>
        </w:rPr>
        <w:t xml:space="preserve"> immediately</w:t>
      </w:r>
      <w:r w:rsidR="00843AA0">
        <w:rPr>
          <w:rFonts w:ascii="Arial" w:eastAsia="MS PMincho" w:hAnsi="Arial" w:cs="Arial"/>
          <w:color w:val="000000"/>
          <w:sz w:val="22"/>
          <w:szCs w:val="22"/>
        </w:rPr>
        <w:t xml:space="preserve"> begin their system evaluations and </w:t>
      </w:r>
      <w:r w:rsidR="00843AA0" w:rsidRPr="00EB49EB">
        <w:rPr>
          <w:rFonts w:ascii="Arial" w:eastAsia="MS PMincho" w:hAnsi="Arial" w:cs="Arial"/>
          <w:color w:val="000000"/>
          <w:sz w:val="22"/>
          <w:szCs w:val="22"/>
        </w:rPr>
        <w:t>significant</w:t>
      </w:r>
      <w:r w:rsidR="00843AA0">
        <w:rPr>
          <w:rFonts w:ascii="Arial" w:eastAsia="MS PMincho" w:hAnsi="Arial" w:cs="Arial"/>
          <w:color w:val="000000"/>
          <w:sz w:val="22"/>
          <w:szCs w:val="22"/>
        </w:rPr>
        <w:t>ly</w:t>
      </w:r>
      <w:r w:rsidR="00843AA0" w:rsidRPr="00EB49EB">
        <w:rPr>
          <w:rFonts w:ascii="Arial" w:eastAsia="MS PMincho" w:hAnsi="Arial" w:cs="Arial"/>
          <w:color w:val="000000"/>
          <w:sz w:val="22"/>
          <w:szCs w:val="22"/>
        </w:rPr>
        <w:t xml:space="preserve"> reduc</w:t>
      </w:r>
      <w:r w:rsidR="00843AA0">
        <w:rPr>
          <w:rFonts w:ascii="Arial" w:eastAsia="MS PMincho" w:hAnsi="Arial" w:cs="Arial"/>
          <w:color w:val="000000"/>
          <w:sz w:val="22"/>
          <w:szCs w:val="22"/>
        </w:rPr>
        <w:t>e</w:t>
      </w:r>
      <w:r w:rsidR="00843AA0" w:rsidRPr="00EB49EB">
        <w:rPr>
          <w:rFonts w:ascii="Arial" w:eastAsia="MS PMincho" w:hAnsi="Arial" w:cs="Arial"/>
          <w:color w:val="000000"/>
          <w:sz w:val="22"/>
          <w:szCs w:val="22"/>
        </w:rPr>
        <w:t xml:space="preserve"> </w:t>
      </w:r>
      <w:r w:rsidR="00843AA0">
        <w:rPr>
          <w:rFonts w:ascii="Arial" w:eastAsia="MS PMincho" w:hAnsi="Arial" w:cs="Arial"/>
          <w:color w:val="000000"/>
          <w:sz w:val="22"/>
          <w:szCs w:val="22"/>
        </w:rPr>
        <w:t xml:space="preserve">their </w:t>
      </w:r>
      <w:r w:rsidR="00843AA0" w:rsidRPr="00EB49EB">
        <w:rPr>
          <w:rFonts w:ascii="Arial" w:eastAsia="MS PMincho" w:hAnsi="Arial" w:cs="Arial"/>
          <w:color w:val="000000"/>
          <w:sz w:val="22"/>
          <w:szCs w:val="22"/>
        </w:rPr>
        <w:t>development time.</w:t>
      </w:r>
    </w:p>
    <w:p w14:paraId="16E3171D" w14:textId="6F580CAE" w:rsidR="00EB49EB" w:rsidRPr="00EB49EB" w:rsidRDefault="00EB49EB" w:rsidP="006523E4">
      <w:pPr>
        <w:adjustRightInd w:val="0"/>
        <w:snapToGrid w:val="0"/>
        <w:jc w:val="left"/>
        <w:rPr>
          <w:rFonts w:ascii="Arial" w:eastAsia="MS PMincho" w:hAnsi="Arial" w:cs="Arial"/>
          <w:color w:val="000000"/>
          <w:sz w:val="22"/>
          <w:szCs w:val="22"/>
        </w:rPr>
      </w:pPr>
    </w:p>
    <w:p w14:paraId="41BBEAD9" w14:textId="44D9BF89" w:rsidR="00F06E36" w:rsidRDefault="00CE23D1" w:rsidP="006523E4">
      <w:pPr>
        <w:adjustRightInd w:val="0"/>
        <w:snapToGrid w:val="0"/>
        <w:jc w:val="left"/>
        <w:rPr>
          <w:rFonts w:ascii="Arial" w:eastAsia="MS PMincho" w:hAnsi="Arial" w:cs="Arial"/>
          <w:color w:val="000000"/>
          <w:sz w:val="22"/>
          <w:szCs w:val="22"/>
        </w:rPr>
      </w:pPr>
      <w:r>
        <w:rPr>
          <w:rFonts w:ascii="Arial" w:eastAsia="MS PMincho" w:hAnsi="Arial" w:cs="Arial"/>
          <w:color w:val="000000"/>
          <w:sz w:val="22"/>
          <w:szCs w:val="22"/>
        </w:rPr>
        <w:t xml:space="preserve">The Internet of Things offers consumers connected tools with which to manage their </w:t>
      </w:r>
      <w:r w:rsidR="00EB49EB" w:rsidRPr="00EB49EB">
        <w:rPr>
          <w:rFonts w:ascii="Arial" w:eastAsia="MS PMincho" w:hAnsi="Arial" w:cs="Arial"/>
          <w:color w:val="000000"/>
          <w:sz w:val="22"/>
          <w:szCs w:val="22"/>
        </w:rPr>
        <w:t>personal health</w:t>
      </w:r>
      <w:r w:rsidR="00F320CF">
        <w:rPr>
          <w:rFonts w:ascii="Arial" w:eastAsia="MS PMincho" w:hAnsi="Arial" w:cs="Arial"/>
          <w:color w:val="000000"/>
          <w:sz w:val="22"/>
          <w:szCs w:val="22"/>
        </w:rPr>
        <w:t>care more efficiently</w:t>
      </w:r>
      <w:r>
        <w:rPr>
          <w:rFonts w:ascii="Arial" w:eastAsia="MS PMincho" w:hAnsi="Arial" w:cs="Arial"/>
          <w:color w:val="000000"/>
          <w:sz w:val="22"/>
          <w:szCs w:val="22"/>
        </w:rPr>
        <w:t>. For instance,</w:t>
      </w:r>
      <w:r w:rsidR="00EB49EB" w:rsidRPr="00EB49EB">
        <w:rPr>
          <w:rFonts w:ascii="Arial" w:eastAsia="MS PMincho" w:hAnsi="Arial" w:cs="Arial"/>
          <w:color w:val="000000"/>
          <w:sz w:val="22"/>
          <w:szCs w:val="22"/>
        </w:rPr>
        <w:t xml:space="preserve"> blood pressure monitors are </w:t>
      </w:r>
      <w:r w:rsidR="00B60660">
        <w:rPr>
          <w:rFonts w:ascii="Arial" w:eastAsia="MS PMincho" w:hAnsi="Arial" w:cs="Arial"/>
          <w:color w:val="000000"/>
          <w:sz w:val="22"/>
          <w:szCs w:val="22"/>
        </w:rPr>
        <w:t>already popular personal medical devices and the market is</w:t>
      </w:r>
      <w:r w:rsidR="000C4A3B">
        <w:rPr>
          <w:rFonts w:ascii="Arial" w:eastAsia="MS PMincho" w:hAnsi="Arial" w:cs="Arial"/>
          <w:color w:val="000000"/>
          <w:sz w:val="22"/>
          <w:szCs w:val="22"/>
        </w:rPr>
        <w:t xml:space="preserve"> expected to </w:t>
      </w:r>
      <w:r w:rsidR="00B60660">
        <w:rPr>
          <w:rFonts w:ascii="Arial" w:eastAsia="MS PMincho" w:hAnsi="Arial" w:cs="Arial"/>
          <w:color w:val="000000"/>
          <w:sz w:val="22"/>
          <w:szCs w:val="22"/>
        </w:rPr>
        <w:t>grow further</w:t>
      </w:r>
      <w:r w:rsidR="00EB49EB" w:rsidRPr="00EB49EB">
        <w:rPr>
          <w:rFonts w:ascii="Arial" w:eastAsia="MS PMincho" w:hAnsi="Arial" w:cs="Arial"/>
          <w:color w:val="000000"/>
          <w:sz w:val="22"/>
          <w:szCs w:val="22"/>
        </w:rPr>
        <w:t xml:space="preserve"> as </w:t>
      </w:r>
      <w:r w:rsidR="00B60660">
        <w:rPr>
          <w:rFonts w:ascii="Arial" w:eastAsia="MS PMincho" w:hAnsi="Arial" w:cs="Arial"/>
          <w:color w:val="000000"/>
          <w:sz w:val="22"/>
          <w:szCs w:val="22"/>
        </w:rPr>
        <w:t xml:space="preserve">blood pressure monitoring functions are incorporated into </w:t>
      </w:r>
      <w:r w:rsidR="00EB49EB" w:rsidRPr="00EB49EB">
        <w:rPr>
          <w:rFonts w:ascii="Arial" w:eastAsia="MS PMincho" w:hAnsi="Arial" w:cs="Arial"/>
          <w:color w:val="000000"/>
          <w:sz w:val="22"/>
          <w:szCs w:val="22"/>
        </w:rPr>
        <w:t xml:space="preserve">wearable devices. </w:t>
      </w:r>
      <w:r w:rsidR="00D3591D">
        <w:rPr>
          <w:rFonts w:ascii="Arial" w:eastAsia="MS PMincho" w:hAnsi="Arial" w:cs="Arial"/>
          <w:color w:val="000000"/>
          <w:sz w:val="22"/>
          <w:szCs w:val="22"/>
        </w:rPr>
        <w:t>T</w:t>
      </w:r>
      <w:r w:rsidR="00EB49EB" w:rsidRPr="00EB49EB">
        <w:rPr>
          <w:rFonts w:ascii="Arial" w:eastAsia="MS PMincho" w:hAnsi="Arial" w:cs="Arial"/>
          <w:color w:val="000000"/>
          <w:sz w:val="22"/>
          <w:szCs w:val="22"/>
        </w:rPr>
        <w:t xml:space="preserve">he growth of this market </w:t>
      </w:r>
      <w:r w:rsidR="00D3591D">
        <w:rPr>
          <w:rFonts w:ascii="Arial" w:eastAsia="MS PMincho" w:hAnsi="Arial" w:cs="Arial"/>
          <w:color w:val="000000"/>
          <w:sz w:val="22"/>
          <w:szCs w:val="22"/>
        </w:rPr>
        <w:t xml:space="preserve">offers new business opportunities, but can also be challenging, particularly for </w:t>
      </w:r>
      <w:r w:rsidR="002E587C">
        <w:rPr>
          <w:rFonts w:ascii="Arial" w:eastAsia="MS PMincho" w:hAnsi="Arial" w:cs="Arial"/>
          <w:color w:val="000000"/>
          <w:sz w:val="22"/>
          <w:szCs w:val="22"/>
        </w:rPr>
        <w:t xml:space="preserve">system manufacturers </w:t>
      </w:r>
      <w:r w:rsidR="00D3591D">
        <w:rPr>
          <w:rFonts w:ascii="Arial" w:eastAsia="MS PMincho" w:hAnsi="Arial" w:cs="Arial"/>
          <w:color w:val="000000"/>
          <w:sz w:val="22"/>
          <w:szCs w:val="22"/>
        </w:rPr>
        <w:t>who are new to the connected healthcare device ecosystem and may not have the built-in application-specific expertise</w:t>
      </w:r>
      <w:r w:rsidR="00EB49EB" w:rsidRPr="00EB49EB">
        <w:rPr>
          <w:rFonts w:ascii="Arial" w:eastAsia="MS PMincho" w:hAnsi="Arial" w:cs="Arial"/>
          <w:color w:val="000000"/>
          <w:sz w:val="22"/>
          <w:szCs w:val="22"/>
        </w:rPr>
        <w:t xml:space="preserve">. </w:t>
      </w:r>
      <w:r w:rsidR="008B5CC8">
        <w:rPr>
          <w:rFonts w:ascii="Arial" w:eastAsia="MS PMincho" w:hAnsi="Arial" w:cs="Arial"/>
          <w:color w:val="000000"/>
          <w:sz w:val="22"/>
          <w:szCs w:val="22"/>
        </w:rPr>
        <w:t xml:space="preserve">Blood </w:t>
      </w:r>
      <w:r w:rsidR="00EB49EB" w:rsidRPr="00EB49EB">
        <w:rPr>
          <w:rFonts w:ascii="Arial" w:eastAsia="MS PMincho" w:hAnsi="Arial" w:cs="Arial"/>
          <w:color w:val="000000"/>
          <w:sz w:val="22"/>
          <w:szCs w:val="22"/>
        </w:rPr>
        <w:t>pressure measurement</w:t>
      </w:r>
      <w:r w:rsidR="008B5CC8">
        <w:rPr>
          <w:rFonts w:ascii="Arial" w:eastAsia="MS PMincho" w:hAnsi="Arial" w:cs="Arial"/>
          <w:color w:val="000000"/>
          <w:sz w:val="22"/>
          <w:szCs w:val="22"/>
        </w:rPr>
        <w:t xml:space="preserve"> requires a specific expertise</w:t>
      </w:r>
      <w:r w:rsidR="00EB49EB" w:rsidRPr="00EB49EB">
        <w:rPr>
          <w:rFonts w:ascii="Arial" w:eastAsia="MS PMincho" w:hAnsi="Arial" w:cs="Arial"/>
          <w:color w:val="000000"/>
          <w:sz w:val="22"/>
          <w:szCs w:val="22"/>
        </w:rPr>
        <w:t xml:space="preserve">, </w:t>
      </w:r>
      <w:r w:rsidR="00B06703">
        <w:rPr>
          <w:rFonts w:ascii="Arial" w:eastAsia="MS PMincho" w:hAnsi="Arial" w:cs="Arial"/>
          <w:color w:val="000000"/>
          <w:sz w:val="22"/>
          <w:szCs w:val="22"/>
        </w:rPr>
        <w:t>including</w:t>
      </w:r>
      <w:r w:rsidR="00EB49EB" w:rsidRPr="00EB49EB">
        <w:rPr>
          <w:rFonts w:ascii="Arial" w:eastAsia="MS PMincho" w:hAnsi="Arial" w:cs="Arial"/>
          <w:color w:val="000000"/>
          <w:sz w:val="22"/>
          <w:szCs w:val="22"/>
        </w:rPr>
        <w:t xml:space="preserve"> filtering functions for extracting the waveforms required for measurement, </w:t>
      </w:r>
      <w:r w:rsidR="003E46AB">
        <w:rPr>
          <w:rFonts w:ascii="Arial" w:eastAsia="MS PMincho" w:hAnsi="Arial" w:cs="Arial"/>
          <w:color w:val="000000"/>
          <w:sz w:val="22"/>
          <w:szCs w:val="22"/>
        </w:rPr>
        <w:t>making it</w:t>
      </w:r>
      <w:r w:rsidR="00EB49EB" w:rsidRPr="00EB49EB">
        <w:rPr>
          <w:rFonts w:ascii="Arial" w:eastAsia="MS PMincho" w:hAnsi="Arial" w:cs="Arial"/>
          <w:color w:val="000000"/>
          <w:sz w:val="22"/>
          <w:szCs w:val="22"/>
        </w:rPr>
        <w:t xml:space="preserve"> extremely time consuming to start studying this area from the very beginning. </w:t>
      </w:r>
    </w:p>
    <w:p w14:paraId="612D5D13" w14:textId="77777777" w:rsidR="00F06E36" w:rsidRDefault="00F06E36" w:rsidP="006523E4">
      <w:pPr>
        <w:adjustRightInd w:val="0"/>
        <w:snapToGrid w:val="0"/>
        <w:jc w:val="left"/>
        <w:rPr>
          <w:rFonts w:ascii="Arial" w:eastAsia="MS PMincho" w:hAnsi="Arial" w:cs="Arial"/>
          <w:color w:val="000000"/>
          <w:sz w:val="22"/>
          <w:szCs w:val="22"/>
        </w:rPr>
      </w:pPr>
    </w:p>
    <w:p w14:paraId="24587E5E" w14:textId="28BD741D" w:rsidR="00236157" w:rsidRPr="00EB49EB" w:rsidRDefault="00EB49EB" w:rsidP="006523E4">
      <w:pPr>
        <w:adjustRightInd w:val="0"/>
        <w:snapToGrid w:val="0"/>
        <w:jc w:val="left"/>
        <w:rPr>
          <w:rFonts w:ascii="Arial" w:eastAsia="MS PMincho" w:hAnsi="Arial" w:cs="Arial"/>
          <w:color w:val="000000"/>
          <w:sz w:val="22"/>
          <w:szCs w:val="22"/>
        </w:rPr>
      </w:pPr>
      <w:r w:rsidRPr="00EB49EB">
        <w:rPr>
          <w:rFonts w:ascii="Arial" w:eastAsia="MS PMincho" w:hAnsi="Arial" w:cs="Arial"/>
          <w:color w:val="000000"/>
          <w:sz w:val="22"/>
          <w:szCs w:val="22"/>
        </w:rPr>
        <w:t xml:space="preserve">Renesas has developed </w:t>
      </w:r>
      <w:r w:rsidR="00876D2A">
        <w:rPr>
          <w:rFonts w:ascii="Arial" w:eastAsia="MS PMincho" w:hAnsi="Arial" w:cs="Arial"/>
          <w:color w:val="000000"/>
          <w:sz w:val="22"/>
          <w:szCs w:val="22"/>
        </w:rPr>
        <w:t>the new</w:t>
      </w:r>
      <w:r w:rsidRPr="00EB49EB">
        <w:rPr>
          <w:rFonts w:ascii="Arial" w:eastAsia="MS PMincho" w:hAnsi="Arial" w:cs="Arial"/>
          <w:color w:val="000000"/>
          <w:sz w:val="22"/>
          <w:szCs w:val="22"/>
        </w:rPr>
        <w:t xml:space="preserve"> blood pressure monitor</w:t>
      </w:r>
      <w:r w:rsidR="00DE1DE7">
        <w:rPr>
          <w:rFonts w:ascii="Arial" w:eastAsia="MS PMincho" w:hAnsi="Arial" w:cs="Arial"/>
          <w:color w:val="000000"/>
          <w:sz w:val="22"/>
          <w:szCs w:val="22"/>
        </w:rPr>
        <w:t>ing</w:t>
      </w:r>
      <w:r w:rsidRPr="00EB49EB">
        <w:rPr>
          <w:rFonts w:ascii="Arial" w:eastAsia="MS PMincho" w:hAnsi="Arial" w:cs="Arial"/>
          <w:color w:val="000000"/>
          <w:sz w:val="22"/>
          <w:szCs w:val="22"/>
        </w:rPr>
        <w:t xml:space="preserve"> evaluation kit </w:t>
      </w:r>
      <w:r w:rsidR="00876D2A">
        <w:rPr>
          <w:rFonts w:ascii="Arial" w:eastAsia="MS PMincho" w:hAnsi="Arial" w:cs="Arial"/>
          <w:color w:val="000000"/>
          <w:sz w:val="22"/>
          <w:szCs w:val="22"/>
        </w:rPr>
        <w:t>to alleviate the development pain points, providing</w:t>
      </w:r>
      <w:r w:rsidRPr="00EB49EB">
        <w:rPr>
          <w:rFonts w:ascii="Arial" w:eastAsia="MS PMincho" w:hAnsi="Arial" w:cs="Arial"/>
          <w:color w:val="000000"/>
          <w:sz w:val="22"/>
          <w:szCs w:val="22"/>
        </w:rPr>
        <w:t xml:space="preserve"> functions close to those used in actual blood pressure monitors </w:t>
      </w:r>
      <w:r w:rsidR="00AD480F">
        <w:rPr>
          <w:rFonts w:ascii="Arial" w:eastAsia="MS PMincho" w:hAnsi="Arial" w:cs="Arial"/>
          <w:color w:val="000000"/>
          <w:sz w:val="22"/>
          <w:szCs w:val="22"/>
        </w:rPr>
        <w:t xml:space="preserve">thus </w:t>
      </w:r>
      <w:r w:rsidR="00D45454">
        <w:rPr>
          <w:rFonts w:ascii="Arial" w:eastAsia="MS PMincho" w:hAnsi="Arial" w:cs="Arial"/>
          <w:color w:val="000000"/>
          <w:sz w:val="22"/>
          <w:szCs w:val="22"/>
        </w:rPr>
        <w:t>accelerat</w:t>
      </w:r>
      <w:r w:rsidR="00AD480F">
        <w:rPr>
          <w:rFonts w:ascii="Arial" w:eastAsia="MS PMincho" w:hAnsi="Arial" w:cs="Arial"/>
          <w:color w:val="000000"/>
          <w:sz w:val="22"/>
          <w:szCs w:val="22"/>
        </w:rPr>
        <w:t>ing</w:t>
      </w:r>
      <w:r w:rsidRPr="00EB49EB">
        <w:rPr>
          <w:rFonts w:ascii="Arial" w:eastAsia="MS PMincho" w:hAnsi="Arial" w:cs="Arial"/>
          <w:color w:val="000000"/>
          <w:sz w:val="22"/>
          <w:szCs w:val="22"/>
        </w:rPr>
        <w:t xml:space="preserve"> blood pressure measurement </w:t>
      </w:r>
      <w:r w:rsidR="00575AA7" w:rsidRPr="00EB49EB">
        <w:rPr>
          <w:rFonts w:ascii="Arial" w:eastAsia="MS PMincho" w:hAnsi="Arial" w:cs="Arial"/>
          <w:color w:val="000000"/>
          <w:sz w:val="22"/>
          <w:szCs w:val="22"/>
        </w:rPr>
        <w:t>system</w:t>
      </w:r>
      <w:r w:rsidR="00575AA7">
        <w:rPr>
          <w:rFonts w:ascii="Arial" w:eastAsia="MS PMincho" w:hAnsi="Arial" w:cs="Arial"/>
          <w:color w:val="000000"/>
          <w:sz w:val="22"/>
          <w:szCs w:val="22"/>
        </w:rPr>
        <w:t xml:space="preserve"> development</w:t>
      </w:r>
      <w:r w:rsidRPr="00EB49EB">
        <w:rPr>
          <w:rFonts w:ascii="Arial" w:eastAsia="MS PMincho" w:hAnsi="Arial" w:cs="Arial"/>
          <w:color w:val="000000"/>
          <w:sz w:val="22"/>
          <w:szCs w:val="22"/>
        </w:rPr>
        <w:t>.</w:t>
      </w:r>
    </w:p>
    <w:p w14:paraId="71F4952B" w14:textId="77777777" w:rsidR="00236157" w:rsidRPr="00EB49EB" w:rsidRDefault="00236157" w:rsidP="006523E4">
      <w:pPr>
        <w:adjustRightInd w:val="0"/>
        <w:snapToGrid w:val="0"/>
        <w:jc w:val="left"/>
        <w:rPr>
          <w:rFonts w:ascii="Arial" w:eastAsia="MS PMincho" w:hAnsi="Arial" w:cs="Arial"/>
          <w:color w:val="000000"/>
          <w:sz w:val="22"/>
          <w:szCs w:val="22"/>
        </w:rPr>
      </w:pPr>
    </w:p>
    <w:p w14:paraId="4F0B753A" w14:textId="2C93FAD2" w:rsidR="00BE6D68" w:rsidRPr="00EB49EB" w:rsidRDefault="00BE6D68" w:rsidP="006523E4">
      <w:pPr>
        <w:adjustRightInd w:val="0"/>
        <w:snapToGrid w:val="0"/>
        <w:jc w:val="left"/>
        <w:rPr>
          <w:rFonts w:ascii="Arial" w:eastAsia="MS PMincho" w:hAnsi="Arial" w:cs="Arial"/>
          <w:b/>
          <w:color w:val="002060"/>
          <w:sz w:val="22"/>
          <w:szCs w:val="22"/>
        </w:rPr>
      </w:pPr>
      <w:r w:rsidRPr="00EB49EB">
        <w:rPr>
          <w:rFonts w:ascii="Arial" w:hAnsi="Arial" w:cs="Arial"/>
          <w:b/>
          <w:bCs/>
          <w:kern w:val="0"/>
          <w:sz w:val="22"/>
          <w:szCs w:val="22"/>
          <w:lang w:val="en-GB"/>
        </w:rPr>
        <w:t xml:space="preserve">Key features of the </w:t>
      </w:r>
      <w:r w:rsidR="00E74309" w:rsidRPr="00E74309">
        <w:rPr>
          <w:rFonts w:ascii="Arial" w:hAnsi="Arial" w:cs="Arial"/>
          <w:b/>
          <w:bCs/>
          <w:kern w:val="0"/>
          <w:sz w:val="22"/>
          <w:szCs w:val="22"/>
          <w:lang w:val="en-GB"/>
        </w:rPr>
        <w:t>blood pressure monitor</w:t>
      </w:r>
      <w:r w:rsidR="009A0DF2">
        <w:rPr>
          <w:rFonts w:ascii="Arial" w:hAnsi="Arial" w:cs="Arial"/>
          <w:b/>
          <w:bCs/>
          <w:kern w:val="0"/>
          <w:sz w:val="22"/>
          <w:szCs w:val="22"/>
          <w:lang w:val="en-GB"/>
        </w:rPr>
        <w:t>ing</w:t>
      </w:r>
      <w:r w:rsidR="00E74309" w:rsidRPr="00E74309">
        <w:rPr>
          <w:rFonts w:ascii="Arial" w:hAnsi="Arial" w:cs="Arial"/>
          <w:b/>
          <w:bCs/>
          <w:kern w:val="0"/>
          <w:sz w:val="22"/>
          <w:szCs w:val="22"/>
          <w:lang w:val="en-GB"/>
        </w:rPr>
        <w:t xml:space="preserve"> evaluation kit</w:t>
      </w:r>
    </w:p>
    <w:p w14:paraId="059D0D69" w14:textId="77777777" w:rsidR="008B5B90" w:rsidRPr="00EB49EB" w:rsidRDefault="008B5B90" w:rsidP="006523E4">
      <w:pPr>
        <w:adjustRightInd w:val="0"/>
        <w:snapToGrid w:val="0"/>
        <w:jc w:val="left"/>
        <w:rPr>
          <w:rFonts w:ascii="Arial" w:eastAsia="MS PMincho" w:hAnsi="Arial" w:cs="Arial"/>
          <w:b/>
          <w:color w:val="002060"/>
          <w:sz w:val="22"/>
          <w:szCs w:val="22"/>
        </w:rPr>
      </w:pPr>
    </w:p>
    <w:p w14:paraId="2FBDB58B" w14:textId="22BFAE0E" w:rsidR="00513B79" w:rsidRPr="006523E4" w:rsidRDefault="00513B79" w:rsidP="006523E4">
      <w:pPr>
        <w:pStyle w:val="Listenabsatz"/>
        <w:numPr>
          <w:ilvl w:val="0"/>
          <w:numId w:val="11"/>
        </w:numPr>
        <w:autoSpaceDE w:val="0"/>
        <w:autoSpaceDN w:val="0"/>
        <w:adjustRightInd w:val="0"/>
        <w:snapToGrid w:val="0"/>
        <w:ind w:leftChars="0"/>
        <w:jc w:val="left"/>
        <w:rPr>
          <w:rFonts w:ascii="Arial" w:hAnsi="Arial" w:cs="Arial"/>
          <w:b/>
          <w:kern w:val="0"/>
          <w:sz w:val="22"/>
          <w:szCs w:val="22"/>
          <w:u w:val="single"/>
        </w:rPr>
      </w:pPr>
      <w:r w:rsidRPr="006523E4">
        <w:rPr>
          <w:rFonts w:ascii="Arial" w:hAnsi="Arial" w:cs="Arial"/>
          <w:b/>
          <w:kern w:val="0"/>
          <w:sz w:val="22"/>
          <w:szCs w:val="22"/>
          <w:u w:val="single"/>
        </w:rPr>
        <w:t>One-stop solution that enables i</w:t>
      </w:r>
      <w:r w:rsidR="002148F9" w:rsidRPr="006523E4">
        <w:rPr>
          <w:rFonts w:ascii="Arial" w:hAnsi="Arial" w:cs="Arial"/>
          <w:b/>
          <w:kern w:val="0"/>
          <w:sz w:val="22"/>
          <w:szCs w:val="22"/>
          <w:u w:val="single"/>
        </w:rPr>
        <w:t>mmediate</w:t>
      </w:r>
      <w:r w:rsidR="00EB49EB" w:rsidRPr="006523E4">
        <w:rPr>
          <w:rFonts w:ascii="Arial" w:hAnsi="Arial" w:cs="Arial"/>
          <w:b/>
          <w:kern w:val="0"/>
          <w:sz w:val="22"/>
          <w:szCs w:val="22"/>
          <w:u w:val="single"/>
        </w:rPr>
        <w:t xml:space="preserve"> evaluation at the system level</w:t>
      </w:r>
      <w:r w:rsidRPr="006523E4">
        <w:rPr>
          <w:rFonts w:ascii="Arial" w:eastAsia="MS PMincho" w:hAnsi="Arial" w:cs="Arial"/>
          <w:color w:val="000000"/>
          <w:sz w:val="22"/>
          <w:szCs w:val="22"/>
        </w:rPr>
        <w:t xml:space="preserve"> </w:t>
      </w:r>
    </w:p>
    <w:p w14:paraId="272E4C92" w14:textId="77777777" w:rsidR="00513B79" w:rsidRDefault="00513B79" w:rsidP="006523E4">
      <w:pPr>
        <w:autoSpaceDE w:val="0"/>
        <w:autoSpaceDN w:val="0"/>
        <w:adjustRightInd w:val="0"/>
        <w:snapToGrid w:val="0"/>
        <w:ind w:leftChars="150" w:left="470" w:hangingChars="50" w:hanging="110"/>
        <w:jc w:val="left"/>
        <w:rPr>
          <w:rFonts w:ascii="Arial" w:eastAsia="MS PMincho" w:hAnsi="Arial" w:cs="Arial"/>
          <w:color w:val="000000"/>
          <w:sz w:val="22"/>
          <w:szCs w:val="22"/>
        </w:rPr>
      </w:pPr>
      <w:r>
        <w:rPr>
          <w:rFonts w:ascii="Arial" w:eastAsia="MS PMincho" w:hAnsi="Arial" w:cs="Arial" w:hint="eastAsia"/>
          <w:color w:val="000000"/>
          <w:sz w:val="22"/>
          <w:szCs w:val="22"/>
        </w:rPr>
        <w:t xml:space="preserve">The </w:t>
      </w:r>
      <w:r>
        <w:rPr>
          <w:rFonts w:ascii="Arial" w:eastAsia="MS PMincho" w:hAnsi="Arial" w:cs="Arial"/>
          <w:color w:val="000000"/>
          <w:sz w:val="22"/>
          <w:szCs w:val="22"/>
        </w:rPr>
        <w:t>new b</w:t>
      </w:r>
      <w:r w:rsidRPr="00E2390A">
        <w:rPr>
          <w:rFonts w:ascii="Arial" w:eastAsia="MS PMincho" w:hAnsi="Arial" w:cs="Arial"/>
          <w:color w:val="000000"/>
          <w:sz w:val="22"/>
          <w:szCs w:val="22"/>
        </w:rPr>
        <w:t xml:space="preserve">lood </w:t>
      </w:r>
      <w:r>
        <w:rPr>
          <w:rFonts w:ascii="Arial" w:eastAsia="MS PMincho" w:hAnsi="Arial" w:cs="Arial"/>
          <w:color w:val="000000"/>
          <w:sz w:val="22"/>
          <w:szCs w:val="22"/>
        </w:rPr>
        <w:t>p</w:t>
      </w:r>
      <w:r w:rsidRPr="00E2390A">
        <w:rPr>
          <w:rFonts w:ascii="Arial" w:eastAsia="MS PMincho" w:hAnsi="Arial" w:cs="Arial"/>
          <w:color w:val="000000"/>
          <w:sz w:val="22"/>
          <w:szCs w:val="22"/>
        </w:rPr>
        <w:t xml:space="preserve">ressure </w:t>
      </w:r>
      <w:r>
        <w:rPr>
          <w:rFonts w:ascii="Arial" w:eastAsia="MS PMincho" w:hAnsi="Arial" w:cs="Arial"/>
          <w:color w:val="000000"/>
          <w:sz w:val="22"/>
          <w:szCs w:val="22"/>
        </w:rPr>
        <w:t>m</w:t>
      </w:r>
      <w:r w:rsidRPr="00E2390A">
        <w:rPr>
          <w:rFonts w:ascii="Arial" w:eastAsia="MS PMincho" w:hAnsi="Arial" w:cs="Arial"/>
          <w:color w:val="000000"/>
          <w:sz w:val="22"/>
          <w:szCs w:val="22"/>
        </w:rPr>
        <w:t xml:space="preserve">onitoring </w:t>
      </w:r>
      <w:r>
        <w:rPr>
          <w:rFonts w:ascii="Arial" w:eastAsia="MS PMincho" w:hAnsi="Arial" w:cs="Arial"/>
          <w:color w:val="000000"/>
          <w:sz w:val="22"/>
          <w:szCs w:val="22"/>
        </w:rPr>
        <w:t>e</w:t>
      </w:r>
      <w:r w:rsidRPr="00E2390A">
        <w:rPr>
          <w:rFonts w:ascii="Arial" w:eastAsia="MS PMincho" w:hAnsi="Arial" w:cs="Arial"/>
          <w:color w:val="000000"/>
          <w:sz w:val="22"/>
          <w:szCs w:val="22"/>
        </w:rPr>
        <w:t xml:space="preserve">valuation </w:t>
      </w:r>
      <w:r>
        <w:rPr>
          <w:rFonts w:ascii="Arial" w:eastAsia="MS PMincho" w:hAnsi="Arial" w:cs="Arial"/>
          <w:color w:val="000000"/>
          <w:sz w:val="22"/>
          <w:szCs w:val="22"/>
        </w:rPr>
        <w:t>k</w:t>
      </w:r>
      <w:r w:rsidRPr="00E2390A">
        <w:rPr>
          <w:rFonts w:ascii="Arial" w:eastAsia="MS PMincho" w:hAnsi="Arial" w:cs="Arial"/>
          <w:color w:val="000000"/>
          <w:sz w:val="22"/>
          <w:szCs w:val="22"/>
        </w:rPr>
        <w:t>it</w:t>
      </w:r>
      <w:r w:rsidRPr="0059634D">
        <w:rPr>
          <w:rFonts w:ascii="Arial" w:eastAsia="MS PMincho" w:hAnsi="Arial" w:cs="Arial"/>
          <w:color w:val="000000"/>
          <w:sz w:val="22"/>
          <w:szCs w:val="22"/>
        </w:rPr>
        <w:t xml:space="preserve"> comprises hardware </w:t>
      </w:r>
      <w:r>
        <w:rPr>
          <w:rFonts w:ascii="Arial" w:eastAsia="MS PMincho" w:hAnsi="Arial" w:cs="Arial"/>
          <w:color w:val="000000"/>
          <w:sz w:val="22"/>
          <w:szCs w:val="22"/>
        </w:rPr>
        <w:t>and software</w:t>
      </w:r>
    </w:p>
    <w:p w14:paraId="58B8D21F" w14:textId="77777777" w:rsidR="006523E4" w:rsidRDefault="00513B79" w:rsidP="006523E4">
      <w:pPr>
        <w:autoSpaceDE w:val="0"/>
        <w:autoSpaceDN w:val="0"/>
        <w:adjustRightInd w:val="0"/>
        <w:snapToGrid w:val="0"/>
        <w:ind w:leftChars="150" w:left="470" w:hangingChars="50" w:hanging="110"/>
        <w:jc w:val="left"/>
        <w:rPr>
          <w:rFonts w:ascii="Arial" w:hAnsi="Arial" w:cs="Arial"/>
          <w:kern w:val="0"/>
          <w:sz w:val="22"/>
          <w:szCs w:val="22"/>
        </w:rPr>
      </w:pPr>
      <w:r>
        <w:rPr>
          <w:rFonts w:ascii="Arial" w:eastAsia="MS PMincho" w:hAnsi="Arial" w:cs="Arial"/>
          <w:color w:val="000000"/>
          <w:sz w:val="22"/>
          <w:szCs w:val="22"/>
        </w:rPr>
        <w:t xml:space="preserve">elements </w:t>
      </w:r>
      <w:r w:rsidRPr="0059634D">
        <w:rPr>
          <w:rFonts w:ascii="Arial" w:eastAsia="MS PMincho" w:hAnsi="Arial" w:cs="Arial"/>
          <w:color w:val="000000"/>
          <w:sz w:val="22"/>
          <w:szCs w:val="22"/>
        </w:rPr>
        <w:t xml:space="preserve">needed </w:t>
      </w:r>
      <w:r>
        <w:rPr>
          <w:rFonts w:ascii="Arial" w:eastAsia="MS PMincho" w:hAnsi="Arial" w:cs="Arial"/>
          <w:color w:val="000000"/>
          <w:sz w:val="22"/>
          <w:szCs w:val="22"/>
        </w:rPr>
        <w:t>to jump start</w:t>
      </w:r>
      <w:r w:rsidRPr="0059634D">
        <w:rPr>
          <w:rFonts w:ascii="Arial" w:eastAsia="MS PMincho" w:hAnsi="Arial" w:cs="Arial"/>
          <w:color w:val="000000"/>
          <w:sz w:val="22"/>
          <w:szCs w:val="22"/>
        </w:rPr>
        <w:t xml:space="preserve"> blood pressure measurement </w:t>
      </w:r>
      <w:r>
        <w:rPr>
          <w:rFonts w:ascii="Arial" w:eastAsia="MS PMincho" w:hAnsi="Arial" w:cs="Arial"/>
          <w:color w:val="000000"/>
          <w:sz w:val="22"/>
          <w:szCs w:val="22"/>
        </w:rPr>
        <w:t xml:space="preserve">design, including: </w:t>
      </w:r>
    </w:p>
    <w:p w14:paraId="5313A020" w14:textId="77777777" w:rsidR="006523E4" w:rsidRDefault="006523E4" w:rsidP="006523E4">
      <w:pPr>
        <w:autoSpaceDE w:val="0"/>
        <w:autoSpaceDN w:val="0"/>
        <w:adjustRightInd w:val="0"/>
        <w:snapToGrid w:val="0"/>
        <w:ind w:leftChars="150" w:left="470" w:hangingChars="50" w:hanging="110"/>
        <w:jc w:val="left"/>
        <w:rPr>
          <w:rFonts w:ascii="Arial" w:hAnsi="Arial" w:cs="Arial"/>
          <w:kern w:val="0"/>
          <w:sz w:val="22"/>
          <w:szCs w:val="22"/>
        </w:rPr>
      </w:pPr>
    </w:p>
    <w:p w14:paraId="42EB3A9B" w14:textId="77777777" w:rsidR="006523E4" w:rsidRDefault="00513B79" w:rsidP="006523E4">
      <w:pPr>
        <w:pStyle w:val="Listenabsatz"/>
        <w:numPr>
          <w:ilvl w:val="1"/>
          <w:numId w:val="11"/>
        </w:numPr>
        <w:autoSpaceDE w:val="0"/>
        <w:autoSpaceDN w:val="0"/>
        <w:adjustRightInd w:val="0"/>
        <w:snapToGrid w:val="0"/>
        <w:ind w:leftChars="0"/>
        <w:jc w:val="left"/>
        <w:rPr>
          <w:rFonts w:ascii="Arial" w:hAnsi="Arial" w:cs="Arial"/>
          <w:kern w:val="0"/>
          <w:sz w:val="22"/>
          <w:szCs w:val="22"/>
        </w:rPr>
      </w:pPr>
      <w:r w:rsidRPr="006523E4">
        <w:rPr>
          <w:rFonts w:ascii="Arial" w:hAnsi="Arial" w:cs="Arial"/>
          <w:kern w:val="0"/>
          <w:sz w:val="22"/>
          <w:szCs w:val="22"/>
        </w:rPr>
        <w:t xml:space="preserve">A </w:t>
      </w:r>
      <w:r w:rsidR="007A1E11" w:rsidRPr="006523E4">
        <w:rPr>
          <w:rFonts w:ascii="Arial" w:hAnsi="Arial" w:cs="Arial"/>
          <w:kern w:val="0"/>
          <w:sz w:val="22"/>
          <w:szCs w:val="22"/>
        </w:rPr>
        <w:t xml:space="preserve">full range of </w:t>
      </w:r>
      <w:r w:rsidR="00B97FC9" w:rsidRPr="006523E4">
        <w:rPr>
          <w:rFonts w:ascii="Arial" w:hAnsi="Arial" w:cs="Arial"/>
          <w:kern w:val="0"/>
          <w:sz w:val="22"/>
          <w:szCs w:val="22"/>
        </w:rPr>
        <w:t>hardware components</w:t>
      </w:r>
      <w:r w:rsidR="007A1E11" w:rsidRPr="006523E4">
        <w:rPr>
          <w:rFonts w:ascii="Arial" w:hAnsi="Arial" w:cs="Arial"/>
          <w:kern w:val="0"/>
          <w:sz w:val="22"/>
          <w:szCs w:val="22"/>
        </w:rPr>
        <w:t>,</w:t>
      </w:r>
      <w:r w:rsidR="00B97FC9" w:rsidRPr="006523E4">
        <w:rPr>
          <w:rFonts w:ascii="Arial" w:hAnsi="Arial" w:cs="Arial"/>
          <w:kern w:val="0"/>
          <w:sz w:val="22"/>
          <w:szCs w:val="22"/>
        </w:rPr>
        <w:t xml:space="preserve"> including </w:t>
      </w:r>
      <w:r w:rsidR="007A1E11" w:rsidRPr="006523E4">
        <w:rPr>
          <w:rFonts w:ascii="Arial" w:hAnsi="Arial" w:cs="Arial"/>
          <w:kern w:val="0"/>
          <w:sz w:val="22"/>
          <w:szCs w:val="22"/>
        </w:rPr>
        <w:t xml:space="preserve">a </w:t>
      </w:r>
      <w:r w:rsidR="00B97FC9" w:rsidRPr="006523E4">
        <w:rPr>
          <w:rFonts w:ascii="Arial" w:hAnsi="Arial" w:cs="Arial"/>
          <w:kern w:val="0"/>
          <w:sz w:val="22"/>
          <w:szCs w:val="22"/>
        </w:rPr>
        <w:t>pressure sensor,</w:t>
      </w:r>
      <w:r w:rsidR="009A0DF2" w:rsidRPr="006523E4">
        <w:rPr>
          <w:rFonts w:ascii="Arial" w:hAnsi="Arial" w:cs="Arial"/>
          <w:kern w:val="0"/>
          <w:sz w:val="22"/>
          <w:szCs w:val="22"/>
        </w:rPr>
        <w:t xml:space="preserve"> arm cuff,</w:t>
      </w:r>
      <w:r w:rsidR="00B97FC9" w:rsidRPr="006523E4">
        <w:rPr>
          <w:rFonts w:ascii="Arial" w:hAnsi="Arial" w:cs="Arial"/>
          <w:kern w:val="0"/>
          <w:sz w:val="22"/>
          <w:szCs w:val="22"/>
        </w:rPr>
        <w:t xml:space="preserve"> pump,</w:t>
      </w:r>
      <w:r w:rsidR="006523E4" w:rsidRPr="006523E4">
        <w:rPr>
          <w:rFonts w:ascii="Arial" w:hAnsi="Arial" w:cs="Arial"/>
          <w:kern w:val="0"/>
          <w:sz w:val="22"/>
          <w:szCs w:val="22"/>
        </w:rPr>
        <w:t xml:space="preserve"> </w:t>
      </w:r>
      <w:r w:rsidR="00B97FC9" w:rsidRPr="006523E4">
        <w:rPr>
          <w:rFonts w:ascii="Arial" w:hAnsi="Arial" w:cs="Arial"/>
          <w:kern w:val="0"/>
          <w:sz w:val="22"/>
          <w:szCs w:val="22"/>
        </w:rPr>
        <w:t>electronically controlled valve, LCD panel, and a reference board that incorporates the</w:t>
      </w:r>
      <w:r w:rsidR="006523E4" w:rsidRPr="006523E4">
        <w:rPr>
          <w:rFonts w:ascii="Arial" w:hAnsi="Arial" w:cs="Arial"/>
          <w:kern w:val="0"/>
          <w:sz w:val="22"/>
          <w:szCs w:val="22"/>
        </w:rPr>
        <w:t xml:space="preserve"> </w:t>
      </w:r>
      <w:r w:rsidR="00B97FC9" w:rsidRPr="006523E4">
        <w:rPr>
          <w:rFonts w:ascii="Arial" w:hAnsi="Arial" w:cs="Arial"/>
          <w:kern w:val="0"/>
          <w:sz w:val="22"/>
          <w:szCs w:val="22"/>
        </w:rPr>
        <w:t xml:space="preserve">newly-developed </w:t>
      </w:r>
      <w:hyperlink r:id="rId13" w:history="1">
        <w:r w:rsidR="00B97FC9" w:rsidRPr="006523E4">
          <w:rPr>
            <w:rStyle w:val="Hyperlink"/>
            <w:rFonts w:ascii="Arial" w:hAnsi="Arial" w:cs="Arial"/>
            <w:kern w:val="0"/>
            <w:sz w:val="22"/>
            <w:szCs w:val="22"/>
          </w:rPr>
          <w:t>RL78/H1D</w:t>
        </w:r>
      </w:hyperlink>
      <w:r w:rsidR="00B97FC9" w:rsidRPr="006523E4">
        <w:rPr>
          <w:rFonts w:ascii="Arial" w:hAnsi="Arial" w:cs="Arial"/>
          <w:kern w:val="0"/>
          <w:sz w:val="22"/>
          <w:szCs w:val="22"/>
        </w:rPr>
        <w:t xml:space="preserve"> </w:t>
      </w:r>
      <w:r w:rsidR="00DE1DE7" w:rsidRPr="006523E4">
        <w:rPr>
          <w:rFonts w:ascii="Arial" w:hAnsi="Arial" w:cs="Arial"/>
          <w:kern w:val="0"/>
          <w:sz w:val="22"/>
          <w:szCs w:val="22"/>
        </w:rPr>
        <w:t>ASSP</w:t>
      </w:r>
      <w:r w:rsidR="00B97FC9" w:rsidRPr="006523E4">
        <w:rPr>
          <w:rFonts w:ascii="Arial" w:hAnsi="Arial" w:cs="Arial"/>
          <w:kern w:val="0"/>
          <w:sz w:val="22"/>
          <w:szCs w:val="22"/>
        </w:rPr>
        <w:t xml:space="preserve"> with </w:t>
      </w:r>
      <w:r w:rsidR="007A1E11" w:rsidRPr="006523E4">
        <w:rPr>
          <w:rFonts w:ascii="Arial" w:hAnsi="Arial" w:cs="Arial"/>
          <w:kern w:val="0"/>
          <w:sz w:val="22"/>
          <w:szCs w:val="22"/>
        </w:rPr>
        <w:t xml:space="preserve">the </w:t>
      </w:r>
      <w:r w:rsidR="00B97FC9" w:rsidRPr="006523E4">
        <w:rPr>
          <w:rFonts w:ascii="Arial" w:hAnsi="Arial" w:cs="Arial"/>
          <w:kern w:val="0"/>
          <w:sz w:val="22"/>
          <w:szCs w:val="22"/>
        </w:rPr>
        <w:t>analog functions required for blood pressure</w:t>
      </w:r>
      <w:r w:rsidR="006523E4" w:rsidRPr="006523E4">
        <w:rPr>
          <w:rFonts w:ascii="Arial" w:hAnsi="Arial" w:cs="Arial"/>
          <w:kern w:val="0"/>
          <w:sz w:val="22"/>
          <w:szCs w:val="22"/>
        </w:rPr>
        <w:t xml:space="preserve"> </w:t>
      </w:r>
      <w:r w:rsidR="00B97FC9" w:rsidRPr="006523E4">
        <w:rPr>
          <w:rFonts w:ascii="Arial" w:hAnsi="Arial" w:cs="Arial"/>
          <w:kern w:val="0"/>
          <w:sz w:val="22"/>
          <w:szCs w:val="22"/>
        </w:rPr>
        <w:t>measurement.</w:t>
      </w:r>
    </w:p>
    <w:p w14:paraId="5281ADD5" w14:textId="77777777" w:rsidR="006523E4" w:rsidRDefault="00513B79" w:rsidP="006523E4">
      <w:pPr>
        <w:pStyle w:val="Listenabsatz"/>
        <w:numPr>
          <w:ilvl w:val="1"/>
          <w:numId w:val="11"/>
        </w:numPr>
        <w:autoSpaceDE w:val="0"/>
        <w:autoSpaceDN w:val="0"/>
        <w:adjustRightInd w:val="0"/>
        <w:snapToGrid w:val="0"/>
        <w:ind w:leftChars="0"/>
        <w:jc w:val="left"/>
        <w:rPr>
          <w:rFonts w:ascii="Arial" w:hAnsi="Arial" w:cs="Arial"/>
          <w:kern w:val="0"/>
          <w:sz w:val="22"/>
          <w:szCs w:val="22"/>
        </w:rPr>
      </w:pPr>
      <w:r w:rsidRPr="006523E4">
        <w:rPr>
          <w:rFonts w:ascii="Arial" w:hAnsi="Arial" w:cs="Arial"/>
          <w:kern w:val="0"/>
          <w:sz w:val="22"/>
          <w:szCs w:val="22"/>
        </w:rPr>
        <w:t>R</w:t>
      </w:r>
      <w:r w:rsidR="007A1E11" w:rsidRPr="006523E4">
        <w:rPr>
          <w:rFonts w:ascii="Arial" w:hAnsi="Arial" w:cs="Arial"/>
          <w:kern w:val="0"/>
          <w:sz w:val="22"/>
          <w:szCs w:val="22"/>
        </w:rPr>
        <w:t xml:space="preserve">eference software </w:t>
      </w:r>
      <w:r w:rsidR="001B133E" w:rsidRPr="006523E4">
        <w:rPr>
          <w:rFonts w:ascii="Arial" w:hAnsi="Arial" w:cs="Arial"/>
          <w:kern w:val="0"/>
          <w:sz w:val="22"/>
          <w:szCs w:val="22"/>
        </w:rPr>
        <w:t>that provides the algorithms required for blood pressure measurement and that can be easily modified</w:t>
      </w:r>
      <w:r w:rsidR="00EB0446" w:rsidRPr="006523E4">
        <w:rPr>
          <w:rFonts w:ascii="Arial" w:hAnsi="Arial" w:cs="Arial"/>
          <w:kern w:val="0"/>
          <w:sz w:val="22"/>
          <w:szCs w:val="22"/>
        </w:rPr>
        <w:t xml:space="preserve">, as well as access to </w:t>
      </w:r>
      <w:r w:rsidR="007A1E11" w:rsidRPr="006523E4">
        <w:rPr>
          <w:rFonts w:ascii="Arial" w:hAnsi="Arial" w:cs="Arial"/>
          <w:kern w:val="0"/>
          <w:sz w:val="22"/>
          <w:szCs w:val="22"/>
        </w:rPr>
        <w:t xml:space="preserve">smartphone </w:t>
      </w:r>
      <w:r w:rsidR="007A1E11" w:rsidRPr="006523E4">
        <w:rPr>
          <w:rFonts w:ascii="Arial" w:hAnsi="Arial" w:cs="Arial"/>
          <w:kern w:val="0"/>
          <w:sz w:val="22"/>
          <w:szCs w:val="22"/>
        </w:rPr>
        <w:lastRenderedPageBreak/>
        <w:t>applications, and a graphical user interface (GUI) tool.</w:t>
      </w:r>
      <w:r w:rsidRPr="006523E4">
        <w:rPr>
          <w:rFonts w:ascii="Arial" w:hAnsi="Arial" w:cs="Arial"/>
          <w:kern w:val="0"/>
          <w:sz w:val="22"/>
          <w:szCs w:val="22"/>
        </w:rPr>
        <w:t xml:space="preserve"> </w:t>
      </w:r>
    </w:p>
    <w:p w14:paraId="7ADFD245" w14:textId="0EC263F7" w:rsidR="00513B79" w:rsidRPr="006523E4" w:rsidRDefault="00513B79" w:rsidP="006523E4">
      <w:pPr>
        <w:pStyle w:val="Listenabsatz"/>
        <w:numPr>
          <w:ilvl w:val="1"/>
          <w:numId w:val="11"/>
        </w:numPr>
        <w:autoSpaceDE w:val="0"/>
        <w:autoSpaceDN w:val="0"/>
        <w:adjustRightInd w:val="0"/>
        <w:snapToGrid w:val="0"/>
        <w:ind w:leftChars="0"/>
        <w:jc w:val="left"/>
        <w:rPr>
          <w:rFonts w:ascii="Arial" w:hAnsi="Arial" w:cs="Arial"/>
          <w:kern w:val="0"/>
          <w:sz w:val="22"/>
          <w:szCs w:val="22"/>
        </w:rPr>
      </w:pPr>
      <w:r w:rsidRPr="006523E4">
        <w:rPr>
          <w:rFonts w:ascii="Arial" w:hAnsi="Arial" w:cs="Arial"/>
          <w:kern w:val="0"/>
          <w:sz w:val="22"/>
          <w:szCs w:val="22"/>
        </w:rPr>
        <w:t>A</w:t>
      </w:r>
      <w:r w:rsidR="005B0E66" w:rsidRPr="006523E4">
        <w:rPr>
          <w:rFonts w:ascii="Arial" w:hAnsi="Arial" w:cs="Arial"/>
          <w:kern w:val="0"/>
          <w:sz w:val="22"/>
          <w:szCs w:val="22"/>
        </w:rPr>
        <w:t xml:space="preserve"> Bluetooth Low Energy (BLE) module, which enables the measured data to be transmitted to a smartphone under the Continua standard blood pressure monitor</w:t>
      </w:r>
      <w:r w:rsidR="009A0DF2" w:rsidRPr="006523E4">
        <w:rPr>
          <w:rFonts w:ascii="Arial" w:hAnsi="Arial" w:cs="Arial"/>
          <w:kern w:val="0"/>
          <w:sz w:val="22"/>
          <w:szCs w:val="22"/>
        </w:rPr>
        <w:t>ing</w:t>
      </w:r>
      <w:r w:rsidR="003B26F7" w:rsidRPr="006523E4">
        <w:rPr>
          <w:rFonts w:ascii="Arial" w:hAnsi="Arial" w:cs="Arial"/>
          <w:kern w:val="0"/>
          <w:sz w:val="22"/>
          <w:szCs w:val="22"/>
        </w:rPr>
        <w:t xml:space="preserve"> </w:t>
      </w:r>
      <w:r w:rsidR="009A0DF2" w:rsidRPr="006523E4">
        <w:rPr>
          <w:rFonts w:ascii="Arial" w:hAnsi="Arial" w:cs="Arial"/>
          <w:kern w:val="0"/>
          <w:sz w:val="22"/>
          <w:szCs w:val="22"/>
        </w:rPr>
        <w:t>(BPM)</w:t>
      </w:r>
      <w:r w:rsidR="005B0E66" w:rsidRPr="006523E4">
        <w:rPr>
          <w:rFonts w:ascii="Arial" w:hAnsi="Arial" w:cs="Arial"/>
          <w:kern w:val="0"/>
          <w:sz w:val="22"/>
          <w:szCs w:val="22"/>
        </w:rPr>
        <w:t xml:space="preserve"> profile</w:t>
      </w:r>
      <w:r w:rsidRPr="006523E4">
        <w:rPr>
          <w:rFonts w:ascii="Arial" w:hAnsi="Arial" w:cs="Arial"/>
          <w:kern w:val="0"/>
          <w:sz w:val="22"/>
          <w:szCs w:val="22"/>
        </w:rPr>
        <w:t xml:space="preserve"> is also provided in the new evaluation kit. </w:t>
      </w:r>
    </w:p>
    <w:p w14:paraId="4ECED54A" w14:textId="77777777" w:rsidR="00EB49EB" w:rsidRPr="00EB49EB" w:rsidRDefault="00EB49EB" w:rsidP="006523E4">
      <w:pPr>
        <w:autoSpaceDE w:val="0"/>
        <w:autoSpaceDN w:val="0"/>
        <w:adjustRightInd w:val="0"/>
        <w:snapToGrid w:val="0"/>
        <w:ind w:leftChars="114" w:left="384" w:hangingChars="50" w:hanging="110"/>
        <w:jc w:val="left"/>
        <w:rPr>
          <w:rFonts w:ascii="Arial" w:hAnsi="Arial" w:cs="Arial"/>
          <w:kern w:val="0"/>
          <w:sz w:val="22"/>
          <w:szCs w:val="22"/>
        </w:rPr>
      </w:pPr>
    </w:p>
    <w:p w14:paraId="5AD7E692" w14:textId="77777777" w:rsidR="006523E4" w:rsidRDefault="00EB49EB" w:rsidP="006523E4">
      <w:pPr>
        <w:pStyle w:val="Listenabsatz"/>
        <w:numPr>
          <w:ilvl w:val="0"/>
          <w:numId w:val="11"/>
        </w:numPr>
        <w:autoSpaceDE w:val="0"/>
        <w:autoSpaceDN w:val="0"/>
        <w:adjustRightInd w:val="0"/>
        <w:snapToGrid w:val="0"/>
        <w:ind w:leftChars="0"/>
        <w:jc w:val="left"/>
        <w:rPr>
          <w:rFonts w:ascii="Arial" w:hAnsi="Arial" w:cs="Arial"/>
          <w:b/>
          <w:kern w:val="0"/>
          <w:sz w:val="22"/>
          <w:szCs w:val="22"/>
          <w:u w:val="single"/>
        </w:rPr>
      </w:pPr>
      <w:r w:rsidRPr="006523E4">
        <w:rPr>
          <w:rFonts w:ascii="Arial" w:hAnsi="Arial" w:cs="Arial"/>
          <w:b/>
          <w:kern w:val="0"/>
          <w:sz w:val="22"/>
          <w:szCs w:val="22"/>
          <w:u w:val="single"/>
        </w:rPr>
        <w:t>Development support with GUI tool</w:t>
      </w:r>
      <w:r w:rsidR="005B0E66" w:rsidRPr="006523E4">
        <w:rPr>
          <w:rFonts w:ascii="Arial" w:hAnsi="Arial" w:cs="Arial"/>
          <w:b/>
          <w:kern w:val="0"/>
          <w:sz w:val="22"/>
          <w:szCs w:val="22"/>
          <w:u w:val="single"/>
        </w:rPr>
        <w:t>,</w:t>
      </w:r>
      <w:r w:rsidRPr="006523E4">
        <w:rPr>
          <w:rFonts w:ascii="Arial" w:hAnsi="Arial" w:cs="Arial"/>
          <w:b/>
          <w:kern w:val="0"/>
          <w:sz w:val="22"/>
          <w:szCs w:val="22"/>
          <w:u w:val="single"/>
        </w:rPr>
        <w:t xml:space="preserve"> specialized for blood pressure measurement</w:t>
      </w:r>
    </w:p>
    <w:p w14:paraId="4D5A58B5" w14:textId="77777777" w:rsidR="006523E4" w:rsidRPr="006523E4" w:rsidRDefault="00EB49EB" w:rsidP="006523E4">
      <w:pPr>
        <w:pStyle w:val="Listenabsatz"/>
        <w:numPr>
          <w:ilvl w:val="1"/>
          <w:numId w:val="11"/>
        </w:numPr>
        <w:autoSpaceDE w:val="0"/>
        <w:autoSpaceDN w:val="0"/>
        <w:adjustRightInd w:val="0"/>
        <w:snapToGrid w:val="0"/>
        <w:ind w:leftChars="0"/>
        <w:jc w:val="left"/>
        <w:rPr>
          <w:rFonts w:ascii="Arial" w:hAnsi="Arial" w:cs="Arial"/>
          <w:b/>
          <w:kern w:val="0"/>
          <w:sz w:val="22"/>
          <w:szCs w:val="22"/>
          <w:u w:val="single"/>
        </w:rPr>
      </w:pPr>
      <w:r w:rsidRPr="006523E4">
        <w:rPr>
          <w:rFonts w:ascii="Arial" w:hAnsi="Arial" w:cs="Arial"/>
          <w:kern w:val="0"/>
          <w:sz w:val="22"/>
          <w:szCs w:val="22"/>
        </w:rPr>
        <w:t>The pressure sensor, pump, electronically controlled valve components, and</w:t>
      </w:r>
      <w:r w:rsidR="00B47073" w:rsidRPr="006523E4">
        <w:rPr>
          <w:rFonts w:ascii="Arial" w:hAnsi="Arial" w:cs="Arial"/>
          <w:kern w:val="0"/>
          <w:sz w:val="22"/>
          <w:szCs w:val="22"/>
        </w:rPr>
        <w:t xml:space="preserve"> </w:t>
      </w:r>
      <w:r w:rsidR="004B2677" w:rsidRPr="006523E4">
        <w:rPr>
          <w:rFonts w:ascii="Arial" w:hAnsi="Arial" w:cs="Arial"/>
          <w:kern w:val="0"/>
          <w:sz w:val="22"/>
          <w:szCs w:val="22"/>
        </w:rPr>
        <w:t>pulse width modulation</w:t>
      </w:r>
      <w:r w:rsidRPr="006523E4">
        <w:rPr>
          <w:rFonts w:ascii="Arial" w:hAnsi="Arial" w:cs="Arial"/>
          <w:kern w:val="0"/>
          <w:sz w:val="22"/>
          <w:szCs w:val="22"/>
        </w:rPr>
        <w:t xml:space="preserve"> control can be set from the GUI tool. If the system structure is the same, </w:t>
      </w:r>
      <w:r w:rsidR="005A5A7E" w:rsidRPr="006523E4">
        <w:rPr>
          <w:rFonts w:ascii="Arial" w:hAnsi="Arial" w:cs="Arial"/>
          <w:kern w:val="0"/>
          <w:sz w:val="22"/>
          <w:szCs w:val="22"/>
        </w:rPr>
        <w:t xml:space="preserve">the </w:t>
      </w:r>
      <w:r w:rsidRPr="006523E4">
        <w:rPr>
          <w:rFonts w:ascii="Arial" w:hAnsi="Arial" w:cs="Arial"/>
          <w:kern w:val="0"/>
          <w:sz w:val="22"/>
          <w:szCs w:val="22"/>
        </w:rPr>
        <w:t>GUI tool can also be used for system evaluation of the actual</w:t>
      </w:r>
      <w:r w:rsidR="00BF4ED4" w:rsidRPr="006523E4">
        <w:rPr>
          <w:rFonts w:ascii="Arial" w:hAnsi="Arial" w:cs="Arial"/>
          <w:kern w:val="0"/>
          <w:sz w:val="22"/>
          <w:szCs w:val="22"/>
        </w:rPr>
        <w:t xml:space="preserve"> application</w:t>
      </w:r>
      <w:r w:rsidRPr="006523E4">
        <w:rPr>
          <w:rFonts w:ascii="Arial" w:hAnsi="Arial" w:cs="Arial"/>
          <w:kern w:val="0"/>
          <w:sz w:val="22"/>
          <w:szCs w:val="22"/>
        </w:rPr>
        <w:t xml:space="preserve"> the </w:t>
      </w:r>
      <w:r w:rsidR="005A5A7E" w:rsidRPr="006523E4">
        <w:rPr>
          <w:rFonts w:ascii="Arial" w:hAnsi="Arial" w:cs="Arial"/>
          <w:kern w:val="0"/>
          <w:sz w:val="22"/>
          <w:szCs w:val="22"/>
        </w:rPr>
        <w:t xml:space="preserve">system manufacturer </w:t>
      </w:r>
      <w:r w:rsidRPr="006523E4">
        <w:rPr>
          <w:rFonts w:ascii="Arial" w:hAnsi="Arial" w:cs="Arial"/>
          <w:kern w:val="0"/>
          <w:sz w:val="22"/>
          <w:szCs w:val="22"/>
        </w:rPr>
        <w:t>is developing.</w:t>
      </w:r>
    </w:p>
    <w:p w14:paraId="45E3371C" w14:textId="59F5FF92" w:rsidR="00EB49EB" w:rsidRPr="006523E4" w:rsidRDefault="00EB49EB" w:rsidP="006523E4">
      <w:pPr>
        <w:pStyle w:val="Listenabsatz"/>
        <w:numPr>
          <w:ilvl w:val="1"/>
          <w:numId w:val="11"/>
        </w:numPr>
        <w:autoSpaceDE w:val="0"/>
        <w:autoSpaceDN w:val="0"/>
        <w:adjustRightInd w:val="0"/>
        <w:snapToGrid w:val="0"/>
        <w:ind w:leftChars="0"/>
        <w:jc w:val="left"/>
        <w:rPr>
          <w:rFonts w:ascii="Arial" w:hAnsi="Arial" w:cs="Arial"/>
          <w:b/>
          <w:kern w:val="0"/>
          <w:sz w:val="22"/>
          <w:szCs w:val="22"/>
          <w:u w:val="single"/>
        </w:rPr>
      </w:pPr>
      <w:r w:rsidRPr="006523E4">
        <w:rPr>
          <w:rFonts w:ascii="Arial" w:hAnsi="Arial" w:cs="Arial"/>
          <w:kern w:val="0"/>
          <w:sz w:val="22"/>
          <w:szCs w:val="22"/>
        </w:rPr>
        <w:t>The IIR digital filter calculations required for extracting the pulse waveform from the cuff pressure output waveform during blood pressure measurement can also be simulated using the GUI tool. The digital filter constants calculated based on this simulation can be written</w:t>
      </w:r>
      <w:r w:rsidR="00680206" w:rsidRPr="006523E4">
        <w:rPr>
          <w:rFonts w:ascii="Arial" w:hAnsi="Arial" w:cs="Arial"/>
          <w:kern w:val="0"/>
          <w:sz w:val="22"/>
          <w:szCs w:val="22"/>
        </w:rPr>
        <w:t xml:space="preserve"> from the GUI tool</w:t>
      </w:r>
      <w:r w:rsidRPr="006523E4">
        <w:rPr>
          <w:rFonts w:ascii="Arial" w:hAnsi="Arial" w:cs="Arial"/>
          <w:kern w:val="0"/>
          <w:sz w:val="22"/>
          <w:szCs w:val="22"/>
        </w:rPr>
        <w:t xml:space="preserve"> to the RL78/H1D firmware and verified in the actual </w:t>
      </w:r>
      <w:r w:rsidR="00625966" w:rsidRPr="006523E4">
        <w:rPr>
          <w:rFonts w:ascii="Arial" w:hAnsi="Arial" w:cs="Arial"/>
          <w:kern w:val="0"/>
          <w:sz w:val="22"/>
          <w:szCs w:val="22"/>
        </w:rPr>
        <w:t xml:space="preserve">application </w:t>
      </w:r>
      <w:r w:rsidRPr="006523E4">
        <w:rPr>
          <w:rFonts w:ascii="Arial" w:hAnsi="Arial" w:cs="Arial"/>
          <w:kern w:val="0"/>
          <w:sz w:val="22"/>
          <w:szCs w:val="22"/>
        </w:rPr>
        <w:t xml:space="preserve">being developed. This </w:t>
      </w:r>
      <w:r w:rsidR="00E57C1E" w:rsidRPr="006523E4">
        <w:rPr>
          <w:rFonts w:ascii="Arial" w:hAnsi="Arial" w:cs="Arial"/>
          <w:kern w:val="0"/>
          <w:sz w:val="22"/>
          <w:szCs w:val="22"/>
        </w:rPr>
        <w:t>significantly reduces</w:t>
      </w:r>
      <w:r w:rsidRPr="006523E4">
        <w:rPr>
          <w:rFonts w:ascii="Arial" w:hAnsi="Arial" w:cs="Arial"/>
          <w:kern w:val="0"/>
          <w:sz w:val="22"/>
          <w:szCs w:val="22"/>
        </w:rPr>
        <w:t xml:space="preserve"> the number of steps in the development process.</w:t>
      </w:r>
    </w:p>
    <w:p w14:paraId="38C5F974" w14:textId="77777777" w:rsidR="00EB49EB" w:rsidRPr="00765BA8" w:rsidRDefault="00EB49EB" w:rsidP="006523E4">
      <w:pPr>
        <w:autoSpaceDE w:val="0"/>
        <w:autoSpaceDN w:val="0"/>
        <w:adjustRightInd w:val="0"/>
        <w:snapToGrid w:val="0"/>
        <w:jc w:val="left"/>
        <w:rPr>
          <w:rFonts w:ascii="Arial" w:hAnsi="Arial" w:cs="Arial"/>
          <w:kern w:val="0"/>
          <w:sz w:val="22"/>
          <w:szCs w:val="22"/>
        </w:rPr>
      </w:pPr>
    </w:p>
    <w:p w14:paraId="388D9EC9" w14:textId="77777777" w:rsidR="006523E4" w:rsidRDefault="00EB49EB" w:rsidP="006523E4">
      <w:pPr>
        <w:pStyle w:val="Listenabsatz"/>
        <w:numPr>
          <w:ilvl w:val="0"/>
          <w:numId w:val="12"/>
        </w:numPr>
        <w:autoSpaceDE w:val="0"/>
        <w:autoSpaceDN w:val="0"/>
        <w:adjustRightInd w:val="0"/>
        <w:snapToGrid w:val="0"/>
        <w:ind w:leftChars="0"/>
        <w:jc w:val="left"/>
        <w:rPr>
          <w:rFonts w:ascii="Arial" w:hAnsi="Arial" w:cs="Arial"/>
          <w:b/>
          <w:kern w:val="0"/>
          <w:sz w:val="22"/>
          <w:szCs w:val="22"/>
          <w:u w:val="single"/>
        </w:rPr>
      </w:pPr>
      <w:r w:rsidRPr="006523E4">
        <w:rPr>
          <w:rFonts w:ascii="Arial" w:hAnsi="Arial" w:cs="Arial"/>
          <w:b/>
          <w:kern w:val="0"/>
          <w:sz w:val="22"/>
          <w:szCs w:val="22"/>
          <w:u w:val="single"/>
        </w:rPr>
        <w:t xml:space="preserve">RL78/H1D </w:t>
      </w:r>
      <w:r w:rsidR="00DE1DE7" w:rsidRPr="006523E4">
        <w:rPr>
          <w:rFonts w:ascii="Arial" w:hAnsi="Arial" w:cs="Arial"/>
          <w:b/>
          <w:kern w:val="0"/>
          <w:sz w:val="22"/>
          <w:szCs w:val="22"/>
          <w:u w:val="single"/>
        </w:rPr>
        <w:t>ASSP</w:t>
      </w:r>
      <w:r w:rsidR="00A42B4C" w:rsidRPr="006523E4">
        <w:rPr>
          <w:rFonts w:ascii="Arial" w:hAnsi="Arial" w:cs="Arial"/>
          <w:b/>
          <w:kern w:val="0"/>
          <w:sz w:val="22"/>
          <w:szCs w:val="22"/>
          <w:u w:val="single"/>
        </w:rPr>
        <w:t xml:space="preserve"> with</w:t>
      </w:r>
      <w:r w:rsidRPr="006523E4">
        <w:rPr>
          <w:rFonts w:ascii="Arial" w:hAnsi="Arial" w:cs="Arial"/>
          <w:b/>
          <w:kern w:val="0"/>
          <w:sz w:val="22"/>
          <w:szCs w:val="22"/>
          <w:u w:val="single"/>
        </w:rPr>
        <w:t xml:space="preserve"> </w:t>
      </w:r>
      <w:r w:rsidR="00A42B4C" w:rsidRPr="006523E4">
        <w:rPr>
          <w:rFonts w:ascii="Arial" w:hAnsi="Arial" w:cs="Arial"/>
          <w:b/>
          <w:kern w:val="0"/>
          <w:sz w:val="22"/>
          <w:szCs w:val="22"/>
          <w:u w:val="single"/>
        </w:rPr>
        <w:t xml:space="preserve">optimized </w:t>
      </w:r>
      <w:r w:rsidRPr="006523E4">
        <w:rPr>
          <w:rFonts w:ascii="Arial" w:hAnsi="Arial" w:cs="Arial"/>
          <w:b/>
          <w:kern w:val="0"/>
          <w:sz w:val="22"/>
          <w:szCs w:val="22"/>
          <w:u w:val="single"/>
        </w:rPr>
        <w:t>analog functions for healthcare applications</w:t>
      </w:r>
    </w:p>
    <w:p w14:paraId="0A602332" w14:textId="77777777" w:rsidR="006523E4" w:rsidRPr="006523E4" w:rsidRDefault="00EB49EB" w:rsidP="006523E4">
      <w:pPr>
        <w:pStyle w:val="Listenabsatz"/>
        <w:numPr>
          <w:ilvl w:val="1"/>
          <w:numId w:val="12"/>
        </w:numPr>
        <w:autoSpaceDE w:val="0"/>
        <w:autoSpaceDN w:val="0"/>
        <w:adjustRightInd w:val="0"/>
        <w:snapToGrid w:val="0"/>
        <w:ind w:leftChars="0"/>
        <w:jc w:val="left"/>
        <w:rPr>
          <w:rFonts w:ascii="Arial" w:hAnsi="Arial" w:cs="Arial"/>
          <w:b/>
          <w:kern w:val="0"/>
          <w:sz w:val="22"/>
          <w:szCs w:val="22"/>
          <w:u w:val="single"/>
        </w:rPr>
      </w:pPr>
      <w:r w:rsidRPr="006523E4">
        <w:rPr>
          <w:rFonts w:ascii="Arial" w:hAnsi="Arial" w:cs="Arial"/>
          <w:kern w:val="0"/>
          <w:sz w:val="22"/>
          <w:szCs w:val="22"/>
        </w:rPr>
        <w:t>The RL78/H1D</w:t>
      </w:r>
      <w:r w:rsidR="007F32DF" w:rsidRPr="006523E4">
        <w:rPr>
          <w:rFonts w:ascii="Arial" w:hAnsi="Arial" w:cs="Arial"/>
          <w:kern w:val="0"/>
          <w:sz w:val="22"/>
          <w:szCs w:val="22"/>
        </w:rPr>
        <w:t xml:space="preserve"> is a new ASSP of the RL78 Family of MCU.</w:t>
      </w:r>
      <w:r w:rsidRPr="006523E4">
        <w:rPr>
          <w:rFonts w:ascii="Arial" w:hAnsi="Arial" w:cs="Arial"/>
          <w:kern w:val="0"/>
          <w:sz w:val="22"/>
          <w:szCs w:val="22"/>
        </w:rPr>
        <w:t xml:space="preserve"> </w:t>
      </w:r>
      <w:r w:rsidR="00393F3E" w:rsidRPr="006523E4">
        <w:rPr>
          <w:rFonts w:ascii="Arial" w:hAnsi="Arial" w:cs="Arial"/>
          <w:kern w:val="0"/>
          <w:sz w:val="22"/>
          <w:szCs w:val="22"/>
        </w:rPr>
        <w:t>The RL78/H1D</w:t>
      </w:r>
      <w:r w:rsidR="007F32DF" w:rsidRPr="006523E4">
        <w:rPr>
          <w:rFonts w:ascii="Arial" w:hAnsi="Arial" w:cs="Arial"/>
          <w:kern w:val="0"/>
          <w:sz w:val="22"/>
          <w:szCs w:val="22"/>
        </w:rPr>
        <w:t>, designed to control systems required for blood pressure measurement with a single chip. It</w:t>
      </w:r>
      <w:r w:rsidR="00393F3E" w:rsidRPr="006523E4">
        <w:rPr>
          <w:rFonts w:ascii="Arial" w:hAnsi="Arial" w:cs="Arial"/>
          <w:kern w:val="0"/>
          <w:sz w:val="22"/>
          <w:szCs w:val="22"/>
        </w:rPr>
        <w:t xml:space="preserve"> </w:t>
      </w:r>
      <w:r w:rsidR="0073503D" w:rsidRPr="006523E4">
        <w:rPr>
          <w:rFonts w:ascii="Arial" w:hAnsi="Arial" w:cs="Arial"/>
          <w:kern w:val="0"/>
          <w:sz w:val="22"/>
          <w:szCs w:val="22"/>
        </w:rPr>
        <w:t xml:space="preserve">incorporates rich analog functions including </w:t>
      </w:r>
      <w:r w:rsidRPr="006523E4">
        <w:rPr>
          <w:rFonts w:ascii="Arial" w:hAnsi="Arial" w:cs="Arial"/>
          <w:kern w:val="0"/>
          <w:sz w:val="22"/>
          <w:szCs w:val="22"/>
        </w:rPr>
        <w:t xml:space="preserve">high-resolution delta sigma A/D converters, programmable gain instrumentation amplifiers, D/A converters, operational amplifiers, </w:t>
      </w:r>
      <w:r w:rsidR="0073503D" w:rsidRPr="006523E4">
        <w:rPr>
          <w:rFonts w:ascii="Arial" w:hAnsi="Arial" w:cs="Arial"/>
          <w:kern w:val="0"/>
          <w:sz w:val="22"/>
          <w:szCs w:val="22"/>
        </w:rPr>
        <w:t xml:space="preserve">and </w:t>
      </w:r>
      <w:r w:rsidRPr="006523E4">
        <w:rPr>
          <w:rFonts w:ascii="Arial" w:hAnsi="Arial" w:cs="Arial"/>
          <w:kern w:val="0"/>
          <w:sz w:val="22"/>
          <w:szCs w:val="22"/>
        </w:rPr>
        <w:t xml:space="preserve">other circuits required for blood pressure measurement, </w:t>
      </w:r>
      <w:r w:rsidR="000A0742" w:rsidRPr="006523E4">
        <w:rPr>
          <w:rFonts w:ascii="Arial" w:hAnsi="Arial" w:cs="Arial"/>
          <w:kern w:val="0"/>
          <w:sz w:val="22"/>
          <w:szCs w:val="22"/>
        </w:rPr>
        <w:t>a</w:t>
      </w:r>
      <w:r w:rsidR="00FA6924" w:rsidRPr="006523E4">
        <w:rPr>
          <w:rFonts w:ascii="Arial" w:hAnsi="Arial" w:cs="Arial"/>
          <w:kern w:val="0"/>
          <w:sz w:val="22"/>
          <w:szCs w:val="22"/>
        </w:rPr>
        <w:t>s well as</w:t>
      </w:r>
      <w:r w:rsidRPr="006523E4">
        <w:rPr>
          <w:rFonts w:ascii="Arial" w:hAnsi="Arial" w:cs="Arial"/>
          <w:kern w:val="0"/>
          <w:sz w:val="22"/>
          <w:szCs w:val="22"/>
        </w:rPr>
        <w:t xml:space="preserve"> timers for PWM (pulse-width modulation) control</w:t>
      </w:r>
      <w:r w:rsidR="000A0742" w:rsidRPr="006523E4">
        <w:rPr>
          <w:rFonts w:ascii="Arial" w:hAnsi="Arial" w:cs="Arial"/>
          <w:kern w:val="0"/>
          <w:sz w:val="22"/>
          <w:szCs w:val="22"/>
        </w:rPr>
        <w:t>.</w:t>
      </w:r>
    </w:p>
    <w:p w14:paraId="30752431" w14:textId="77777777" w:rsidR="006523E4" w:rsidRPr="006523E4" w:rsidRDefault="009C23AE" w:rsidP="006523E4">
      <w:pPr>
        <w:pStyle w:val="Listenabsatz"/>
        <w:numPr>
          <w:ilvl w:val="1"/>
          <w:numId w:val="12"/>
        </w:numPr>
        <w:autoSpaceDE w:val="0"/>
        <w:autoSpaceDN w:val="0"/>
        <w:adjustRightInd w:val="0"/>
        <w:snapToGrid w:val="0"/>
        <w:ind w:leftChars="0"/>
        <w:jc w:val="left"/>
        <w:rPr>
          <w:rFonts w:ascii="Arial" w:hAnsi="Arial" w:cs="Arial"/>
          <w:b/>
          <w:kern w:val="0"/>
          <w:sz w:val="22"/>
          <w:szCs w:val="22"/>
          <w:u w:val="single"/>
        </w:rPr>
      </w:pPr>
      <w:r w:rsidRPr="006523E4">
        <w:rPr>
          <w:rFonts w:ascii="Arial" w:hAnsi="Arial" w:cs="Arial"/>
          <w:kern w:val="0"/>
          <w:sz w:val="22"/>
          <w:szCs w:val="22"/>
        </w:rPr>
        <w:t>I</w:t>
      </w:r>
      <w:r w:rsidR="00EB49EB" w:rsidRPr="006523E4">
        <w:rPr>
          <w:rFonts w:ascii="Arial" w:hAnsi="Arial" w:cs="Arial"/>
          <w:kern w:val="0"/>
          <w:sz w:val="22"/>
          <w:szCs w:val="22"/>
        </w:rPr>
        <w:t xml:space="preserve">n addition to the delta sigma </w:t>
      </w:r>
      <w:r w:rsidR="009A0DF2" w:rsidRPr="006523E4">
        <w:rPr>
          <w:rFonts w:ascii="Arial" w:hAnsi="Arial" w:cs="Arial"/>
          <w:kern w:val="0"/>
          <w:sz w:val="22"/>
          <w:szCs w:val="22"/>
        </w:rPr>
        <w:t xml:space="preserve">24-bit </w:t>
      </w:r>
      <w:r w:rsidR="00EB49EB" w:rsidRPr="006523E4">
        <w:rPr>
          <w:rFonts w:ascii="Arial" w:hAnsi="Arial" w:cs="Arial"/>
          <w:kern w:val="0"/>
          <w:sz w:val="22"/>
          <w:szCs w:val="22"/>
        </w:rPr>
        <w:t xml:space="preserve">A/D converters, </w:t>
      </w:r>
      <w:r w:rsidRPr="006523E4">
        <w:rPr>
          <w:rFonts w:ascii="Arial" w:hAnsi="Arial" w:cs="Arial"/>
          <w:kern w:val="0"/>
          <w:sz w:val="22"/>
          <w:szCs w:val="22"/>
        </w:rPr>
        <w:t xml:space="preserve">the RL78/H1D </w:t>
      </w:r>
      <w:r w:rsidR="00EB49EB" w:rsidRPr="006523E4">
        <w:rPr>
          <w:rFonts w:ascii="Arial" w:hAnsi="Arial" w:cs="Arial"/>
          <w:kern w:val="0"/>
          <w:sz w:val="22"/>
          <w:szCs w:val="22"/>
        </w:rPr>
        <w:t>also provides 10-bit</w:t>
      </w:r>
      <w:r w:rsidR="00743543" w:rsidRPr="006523E4">
        <w:rPr>
          <w:rFonts w:ascii="Arial" w:hAnsi="Arial" w:cs="Arial"/>
          <w:kern w:val="0"/>
          <w:sz w:val="22"/>
          <w:szCs w:val="22"/>
        </w:rPr>
        <w:t xml:space="preserve"> </w:t>
      </w:r>
      <w:r w:rsidR="00EB49EB" w:rsidRPr="006523E4">
        <w:rPr>
          <w:rFonts w:ascii="Arial" w:hAnsi="Arial" w:cs="Arial"/>
          <w:kern w:val="0"/>
          <w:sz w:val="22"/>
          <w:szCs w:val="22"/>
        </w:rPr>
        <w:t xml:space="preserve">sequential comparison A/D converters that operate asynchronously. This </w:t>
      </w:r>
      <w:r w:rsidR="00476020" w:rsidRPr="006523E4">
        <w:rPr>
          <w:rFonts w:ascii="Arial" w:hAnsi="Arial" w:cs="Arial"/>
          <w:kern w:val="0"/>
          <w:sz w:val="22"/>
          <w:szCs w:val="22"/>
        </w:rPr>
        <w:t xml:space="preserve">simplifies </w:t>
      </w:r>
      <w:r w:rsidR="00EB49EB" w:rsidRPr="006523E4">
        <w:rPr>
          <w:rFonts w:ascii="Arial" w:hAnsi="Arial" w:cs="Arial"/>
          <w:kern w:val="0"/>
          <w:sz w:val="22"/>
          <w:szCs w:val="22"/>
        </w:rPr>
        <w:t>implement</w:t>
      </w:r>
      <w:r w:rsidR="00476020" w:rsidRPr="006523E4">
        <w:rPr>
          <w:rFonts w:ascii="Arial" w:hAnsi="Arial" w:cs="Arial"/>
          <w:kern w:val="0"/>
          <w:sz w:val="22"/>
          <w:szCs w:val="22"/>
        </w:rPr>
        <w:t xml:space="preserve">ation of </w:t>
      </w:r>
      <w:r w:rsidR="00EB49EB" w:rsidRPr="006523E4">
        <w:rPr>
          <w:rFonts w:ascii="Arial" w:hAnsi="Arial" w:cs="Arial"/>
          <w:kern w:val="0"/>
          <w:sz w:val="22"/>
          <w:szCs w:val="22"/>
        </w:rPr>
        <w:t xml:space="preserve">systems </w:t>
      </w:r>
      <w:r w:rsidR="00F618D3" w:rsidRPr="006523E4">
        <w:rPr>
          <w:rFonts w:ascii="Arial" w:hAnsi="Arial" w:cs="Arial"/>
          <w:kern w:val="0"/>
          <w:sz w:val="22"/>
          <w:szCs w:val="22"/>
        </w:rPr>
        <w:t xml:space="preserve">providing </w:t>
      </w:r>
      <w:r w:rsidR="00EB49EB" w:rsidRPr="006523E4">
        <w:rPr>
          <w:rFonts w:ascii="Arial" w:hAnsi="Arial" w:cs="Arial"/>
          <w:kern w:val="0"/>
          <w:sz w:val="22"/>
          <w:szCs w:val="22"/>
        </w:rPr>
        <w:t xml:space="preserve">temperature measurement and battery voltage monitoring </w:t>
      </w:r>
      <w:r w:rsidR="00C502DA" w:rsidRPr="006523E4">
        <w:rPr>
          <w:rFonts w:ascii="Arial" w:hAnsi="Arial" w:cs="Arial"/>
          <w:kern w:val="0"/>
          <w:sz w:val="22"/>
          <w:szCs w:val="22"/>
        </w:rPr>
        <w:t>while measuring the blood pressure</w:t>
      </w:r>
      <w:r w:rsidR="00EB49EB" w:rsidRPr="006523E4">
        <w:rPr>
          <w:rFonts w:ascii="Arial" w:hAnsi="Arial" w:cs="Arial"/>
          <w:kern w:val="0"/>
          <w:sz w:val="22"/>
          <w:szCs w:val="22"/>
        </w:rPr>
        <w:t>.</w:t>
      </w:r>
    </w:p>
    <w:p w14:paraId="373140F7" w14:textId="77777777" w:rsidR="006523E4" w:rsidRPr="006523E4" w:rsidRDefault="009C23AE" w:rsidP="006523E4">
      <w:pPr>
        <w:pStyle w:val="Listenabsatz"/>
        <w:numPr>
          <w:ilvl w:val="1"/>
          <w:numId w:val="12"/>
        </w:numPr>
        <w:autoSpaceDE w:val="0"/>
        <w:autoSpaceDN w:val="0"/>
        <w:adjustRightInd w:val="0"/>
        <w:snapToGrid w:val="0"/>
        <w:ind w:leftChars="0"/>
        <w:jc w:val="left"/>
        <w:rPr>
          <w:rFonts w:ascii="Arial" w:hAnsi="Arial" w:cs="Arial"/>
          <w:b/>
          <w:kern w:val="0"/>
          <w:sz w:val="22"/>
          <w:szCs w:val="22"/>
          <w:u w:val="single"/>
        </w:rPr>
      </w:pPr>
      <w:r w:rsidRPr="006523E4">
        <w:rPr>
          <w:rFonts w:ascii="Arial" w:hAnsi="Arial" w:cs="Arial"/>
          <w:kern w:val="0"/>
          <w:sz w:val="22"/>
          <w:szCs w:val="22"/>
        </w:rPr>
        <w:t xml:space="preserve">The Rich analog functions make the new ASSP ideal not only for blood pressure monitoring systems but also </w:t>
      </w:r>
      <w:r w:rsidR="006E4D32" w:rsidRPr="006523E4">
        <w:rPr>
          <w:rFonts w:ascii="Arial" w:hAnsi="Arial" w:cs="Arial"/>
          <w:kern w:val="0"/>
          <w:sz w:val="22"/>
          <w:szCs w:val="22"/>
        </w:rPr>
        <w:t xml:space="preserve">for </w:t>
      </w:r>
      <w:r w:rsidR="0093199E" w:rsidRPr="006523E4">
        <w:rPr>
          <w:rFonts w:ascii="Arial" w:hAnsi="Arial" w:cs="Arial"/>
          <w:kern w:val="0"/>
          <w:sz w:val="22"/>
          <w:szCs w:val="22"/>
        </w:rPr>
        <w:t xml:space="preserve">a wide array </w:t>
      </w:r>
      <w:r w:rsidR="006E4D32" w:rsidRPr="006523E4">
        <w:rPr>
          <w:rFonts w:ascii="Arial" w:hAnsi="Arial" w:cs="Arial"/>
          <w:kern w:val="0"/>
          <w:sz w:val="22"/>
          <w:szCs w:val="22"/>
        </w:rPr>
        <w:t>healthcare application</w:t>
      </w:r>
      <w:r w:rsidR="0093199E" w:rsidRPr="006523E4">
        <w:rPr>
          <w:rFonts w:ascii="Arial" w:hAnsi="Arial" w:cs="Arial"/>
          <w:kern w:val="0"/>
          <w:sz w:val="22"/>
          <w:szCs w:val="22"/>
        </w:rPr>
        <w:t xml:space="preserve"> including biosensors</w:t>
      </w:r>
      <w:r w:rsidR="006E4D32" w:rsidRPr="006523E4">
        <w:rPr>
          <w:rFonts w:ascii="Arial" w:hAnsi="Arial" w:cs="Arial"/>
          <w:kern w:val="0"/>
          <w:sz w:val="22"/>
          <w:szCs w:val="22"/>
        </w:rPr>
        <w:t xml:space="preserve">. </w:t>
      </w:r>
    </w:p>
    <w:p w14:paraId="13B2F6A8" w14:textId="096307DC" w:rsidR="007F32DF" w:rsidRPr="006523E4" w:rsidRDefault="007F32DF" w:rsidP="006523E4">
      <w:pPr>
        <w:pStyle w:val="Listenabsatz"/>
        <w:numPr>
          <w:ilvl w:val="1"/>
          <w:numId w:val="12"/>
        </w:numPr>
        <w:autoSpaceDE w:val="0"/>
        <w:autoSpaceDN w:val="0"/>
        <w:adjustRightInd w:val="0"/>
        <w:snapToGrid w:val="0"/>
        <w:ind w:leftChars="0"/>
        <w:jc w:val="left"/>
        <w:rPr>
          <w:rFonts w:ascii="Arial" w:hAnsi="Arial" w:cs="Arial"/>
          <w:b/>
          <w:kern w:val="0"/>
          <w:sz w:val="22"/>
          <w:szCs w:val="22"/>
          <w:u w:val="single"/>
        </w:rPr>
      </w:pPr>
      <w:r w:rsidRPr="006523E4">
        <w:rPr>
          <w:rFonts w:ascii="Arial" w:hAnsi="Arial" w:cs="Arial"/>
          <w:kern w:val="0"/>
          <w:sz w:val="22"/>
          <w:szCs w:val="22"/>
        </w:rPr>
        <w:t>Samples of the RL78/H1D ASSP are available now</w:t>
      </w:r>
      <w:r w:rsidR="00647197" w:rsidRPr="006523E4">
        <w:rPr>
          <w:rFonts w:ascii="Arial" w:hAnsi="Arial" w:cs="Arial" w:hint="eastAsia"/>
          <w:kern w:val="0"/>
          <w:sz w:val="22"/>
          <w:szCs w:val="22"/>
        </w:rPr>
        <w:t>.</w:t>
      </w:r>
      <w:r w:rsidR="00647197" w:rsidRPr="006523E4">
        <w:rPr>
          <w:rFonts w:ascii="Arial" w:hAnsi="Arial" w:cs="Arial"/>
          <w:kern w:val="0"/>
          <w:sz w:val="22"/>
          <w:szCs w:val="22"/>
        </w:rPr>
        <w:t xml:space="preserve"> Pricing varies depending on the memory capacity, package and number of pins. For example, the </w:t>
      </w:r>
      <w:r w:rsidR="00AD3EBB" w:rsidRPr="006523E4">
        <w:rPr>
          <w:rFonts w:ascii="Arial" w:hAnsi="Arial" w:cs="Arial"/>
          <w:kern w:val="0"/>
          <w:sz w:val="22"/>
          <w:szCs w:val="22"/>
        </w:rPr>
        <w:t>R5F11NMG</w:t>
      </w:r>
      <w:r w:rsidR="00647197" w:rsidRPr="006523E4">
        <w:rPr>
          <w:rFonts w:ascii="Arial" w:hAnsi="Arial" w:cs="Arial"/>
          <w:kern w:val="0"/>
          <w:sz w:val="22"/>
          <w:szCs w:val="22"/>
        </w:rPr>
        <w:t xml:space="preserve"> 80-pin LQFP package type with 128 KB flash ROM</w:t>
      </w:r>
      <w:r w:rsidR="008A694D" w:rsidRPr="006523E4">
        <w:rPr>
          <w:rFonts w:ascii="Arial" w:hAnsi="Arial" w:cs="Arial"/>
          <w:kern w:val="0"/>
          <w:sz w:val="22"/>
          <w:szCs w:val="22"/>
        </w:rPr>
        <w:t xml:space="preserve"> capacity</w:t>
      </w:r>
      <w:r w:rsidR="00647197" w:rsidRPr="006523E4">
        <w:rPr>
          <w:rFonts w:ascii="Arial" w:hAnsi="Arial" w:cs="Arial"/>
          <w:kern w:val="0"/>
          <w:sz w:val="22"/>
          <w:szCs w:val="22"/>
        </w:rPr>
        <w:t xml:space="preserve"> is </w:t>
      </w:r>
      <w:r w:rsidRPr="006523E4">
        <w:rPr>
          <w:rFonts w:ascii="Arial" w:hAnsi="Arial" w:cs="Arial"/>
          <w:kern w:val="0"/>
          <w:sz w:val="22"/>
          <w:szCs w:val="22"/>
        </w:rPr>
        <w:t>priced at US$</w:t>
      </w:r>
      <w:r w:rsidR="006B1BBD" w:rsidRPr="006523E4">
        <w:rPr>
          <w:rFonts w:ascii="Arial" w:hAnsi="Arial" w:cs="Arial"/>
          <w:kern w:val="0"/>
          <w:sz w:val="22"/>
          <w:szCs w:val="22"/>
        </w:rPr>
        <w:t>3.50</w:t>
      </w:r>
      <w:r w:rsidRPr="006523E4">
        <w:rPr>
          <w:rFonts w:ascii="Arial" w:hAnsi="Arial" w:cs="Arial"/>
          <w:kern w:val="0"/>
          <w:sz w:val="22"/>
          <w:szCs w:val="22"/>
        </w:rPr>
        <w:t xml:space="preserve">. </w:t>
      </w:r>
      <w:r w:rsidR="008A694D" w:rsidRPr="006523E4">
        <w:rPr>
          <w:rFonts w:ascii="Arial" w:hAnsi="Arial" w:cs="Arial"/>
          <w:kern w:val="0"/>
          <w:sz w:val="22"/>
          <w:szCs w:val="22"/>
        </w:rPr>
        <w:t xml:space="preserve">The </w:t>
      </w:r>
      <w:r w:rsidR="00AD3EBB" w:rsidRPr="006523E4">
        <w:rPr>
          <w:rFonts w:ascii="Arial" w:hAnsi="Arial" w:cs="Arial"/>
          <w:kern w:val="0"/>
          <w:sz w:val="22"/>
          <w:szCs w:val="22"/>
        </w:rPr>
        <w:t xml:space="preserve">R5F11NMG </w:t>
      </w:r>
      <w:r w:rsidRPr="006523E4">
        <w:rPr>
          <w:rFonts w:ascii="Arial" w:hAnsi="Arial" w:cs="Arial"/>
          <w:kern w:val="0"/>
          <w:sz w:val="22"/>
          <w:szCs w:val="22"/>
        </w:rPr>
        <w:t>includes an LCD controller for arm- and wrist-type blood pressure monitors, and a 4</w:t>
      </w:r>
      <w:r w:rsidR="006B1BBD" w:rsidRPr="006523E4">
        <w:rPr>
          <w:rFonts w:ascii="Arial" w:hAnsi="Arial" w:cs="Arial"/>
          <w:kern w:val="0"/>
          <w:sz w:val="22"/>
          <w:szCs w:val="22"/>
        </w:rPr>
        <w:t xml:space="preserve">mm </w:t>
      </w:r>
      <w:r w:rsidRPr="006523E4">
        <w:rPr>
          <w:rFonts w:ascii="Arial" w:hAnsi="Arial" w:cs="Arial"/>
          <w:kern w:val="0"/>
          <w:sz w:val="22"/>
          <w:szCs w:val="22"/>
        </w:rPr>
        <w:t>x</w:t>
      </w:r>
      <w:r w:rsidR="006B1BBD" w:rsidRPr="006523E4">
        <w:rPr>
          <w:rFonts w:ascii="Arial" w:hAnsi="Arial" w:cs="Arial"/>
          <w:kern w:val="0"/>
          <w:sz w:val="22"/>
          <w:szCs w:val="22"/>
        </w:rPr>
        <w:t xml:space="preserve"> </w:t>
      </w:r>
      <w:r w:rsidRPr="006523E4">
        <w:rPr>
          <w:rFonts w:ascii="Arial" w:hAnsi="Arial" w:cs="Arial"/>
          <w:kern w:val="0"/>
          <w:sz w:val="22"/>
          <w:szCs w:val="22"/>
        </w:rPr>
        <w:t>4 mm miniature ball grid array (BGA) package for use in wearable devices.</w:t>
      </w:r>
      <w:r w:rsidRPr="006523E4" w:rsidDel="00CF0CA5">
        <w:rPr>
          <w:rFonts w:ascii="Arial" w:eastAsia="MS PMincho" w:hAnsi="Arial" w:cs="Arial"/>
          <w:sz w:val="22"/>
          <w:szCs w:val="22"/>
        </w:rPr>
        <w:t xml:space="preserve"> </w:t>
      </w:r>
      <w:r w:rsidRPr="006523E4">
        <w:rPr>
          <w:rFonts w:ascii="Arial" w:eastAsia="MS PMincho" w:hAnsi="Arial" w:cs="Arial"/>
          <w:sz w:val="22"/>
          <w:szCs w:val="22"/>
        </w:rPr>
        <w:t>(Pricing and availability are subject to change without notice.)</w:t>
      </w:r>
    </w:p>
    <w:p w14:paraId="237B5ED1" w14:textId="5BFB2927" w:rsidR="00D835CB" w:rsidRDefault="00D835CB" w:rsidP="006523E4">
      <w:pPr>
        <w:autoSpaceDE w:val="0"/>
        <w:autoSpaceDN w:val="0"/>
        <w:adjustRightInd w:val="0"/>
        <w:snapToGrid w:val="0"/>
        <w:jc w:val="left"/>
        <w:rPr>
          <w:rFonts w:ascii="Arial" w:hAnsi="Arial" w:cs="Arial"/>
          <w:kern w:val="0"/>
          <w:sz w:val="22"/>
          <w:szCs w:val="22"/>
        </w:rPr>
      </w:pPr>
    </w:p>
    <w:p w14:paraId="76A757C5" w14:textId="77777777" w:rsidR="009C23AE" w:rsidRPr="00EB49EB" w:rsidRDefault="009C23AE" w:rsidP="006523E4">
      <w:pPr>
        <w:autoSpaceDE w:val="0"/>
        <w:autoSpaceDN w:val="0"/>
        <w:adjustRightInd w:val="0"/>
        <w:snapToGrid w:val="0"/>
        <w:jc w:val="left"/>
        <w:rPr>
          <w:rFonts w:ascii="Arial" w:hAnsi="Arial" w:cs="Arial"/>
          <w:kern w:val="0"/>
          <w:sz w:val="22"/>
          <w:szCs w:val="22"/>
        </w:rPr>
      </w:pPr>
      <w:r w:rsidRPr="00EB49EB">
        <w:rPr>
          <w:rFonts w:ascii="Arial" w:hAnsi="Arial" w:cs="Arial"/>
          <w:kern w:val="0"/>
          <w:sz w:val="22"/>
          <w:szCs w:val="22"/>
        </w:rPr>
        <w:t xml:space="preserve">Renesas </w:t>
      </w:r>
      <w:r>
        <w:rPr>
          <w:rFonts w:ascii="Arial" w:hAnsi="Arial" w:cs="Arial"/>
          <w:kern w:val="0"/>
          <w:sz w:val="22"/>
          <w:szCs w:val="22"/>
        </w:rPr>
        <w:t xml:space="preserve">plans to expand </w:t>
      </w:r>
      <w:r w:rsidRPr="00EB49EB">
        <w:rPr>
          <w:rFonts w:ascii="Arial" w:hAnsi="Arial" w:cs="Arial"/>
          <w:kern w:val="0"/>
          <w:sz w:val="22"/>
          <w:szCs w:val="22"/>
        </w:rPr>
        <w:t xml:space="preserve">its range of solutions for the healthcare field and </w:t>
      </w:r>
      <w:r>
        <w:rPr>
          <w:rFonts w:ascii="Arial" w:hAnsi="Arial" w:cs="Arial"/>
          <w:kern w:val="0"/>
          <w:sz w:val="22"/>
          <w:szCs w:val="22"/>
        </w:rPr>
        <w:t>will continue to contribute</w:t>
      </w:r>
      <w:r w:rsidRPr="00EB49EB">
        <w:rPr>
          <w:rFonts w:ascii="Arial" w:hAnsi="Arial" w:cs="Arial"/>
          <w:kern w:val="0"/>
          <w:sz w:val="22"/>
          <w:szCs w:val="22"/>
        </w:rPr>
        <w:t xml:space="preserve"> to the realization of a </w:t>
      </w:r>
      <w:r>
        <w:rPr>
          <w:rFonts w:ascii="Arial" w:hAnsi="Arial" w:cs="Arial"/>
          <w:kern w:val="0"/>
          <w:sz w:val="22"/>
          <w:szCs w:val="22"/>
        </w:rPr>
        <w:t xml:space="preserve">safe and secure </w:t>
      </w:r>
      <w:r w:rsidRPr="00EB49EB">
        <w:rPr>
          <w:rFonts w:ascii="Arial" w:hAnsi="Arial" w:cs="Arial"/>
          <w:kern w:val="0"/>
          <w:sz w:val="22"/>
          <w:szCs w:val="22"/>
        </w:rPr>
        <w:t>smart society</w:t>
      </w:r>
      <w:r>
        <w:rPr>
          <w:rFonts w:ascii="Arial" w:hAnsi="Arial" w:cs="Arial"/>
          <w:kern w:val="0"/>
          <w:sz w:val="22"/>
          <w:szCs w:val="22"/>
        </w:rPr>
        <w:t>, including the development of smart connected devices for the industrial and healthcare industries.</w:t>
      </w:r>
    </w:p>
    <w:p w14:paraId="4D66AA7D" w14:textId="77777777" w:rsidR="009C23AE" w:rsidRPr="009C23AE" w:rsidRDefault="009C23AE" w:rsidP="006523E4">
      <w:pPr>
        <w:autoSpaceDE w:val="0"/>
        <w:autoSpaceDN w:val="0"/>
        <w:adjustRightInd w:val="0"/>
        <w:snapToGrid w:val="0"/>
        <w:jc w:val="left"/>
        <w:rPr>
          <w:rFonts w:ascii="Arial" w:hAnsi="Arial" w:cs="Arial"/>
          <w:kern w:val="0"/>
          <w:sz w:val="22"/>
          <w:szCs w:val="22"/>
        </w:rPr>
      </w:pPr>
    </w:p>
    <w:p w14:paraId="4EF13B83" w14:textId="77777777" w:rsidR="00D835CB" w:rsidRPr="00EB49EB" w:rsidRDefault="00D835CB" w:rsidP="006523E4">
      <w:pPr>
        <w:adjustRightInd w:val="0"/>
        <w:snapToGrid w:val="0"/>
        <w:jc w:val="left"/>
        <w:rPr>
          <w:rFonts w:ascii="Arial" w:eastAsia="MS PMincho" w:hAnsi="Arial" w:cs="Arial"/>
          <w:b/>
          <w:sz w:val="22"/>
          <w:szCs w:val="22"/>
        </w:rPr>
      </w:pPr>
      <w:r>
        <w:rPr>
          <w:rFonts w:ascii="Arial" w:eastAsia="MS PMincho" w:hAnsi="Arial" w:cs="Arial"/>
          <w:b/>
          <w:sz w:val="22"/>
          <w:szCs w:val="22"/>
        </w:rPr>
        <w:t>Pricing and a</w:t>
      </w:r>
      <w:r w:rsidRPr="00EB49EB">
        <w:rPr>
          <w:rFonts w:ascii="Arial" w:eastAsia="MS PMincho" w:hAnsi="Arial" w:cs="Arial"/>
          <w:b/>
          <w:sz w:val="22"/>
          <w:szCs w:val="22"/>
        </w:rPr>
        <w:t>vailability</w:t>
      </w:r>
    </w:p>
    <w:p w14:paraId="7180A618" w14:textId="19E2BE73" w:rsidR="009C23AE" w:rsidRDefault="003E4CC5" w:rsidP="006523E4">
      <w:pPr>
        <w:adjustRightInd w:val="0"/>
        <w:snapToGrid w:val="0"/>
        <w:jc w:val="left"/>
        <w:rPr>
          <w:rFonts w:ascii="Arial" w:eastAsia="MS PMincho" w:hAnsi="Arial" w:cs="Arial"/>
          <w:sz w:val="22"/>
          <w:szCs w:val="22"/>
        </w:rPr>
      </w:pPr>
      <w:r>
        <w:rPr>
          <w:rFonts w:ascii="Arial" w:eastAsia="MS PMincho" w:hAnsi="Arial" w:cs="Arial"/>
          <w:sz w:val="22"/>
          <w:szCs w:val="22"/>
        </w:rPr>
        <w:t>The new</w:t>
      </w:r>
      <w:r w:rsidR="00D835CB" w:rsidRPr="00583AFB">
        <w:rPr>
          <w:rFonts w:ascii="Arial" w:eastAsia="MS PMincho" w:hAnsi="Arial" w:cs="Arial"/>
          <w:sz w:val="22"/>
          <w:szCs w:val="22"/>
        </w:rPr>
        <w:t xml:space="preserve"> blood pressure monitor</w:t>
      </w:r>
      <w:r w:rsidR="00DE1DE7">
        <w:rPr>
          <w:rFonts w:ascii="Arial" w:eastAsia="MS PMincho" w:hAnsi="Arial" w:cs="Arial"/>
          <w:sz w:val="22"/>
          <w:szCs w:val="22"/>
        </w:rPr>
        <w:t>ing</w:t>
      </w:r>
      <w:r w:rsidR="00D835CB" w:rsidRPr="00583AFB">
        <w:rPr>
          <w:rFonts w:ascii="Arial" w:eastAsia="MS PMincho" w:hAnsi="Arial" w:cs="Arial"/>
          <w:sz w:val="22"/>
          <w:szCs w:val="22"/>
        </w:rPr>
        <w:t xml:space="preserve"> evaluation kit</w:t>
      </w:r>
      <w:r w:rsidR="007F32DF">
        <w:rPr>
          <w:rFonts w:ascii="Arial" w:eastAsia="MS PMincho" w:hAnsi="Arial" w:cs="Arial"/>
          <w:sz w:val="22"/>
          <w:szCs w:val="22"/>
        </w:rPr>
        <w:t xml:space="preserve"> </w:t>
      </w:r>
      <w:r w:rsidR="008A1596" w:rsidRPr="008A1596">
        <w:rPr>
          <w:rFonts w:ascii="Arial" w:eastAsia="MS PMincho" w:hAnsi="Arial" w:cs="Arial"/>
          <w:sz w:val="22"/>
          <w:szCs w:val="22"/>
        </w:rPr>
        <w:t xml:space="preserve">is scheduled to be available for order from May 10 </w:t>
      </w:r>
      <w:bookmarkStart w:id="0" w:name="_GoBack"/>
      <w:bookmarkEnd w:id="0"/>
      <w:r w:rsidRPr="003E4CC5">
        <w:rPr>
          <w:rFonts w:ascii="Arial" w:eastAsia="MS PMincho" w:hAnsi="Arial" w:cs="Arial"/>
          <w:sz w:val="22"/>
          <w:szCs w:val="22"/>
        </w:rPr>
        <w:t>priced at US$</w:t>
      </w:r>
      <w:r w:rsidR="006B1BBD" w:rsidRPr="001219B2">
        <w:rPr>
          <w:rFonts w:ascii="Arial" w:eastAsia="MS PMincho" w:hAnsi="Arial" w:cs="Arial"/>
          <w:sz w:val="22"/>
          <w:szCs w:val="22"/>
        </w:rPr>
        <w:t xml:space="preserve">600.00 </w:t>
      </w:r>
      <w:r w:rsidR="007F32DF" w:rsidRPr="001219B2">
        <w:rPr>
          <w:rFonts w:ascii="Arial" w:eastAsia="MS PMincho" w:hAnsi="Arial" w:cs="Arial"/>
          <w:sz w:val="22"/>
          <w:szCs w:val="22"/>
        </w:rPr>
        <w:t>per unit</w:t>
      </w:r>
      <w:r w:rsidR="00D835CB" w:rsidRPr="007F32DF">
        <w:rPr>
          <w:rFonts w:ascii="Arial" w:eastAsia="MS PMincho" w:hAnsi="Arial" w:cs="Arial"/>
          <w:sz w:val="22"/>
          <w:szCs w:val="22"/>
        </w:rPr>
        <w:t xml:space="preserve">. </w:t>
      </w:r>
      <w:r w:rsidR="006B1BBD" w:rsidRPr="007F32DF">
        <w:rPr>
          <w:rFonts w:ascii="Arial" w:eastAsia="MS PMincho" w:hAnsi="Arial" w:cs="Arial"/>
          <w:sz w:val="22"/>
          <w:szCs w:val="22"/>
        </w:rPr>
        <w:t>(Pricing and availability are subject to change without notice.)</w:t>
      </w:r>
    </w:p>
    <w:p w14:paraId="5183E38B" w14:textId="76787548" w:rsidR="006523E4" w:rsidRDefault="006523E4" w:rsidP="006523E4">
      <w:pPr>
        <w:adjustRightInd w:val="0"/>
        <w:snapToGrid w:val="0"/>
        <w:jc w:val="left"/>
        <w:rPr>
          <w:rFonts w:ascii="Arial" w:hAnsi="Arial" w:cs="Arial"/>
          <w:kern w:val="0"/>
          <w:sz w:val="22"/>
          <w:szCs w:val="22"/>
        </w:rPr>
      </w:pPr>
    </w:p>
    <w:p w14:paraId="06383FD3" w14:textId="77777777" w:rsidR="006523E4" w:rsidRDefault="006523E4" w:rsidP="006523E4">
      <w:pPr>
        <w:adjustRightInd w:val="0"/>
        <w:snapToGrid w:val="0"/>
        <w:jc w:val="left"/>
        <w:rPr>
          <w:rFonts w:ascii="Arial" w:hAnsi="Arial" w:cs="Arial"/>
          <w:kern w:val="0"/>
          <w:sz w:val="22"/>
          <w:szCs w:val="22"/>
        </w:rPr>
      </w:pPr>
    </w:p>
    <w:p w14:paraId="32C120BE" w14:textId="292ED3B2" w:rsidR="006523E4" w:rsidRDefault="006523E4" w:rsidP="006523E4">
      <w:pPr>
        <w:adjustRightInd w:val="0"/>
        <w:snapToGrid w:val="0"/>
        <w:jc w:val="left"/>
        <w:rPr>
          <w:rFonts w:ascii="Arial" w:hAnsi="Arial" w:cs="Arial"/>
          <w:kern w:val="0"/>
          <w:sz w:val="22"/>
          <w:szCs w:val="22"/>
        </w:rPr>
      </w:pPr>
      <w:r w:rsidRPr="006523E4">
        <w:rPr>
          <w:rFonts w:ascii="Arial" w:hAnsi="Arial" w:cs="Arial"/>
          <w:kern w:val="0"/>
          <w:sz w:val="22"/>
          <w:szCs w:val="22"/>
        </w:rPr>
        <w:t xml:space="preserve">Please refer to the </w:t>
      </w:r>
      <w:hyperlink r:id="rId14" w:history="1">
        <w:r w:rsidRPr="0060544E">
          <w:rPr>
            <w:rStyle w:val="Hyperlink"/>
            <w:rFonts w:ascii="Arial" w:hAnsi="Arial" w:cs="Arial"/>
            <w:kern w:val="0"/>
            <w:sz w:val="22"/>
            <w:szCs w:val="22"/>
          </w:rPr>
          <w:t>separate sheet</w:t>
        </w:r>
      </w:hyperlink>
      <w:r w:rsidRPr="006523E4">
        <w:rPr>
          <w:rFonts w:ascii="Arial" w:hAnsi="Arial" w:cs="Arial"/>
          <w:kern w:val="0"/>
          <w:sz w:val="22"/>
          <w:szCs w:val="22"/>
        </w:rPr>
        <w:t xml:space="preserve"> for product specifications of the blood pressure monitoring evaluation kit and RL78/H1D.</w:t>
      </w:r>
    </w:p>
    <w:p w14:paraId="0364F840" w14:textId="36F52E16" w:rsidR="00EB49EB" w:rsidRDefault="00EB49EB" w:rsidP="006523E4">
      <w:pPr>
        <w:autoSpaceDE w:val="0"/>
        <w:autoSpaceDN w:val="0"/>
        <w:adjustRightInd w:val="0"/>
        <w:snapToGrid w:val="0"/>
        <w:jc w:val="left"/>
        <w:rPr>
          <w:rFonts w:ascii="Arial" w:hAnsi="Arial" w:cs="Arial"/>
          <w:kern w:val="0"/>
          <w:sz w:val="22"/>
          <w:szCs w:val="22"/>
        </w:rPr>
      </w:pPr>
    </w:p>
    <w:p w14:paraId="76F5D0D0" w14:textId="77777777" w:rsidR="006523E4" w:rsidRDefault="006523E4" w:rsidP="006523E4">
      <w:pPr>
        <w:autoSpaceDE w:val="0"/>
        <w:autoSpaceDN w:val="0"/>
        <w:adjustRightInd w:val="0"/>
        <w:snapToGrid w:val="0"/>
        <w:jc w:val="left"/>
        <w:rPr>
          <w:rFonts w:ascii="Arial" w:hAnsi="Arial" w:cs="Arial"/>
          <w:kern w:val="0"/>
          <w:sz w:val="22"/>
          <w:szCs w:val="22"/>
        </w:rPr>
      </w:pPr>
    </w:p>
    <w:p w14:paraId="3A85C194" w14:textId="3DD69585" w:rsidR="008A694D" w:rsidRDefault="008A694D" w:rsidP="006523E4">
      <w:pPr>
        <w:autoSpaceDE w:val="0"/>
        <w:autoSpaceDN w:val="0"/>
        <w:adjustRightInd w:val="0"/>
        <w:snapToGrid w:val="0"/>
        <w:jc w:val="left"/>
        <w:rPr>
          <w:rFonts w:ascii="Arial" w:hAnsi="Arial" w:cs="Arial"/>
          <w:kern w:val="0"/>
          <w:sz w:val="22"/>
          <w:szCs w:val="22"/>
        </w:rPr>
      </w:pPr>
      <w:r>
        <w:rPr>
          <w:rFonts w:ascii="Arial" w:hAnsi="Arial" w:cs="Arial"/>
          <w:kern w:val="0"/>
          <w:sz w:val="22"/>
          <w:szCs w:val="22"/>
        </w:rPr>
        <w:t>(Note)</w:t>
      </w:r>
      <w:r w:rsidRPr="008A694D">
        <w:t xml:space="preserve"> </w:t>
      </w:r>
      <w:r w:rsidRPr="008A694D">
        <w:rPr>
          <w:rFonts w:ascii="Arial" w:hAnsi="Arial" w:cs="Arial"/>
          <w:kern w:val="0"/>
          <w:sz w:val="22"/>
          <w:szCs w:val="22"/>
        </w:rPr>
        <w:t>Th</w:t>
      </w:r>
      <w:r w:rsidR="00824074">
        <w:rPr>
          <w:rFonts w:ascii="Arial" w:hAnsi="Arial" w:cs="Arial"/>
          <w:kern w:val="0"/>
          <w:sz w:val="22"/>
          <w:szCs w:val="22"/>
        </w:rPr>
        <w:t>e</w:t>
      </w:r>
      <w:r w:rsidR="00824074" w:rsidRPr="00824074">
        <w:rPr>
          <w:rFonts w:ascii="Arial" w:hAnsi="Arial" w:cs="Arial"/>
          <w:kern w:val="0"/>
          <w:sz w:val="22"/>
          <w:szCs w:val="22"/>
        </w:rPr>
        <w:t xml:space="preserve"> blood pressure monitoring evaluation kit</w:t>
      </w:r>
      <w:r w:rsidR="00824074">
        <w:rPr>
          <w:rFonts w:ascii="Arial" w:hAnsi="Arial" w:cs="Arial"/>
          <w:kern w:val="0"/>
          <w:sz w:val="22"/>
          <w:szCs w:val="22"/>
        </w:rPr>
        <w:t xml:space="preserve"> cannot be used as</w:t>
      </w:r>
      <w:r w:rsidRPr="008A694D">
        <w:rPr>
          <w:rFonts w:ascii="Arial" w:hAnsi="Arial" w:cs="Arial"/>
          <w:kern w:val="0"/>
          <w:sz w:val="22"/>
          <w:szCs w:val="22"/>
        </w:rPr>
        <w:t xml:space="preserve"> medical equipment.</w:t>
      </w:r>
    </w:p>
    <w:p w14:paraId="24CC74AE" w14:textId="5C1616B8" w:rsidR="008A694D" w:rsidRDefault="008A694D" w:rsidP="006523E4">
      <w:pPr>
        <w:autoSpaceDE w:val="0"/>
        <w:autoSpaceDN w:val="0"/>
        <w:adjustRightInd w:val="0"/>
        <w:snapToGrid w:val="0"/>
        <w:jc w:val="left"/>
        <w:rPr>
          <w:rFonts w:ascii="Arial" w:hAnsi="Arial" w:cs="Arial"/>
          <w:kern w:val="0"/>
          <w:sz w:val="22"/>
          <w:szCs w:val="22"/>
        </w:rPr>
      </w:pPr>
    </w:p>
    <w:p w14:paraId="56727193" w14:textId="77777777" w:rsidR="000A4814" w:rsidRPr="00824074" w:rsidRDefault="000A4814" w:rsidP="006523E4">
      <w:pPr>
        <w:autoSpaceDE w:val="0"/>
        <w:autoSpaceDN w:val="0"/>
        <w:adjustRightInd w:val="0"/>
        <w:snapToGrid w:val="0"/>
        <w:jc w:val="left"/>
        <w:rPr>
          <w:rFonts w:ascii="Arial" w:hAnsi="Arial" w:cs="Arial"/>
          <w:kern w:val="0"/>
          <w:sz w:val="22"/>
          <w:szCs w:val="22"/>
        </w:rPr>
      </w:pPr>
    </w:p>
    <w:p w14:paraId="19BB228E" w14:textId="77777777" w:rsidR="0057013F" w:rsidRPr="00C61AE2" w:rsidRDefault="0057013F" w:rsidP="006523E4">
      <w:pPr>
        <w:adjustRightInd w:val="0"/>
        <w:snapToGrid w:val="0"/>
        <w:jc w:val="left"/>
        <w:rPr>
          <w:rFonts w:ascii="Arial" w:eastAsia="MS Gothic" w:hAnsi="Arial" w:cs="Arial"/>
          <w:sz w:val="22"/>
          <w:szCs w:val="22"/>
        </w:rPr>
      </w:pPr>
      <w:r w:rsidRPr="00C61AE2">
        <w:rPr>
          <w:rFonts w:ascii="Arial" w:hAnsi="Arial" w:cs="Arial"/>
          <w:b/>
          <w:bCs/>
          <w:sz w:val="22"/>
          <w:szCs w:val="22"/>
        </w:rPr>
        <w:t>About Renesas Electronics Corporation</w:t>
      </w:r>
    </w:p>
    <w:p w14:paraId="3B29609A" w14:textId="36038712" w:rsidR="0057013F" w:rsidRPr="00C61AE2" w:rsidRDefault="0057013F" w:rsidP="006523E4">
      <w:pPr>
        <w:snapToGrid w:val="0"/>
        <w:jc w:val="left"/>
        <w:rPr>
          <w:rFonts w:ascii="Arial" w:hAnsi="Arial" w:cs="Arial"/>
          <w:b/>
          <w:color w:val="002060"/>
          <w:sz w:val="22"/>
          <w:szCs w:val="22"/>
        </w:rPr>
      </w:pPr>
      <w:r w:rsidRPr="00C61AE2">
        <w:rPr>
          <w:rFonts w:ascii="Arial" w:hAnsi="Arial" w:cs="Arial"/>
          <w:sz w:val="22"/>
          <w:szCs w:val="22"/>
        </w:rPr>
        <w:t>Renesas Electronics Corporation (</w:t>
      </w:r>
      <w:hyperlink r:id="rId15" w:history="1">
        <w:r w:rsidRPr="00C61AE2">
          <w:rPr>
            <w:rStyle w:val="Hyperlink"/>
            <w:rFonts w:ascii="Arial" w:hAnsi="Arial" w:cs="Arial"/>
            <w:sz w:val="22"/>
            <w:szCs w:val="22"/>
          </w:rPr>
          <w:t>TSE: 6723</w:t>
        </w:r>
      </w:hyperlink>
      <w:r w:rsidRPr="00C61AE2">
        <w:rPr>
          <w:rFonts w:ascii="Arial" w:hAnsi="Arial" w:cs="Arial"/>
          <w:sz w:val="22"/>
          <w:szCs w:val="22"/>
        </w:rPr>
        <w:t xml:space="preserve">) delivers trusted embedded design innovation with complete semiconductor solutions that enable billions of connected, intelligent devices to enhance the way people work and live—securely and safely. A </w:t>
      </w:r>
      <w:hyperlink r:id="rId16" w:history="1">
        <w:r w:rsidRPr="00C61AE2">
          <w:rPr>
            <w:rStyle w:val="Hyperlink"/>
            <w:rFonts w:ascii="Arial" w:hAnsi="Arial" w:cs="Arial"/>
            <w:sz w:val="22"/>
            <w:szCs w:val="22"/>
          </w:rPr>
          <w:t>global</w:t>
        </w:r>
      </w:hyperlink>
      <w:r w:rsidRPr="00C61AE2">
        <w:rPr>
          <w:rFonts w:ascii="Arial" w:hAnsi="Arial" w:cs="Arial"/>
          <w:sz w:val="22"/>
          <w:szCs w:val="22"/>
        </w:rPr>
        <w:t xml:space="preserve"> leader in microcontrollers, analog, power and SoC products and integrated platforms, Renesas provides the expertise, quality, and comprehensive solutions for a broad range of Automotive, Industrial, Home Electronics, Office Automation and Information Communication Technology applications to help shape a limitless future. Learn more at </w:t>
      </w:r>
      <w:hyperlink r:id="rId17" w:history="1">
        <w:r w:rsidRPr="00C61AE2">
          <w:rPr>
            <w:rStyle w:val="Hyperlink"/>
            <w:rFonts w:ascii="Arial" w:hAnsi="Arial" w:cs="Arial"/>
            <w:sz w:val="22"/>
            <w:szCs w:val="22"/>
          </w:rPr>
          <w:t>renesas.com</w:t>
        </w:r>
      </w:hyperlink>
      <w:r w:rsidRPr="00C61AE2">
        <w:rPr>
          <w:rFonts w:ascii="Arial" w:hAnsi="Arial" w:cs="Arial"/>
          <w:sz w:val="22"/>
          <w:szCs w:val="22"/>
        </w:rPr>
        <w:t>.</w:t>
      </w:r>
      <w:r>
        <w:rPr>
          <w:rFonts w:ascii="Arial" w:hAnsi="Arial" w:cs="Arial"/>
          <w:sz w:val="22"/>
          <w:szCs w:val="22"/>
        </w:rPr>
        <w:br/>
      </w:r>
    </w:p>
    <w:p w14:paraId="5EE2DBEE" w14:textId="77777777" w:rsidR="00BE6D68" w:rsidRPr="0079186A" w:rsidRDefault="00F43446" w:rsidP="0079186A">
      <w:pPr>
        <w:adjustRightInd w:val="0"/>
        <w:snapToGrid w:val="0"/>
        <w:jc w:val="center"/>
        <w:rPr>
          <w:rFonts w:ascii="MS PMincho" w:eastAsia="MS PMincho" w:hAnsi="MS PMincho"/>
          <w:b/>
          <w:color w:val="000000"/>
          <w:sz w:val="21"/>
          <w:szCs w:val="21"/>
        </w:rPr>
      </w:pPr>
      <w:r w:rsidRPr="0079186A">
        <w:rPr>
          <w:rFonts w:ascii="Arial" w:eastAsia="MS PMincho" w:hAnsi="Arial" w:cs="Arial" w:hint="eastAsia"/>
          <w:color w:val="000000"/>
          <w:sz w:val="22"/>
          <w:szCs w:val="22"/>
        </w:rPr>
        <w:t>#</w:t>
      </w:r>
      <w:r w:rsidRPr="0079186A">
        <w:rPr>
          <w:rFonts w:ascii="Arial" w:eastAsia="MS PMincho" w:hAnsi="Arial" w:cs="Arial"/>
          <w:color w:val="000000"/>
          <w:sz w:val="22"/>
          <w:szCs w:val="22"/>
        </w:rPr>
        <w:t>##</w:t>
      </w:r>
      <w:r w:rsidRPr="0079186A">
        <w:rPr>
          <w:rFonts w:ascii="MS PMincho" w:eastAsia="MS PMincho" w:hAnsi="MS PMincho"/>
          <w:b/>
          <w:color w:val="000000"/>
          <w:sz w:val="21"/>
          <w:szCs w:val="21"/>
        </w:rPr>
        <w:br/>
      </w:r>
    </w:p>
    <w:p w14:paraId="401C297B" w14:textId="77777777" w:rsidR="00D96FCC" w:rsidRPr="00BD1D8C" w:rsidRDefault="00D96FCC" w:rsidP="00D96FCC">
      <w:pPr>
        <w:snapToGrid w:val="0"/>
        <w:jc w:val="left"/>
        <w:rPr>
          <w:rFonts w:ascii="Arial" w:hAnsi="Arial" w:cs="Arial"/>
          <w:sz w:val="16"/>
        </w:rPr>
      </w:pPr>
      <w:r w:rsidRPr="00BD1D8C">
        <w:rPr>
          <w:rFonts w:ascii="Arial" w:hAnsi="Arial" w:cs="Arial"/>
          <w:sz w:val="16"/>
        </w:rPr>
        <w:t>(Remarks)</w:t>
      </w:r>
      <w:r w:rsidR="00EB49EB" w:rsidRPr="00BD1D8C" w:rsidDel="00EB49EB">
        <w:rPr>
          <w:rFonts w:ascii="Arial" w:hAnsi="Arial" w:cs="Arial"/>
          <w:sz w:val="16"/>
        </w:rPr>
        <w:t xml:space="preserve"> </w:t>
      </w:r>
      <w:r w:rsidRPr="00BD1D8C">
        <w:rPr>
          <w:rFonts w:ascii="Arial" w:hAnsi="Arial" w:cs="Arial"/>
          <w:sz w:val="16"/>
        </w:rPr>
        <w:t>All registered trademarks or trademarks are the property of their respective owners.</w:t>
      </w:r>
    </w:p>
    <w:p w14:paraId="13701C5E" w14:textId="11321E5C" w:rsidR="00D96FCC" w:rsidRDefault="00D96FCC" w:rsidP="00D96FCC">
      <w:pPr>
        <w:snapToGrid w:val="0"/>
        <w:jc w:val="left"/>
        <w:rPr>
          <w:rFonts w:ascii="Arial" w:hAnsi="Arial" w:cs="Arial"/>
          <w:color w:val="FF0000"/>
          <w:sz w:val="16"/>
          <w:szCs w:val="16"/>
        </w:rPr>
      </w:pPr>
    </w:p>
    <w:p w14:paraId="4AC36AFD" w14:textId="45EC5542" w:rsidR="006523E4" w:rsidRDefault="006523E4" w:rsidP="00D96FCC">
      <w:pPr>
        <w:snapToGrid w:val="0"/>
        <w:jc w:val="left"/>
        <w:rPr>
          <w:rFonts w:ascii="Arial" w:hAnsi="Arial" w:cs="Arial"/>
          <w:color w:val="FF0000"/>
          <w:sz w:val="16"/>
          <w:szCs w:val="16"/>
        </w:rPr>
      </w:pPr>
    </w:p>
    <w:p w14:paraId="0E142100" w14:textId="77777777" w:rsidR="00735811" w:rsidRPr="00735811" w:rsidRDefault="00735811" w:rsidP="00735811">
      <w:pPr>
        <w:snapToGrid w:val="0"/>
        <w:jc w:val="left"/>
        <w:rPr>
          <w:rFonts w:ascii="Arial" w:hAnsi="Arial" w:cs="Arial"/>
          <w:sz w:val="16"/>
          <w:szCs w:val="16"/>
          <w:lang w:val="en-GB"/>
        </w:rPr>
      </w:pPr>
    </w:p>
    <w:p w14:paraId="3542BE0A" w14:textId="77777777" w:rsidR="00735811" w:rsidRPr="00735811" w:rsidRDefault="00735811" w:rsidP="00735811">
      <w:pPr>
        <w:snapToGrid w:val="0"/>
        <w:jc w:val="left"/>
        <w:rPr>
          <w:rFonts w:ascii="Arial" w:hAnsi="Arial" w:cs="Arial"/>
          <w:sz w:val="16"/>
          <w:szCs w:val="16"/>
          <w:lang w:val="en-GB"/>
        </w:rPr>
      </w:pPr>
    </w:p>
    <w:p w14:paraId="5C815295" w14:textId="77777777" w:rsidR="00735811" w:rsidRPr="00735811" w:rsidRDefault="00735811" w:rsidP="00735811">
      <w:pPr>
        <w:suppressAutoHyphens/>
        <w:jc w:val="left"/>
        <w:rPr>
          <w:rFonts w:ascii="Arial" w:hAnsi="Arial" w:cs="Arial"/>
          <w:kern w:val="1"/>
          <w:sz w:val="20"/>
          <w:lang w:val="en-GB" w:eastAsia="ar-SA"/>
        </w:rPr>
      </w:pPr>
      <w:r w:rsidRPr="00735811">
        <w:rPr>
          <w:rFonts w:ascii="Arial" w:hAnsi="Arial" w:cs="Arial"/>
          <w:b/>
          <w:kern w:val="1"/>
          <w:sz w:val="20"/>
          <w:lang w:val="en-GB" w:eastAsia="ar-SA"/>
        </w:rPr>
        <w:t>Company contact for reader and customer inquiries:</w:t>
      </w:r>
      <w:r w:rsidRPr="00735811">
        <w:rPr>
          <w:rFonts w:ascii="Arial" w:hAnsi="Arial" w:cs="Arial"/>
          <w:b/>
          <w:kern w:val="1"/>
          <w:sz w:val="20"/>
          <w:lang w:val="en-GB" w:eastAsia="ar-SA"/>
        </w:rPr>
        <w:br/>
      </w:r>
      <w:r w:rsidRPr="00735811">
        <w:rPr>
          <w:rFonts w:ascii="Arial" w:hAnsi="Arial" w:cs="Arial"/>
          <w:kern w:val="1"/>
          <w:sz w:val="20"/>
          <w:lang w:val="en-GB" w:eastAsia="ar-SA"/>
        </w:rPr>
        <w:t xml:space="preserve">Simone </w:t>
      </w:r>
      <w:proofErr w:type="spellStart"/>
      <w:r w:rsidRPr="00735811">
        <w:rPr>
          <w:rFonts w:ascii="Arial" w:hAnsi="Arial" w:cs="Arial"/>
          <w:kern w:val="1"/>
          <w:sz w:val="20"/>
          <w:lang w:val="en-GB" w:eastAsia="ar-SA"/>
        </w:rPr>
        <w:t>Kremser-Czoer</w:t>
      </w:r>
      <w:proofErr w:type="spellEnd"/>
    </w:p>
    <w:p w14:paraId="684A0CDF" w14:textId="77777777" w:rsidR="00735811" w:rsidRPr="00735811" w:rsidRDefault="00735811" w:rsidP="00735811">
      <w:pPr>
        <w:suppressAutoHyphens/>
        <w:jc w:val="left"/>
        <w:rPr>
          <w:rFonts w:ascii="Arial" w:hAnsi="Arial" w:cs="Arial"/>
          <w:kern w:val="1"/>
          <w:sz w:val="20"/>
          <w:lang w:val="de-DE" w:eastAsia="ar-SA"/>
        </w:rPr>
      </w:pPr>
      <w:r w:rsidRPr="00735811">
        <w:rPr>
          <w:rFonts w:ascii="Arial" w:hAnsi="Arial" w:cs="Arial"/>
          <w:kern w:val="1"/>
          <w:sz w:val="20"/>
          <w:lang w:val="en-GB" w:eastAsia="ar-SA"/>
        </w:rPr>
        <w:t>Renesas Electronics Europe GmbH, Karl-</w:t>
      </w:r>
      <w:proofErr w:type="spellStart"/>
      <w:r w:rsidRPr="00735811">
        <w:rPr>
          <w:rFonts w:ascii="Arial" w:hAnsi="Arial" w:cs="Arial"/>
          <w:kern w:val="1"/>
          <w:sz w:val="20"/>
          <w:lang w:val="en-GB" w:eastAsia="ar-SA"/>
        </w:rPr>
        <w:t>Hammerschmidt</w:t>
      </w:r>
      <w:proofErr w:type="spellEnd"/>
      <w:r w:rsidRPr="00735811">
        <w:rPr>
          <w:rFonts w:ascii="Arial" w:hAnsi="Arial" w:cs="Arial"/>
          <w:kern w:val="1"/>
          <w:sz w:val="20"/>
          <w:lang w:val="en-GB" w:eastAsia="ar-SA"/>
        </w:rPr>
        <w:t xml:space="preserve">-Str. </w:t>
      </w:r>
      <w:r w:rsidRPr="00735811">
        <w:rPr>
          <w:rFonts w:ascii="Arial" w:hAnsi="Arial" w:cs="Arial"/>
          <w:kern w:val="1"/>
          <w:sz w:val="20"/>
          <w:lang w:val="de-DE" w:eastAsia="ar-SA"/>
        </w:rPr>
        <w:t>42, 85609 Aschheim-Dornach</w:t>
      </w:r>
    </w:p>
    <w:p w14:paraId="7BDCB2AE" w14:textId="77777777" w:rsidR="00735811" w:rsidRPr="00735811" w:rsidRDefault="00735811" w:rsidP="00735811">
      <w:pPr>
        <w:suppressAutoHyphens/>
        <w:jc w:val="left"/>
        <w:rPr>
          <w:rFonts w:ascii="Arial" w:hAnsi="Arial" w:cs="Arial"/>
          <w:kern w:val="1"/>
          <w:sz w:val="20"/>
          <w:lang w:val="de-DE" w:eastAsia="ar-SA"/>
        </w:rPr>
      </w:pPr>
      <w:r w:rsidRPr="00735811">
        <w:rPr>
          <w:rFonts w:ascii="Arial" w:hAnsi="Arial" w:cs="Arial"/>
          <w:kern w:val="1"/>
          <w:sz w:val="20"/>
          <w:lang w:val="de-DE" w:eastAsia="ar-SA"/>
        </w:rPr>
        <w:t>Tel.: +49 89 38070-216</w:t>
      </w:r>
      <w:r w:rsidRPr="00735811">
        <w:rPr>
          <w:rFonts w:ascii="Arial" w:hAnsi="Arial" w:cs="Arial"/>
          <w:kern w:val="1"/>
          <w:sz w:val="20"/>
          <w:lang w:val="de-DE" w:eastAsia="ar-SA"/>
        </w:rPr>
        <w:br/>
        <w:t>Email: simone.kremser-czoer@renesas.com</w:t>
      </w:r>
      <w:r w:rsidRPr="00735811">
        <w:rPr>
          <w:rFonts w:ascii="Arial" w:hAnsi="Arial" w:cs="Arial"/>
          <w:kern w:val="1"/>
          <w:sz w:val="20"/>
          <w:lang w:val="de-DE" w:eastAsia="ar-SA"/>
        </w:rPr>
        <w:br/>
        <w:t xml:space="preserve">Web: </w:t>
      </w:r>
      <w:hyperlink r:id="rId18" w:history="1">
        <w:r w:rsidRPr="00735811">
          <w:rPr>
            <w:rFonts w:ascii="Arial" w:hAnsi="Arial" w:cs="Arial"/>
            <w:color w:val="0000FF"/>
            <w:kern w:val="1"/>
            <w:sz w:val="20"/>
            <w:u w:val="single"/>
            <w:lang w:val="de-DE" w:eastAsia="ar-SA"/>
          </w:rPr>
          <w:t>www.renesas.com</w:t>
        </w:r>
      </w:hyperlink>
    </w:p>
    <w:p w14:paraId="5CBFBE16" w14:textId="77777777" w:rsidR="00735811" w:rsidRPr="00735811" w:rsidRDefault="00735811" w:rsidP="00735811">
      <w:pPr>
        <w:suppressAutoHyphens/>
        <w:jc w:val="left"/>
        <w:rPr>
          <w:rFonts w:ascii="Arial" w:hAnsi="Arial" w:cs="Arial"/>
          <w:b/>
          <w:kern w:val="1"/>
          <w:sz w:val="20"/>
          <w:lang w:val="de-DE" w:eastAsia="ar-SA"/>
        </w:rPr>
      </w:pPr>
    </w:p>
    <w:p w14:paraId="42EC3C04" w14:textId="77777777" w:rsidR="00735811" w:rsidRPr="00735811" w:rsidRDefault="00735811" w:rsidP="00735811">
      <w:pPr>
        <w:suppressAutoHyphens/>
        <w:jc w:val="left"/>
        <w:rPr>
          <w:rFonts w:ascii="Arial" w:hAnsi="Arial" w:cs="Arial"/>
          <w:b/>
          <w:kern w:val="1"/>
          <w:sz w:val="20"/>
          <w:lang w:val="de-DE" w:eastAsia="ar-SA"/>
        </w:rPr>
      </w:pPr>
    </w:p>
    <w:p w14:paraId="7BC7401D" w14:textId="77777777" w:rsidR="00735811" w:rsidRPr="00735811" w:rsidRDefault="00735811" w:rsidP="00735811">
      <w:pPr>
        <w:suppressAutoHyphens/>
        <w:jc w:val="left"/>
        <w:rPr>
          <w:rFonts w:ascii="Arial" w:hAnsi="Arial" w:cs="Arial"/>
          <w:b/>
          <w:kern w:val="1"/>
          <w:sz w:val="20"/>
          <w:lang w:val="en-GB" w:eastAsia="ar-SA"/>
        </w:rPr>
      </w:pPr>
      <w:r w:rsidRPr="00735811">
        <w:rPr>
          <w:rFonts w:ascii="Arial" w:hAnsi="Arial" w:cs="Arial"/>
          <w:b/>
          <w:kern w:val="1"/>
          <w:sz w:val="20"/>
          <w:lang w:val="en-GB" w:eastAsia="ar-SA"/>
        </w:rPr>
        <w:t>Agency contact for further media information, text and graphics or to discuss feature article opportunities:</w:t>
      </w:r>
    </w:p>
    <w:p w14:paraId="25F3907F" w14:textId="77777777" w:rsidR="00735811" w:rsidRPr="00735811" w:rsidRDefault="00735811" w:rsidP="00735811">
      <w:pPr>
        <w:suppressAutoHyphens/>
        <w:jc w:val="left"/>
        <w:rPr>
          <w:rFonts w:ascii="Arial" w:hAnsi="Arial" w:cs="Arial"/>
          <w:kern w:val="1"/>
          <w:sz w:val="20"/>
          <w:lang w:val="en-GB" w:eastAsia="ar-SA"/>
        </w:rPr>
      </w:pPr>
      <w:r w:rsidRPr="00735811">
        <w:rPr>
          <w:rFonts w:ascii="Arial" w:hAnsi="Arial" w:cs="Arial"/>
          <w:kern w:val="1"/>
          <w:sz w:val="20"/>
          <w:lang w:val="en-GB" w:eastAsia="ar-SA"/>
        </w:rPr>
        <w:t>Alexandra Janetzko / Martin Stummer</w:t>
      </w:r>
    </w:p>
    <w:p w14:paraId="0BFB2AA3" w14:textId="77777777" w:rsidR="00735811" w:rsidRPr="00735811" w:rsidRDefault="00735811" w:rsidP="00735811">
      <w:pPr>
        <w:suppressAutoHyphens/>
        <w:jc w:val="left"/>
        <w:rPr>
          <w:rFonts w:ascii="Arial" w:hAnsi="Arial" w:cs="Arial"/>
          <w:kern w:val="1"/>
          <w:sz w:val="20"/>
          <w:lang w:val="en-GB" w:eastAsia="ar-SA"/>
        </w:rPr>
      </w:pPr>
      <w:r w:rsidRPr="00735811">
        <w:rPr>
          <w:rFonts w:ascii="Arial" w:hAnsi="Arial" w:cs="Arial"/>
          <w:kern w:val="1"/>
          <w:sz w:val="20"/>
          <w:lang w:val="en-GB" w:eastAsia="ar-SA"/>
        </w:rPr>
        <w:t>HBI Helga Bailey GmbH (PR agency), Stefan-George-Ring 2, 81929 Munich, Germany</w:t>
      </w:r>
    </w:p>
    <w:p w14:paraId="3D9F622B" w14:textId="77777777" w:rsidR="00735811" w:rsidRPr="00735811" w:rsidRDefault="00735811" w:rsidP="00735811">
      <w:pPr>
        <w:suppressAutoHyphens/>
        <w:jc w:val="left"/>
        <w:rPr>
          <w:rFonts w:ascii="Arial" w:hAnsi="Arial" w:cs="Arial"/>
          <w:kern w:val="1"/>
          <w:sz w:val="20"/>
          <w:lang w:val="en-GB" w:eastAsia="ar-SA"/>
        </w:rPr>
      </w:pPr>
      <w:r w:rsidRPr="00735811">
        <w:rPr>
          <w:rFonts w:ascii="Arial" w:hAnsi="Arial" w:cs="Arial"/>
          <w:kern w:val="1"/>
          <w:sz w:val="20"/>
          <w:lang w:val="en-GB" w:eastAsia="ar-SA"/>
        </w:rPr>
        <w:t>Tel.: +49 89 99 38 87-32 / -34</w:t>
      </w:r>
    </w:p>
    <w:p w14:paraId="2685D2E1" w14:textId="77777777" w:rsidR="00735811" w:rsidRPr="00735811" w:rsidRDefault="00735811" w:rsidP="00735811">
      <w:pPr>
        <w:suppressAutoHyphens/>
        <w:jc w:val="left"/>
        <w:rPr>
          <w:rFonts w:ascii="Arial" w:hAnsi="Arial" w:cs="Arial"/>
          <w:kern w:val="1"/>
          <w:sz w:val="20"/>
          <w:lang w:val="en-GB" w:eastAsia="ar-SA"/>
        </w:rPr>
      </w:pPr>
      <w:r w:rsidRPr="00735811">
        <w:rPr>
          <w:rFonts w:ascii="Arial" w:hAnsi="Arial" w:cs="Arial"/>
          <w:kern w:val="1"/>
          <w:sz w:val="20"/>
          <w:lang w:val="en-GB" w:eastAsia="ar-SA"/>
        </w:rPr>
        <w:t>Fax: +49 89 930 24 45</w:t>
      </w:r>
    </w:p>
    <w:p w14:paraId="76F7D19C" w14:textId="77777777" w:rsidR="00735811" w:rsidRPr="00735811" w:rsidRDefault="00735811" w:rsidP="00735811">
      <w:pPr>
        <w:suppressAutoHyphens/>
        <w:jc w:val="left"/>
        <w:rPr>
          <w:rFonts w:ascii="Arial" w:hAnsi="Arial" w:cs="Arial"/>
          <w:kern w:val="1"/>
          <w:sz w:val="20"/>
          <w:lang w:val="en-GB" w:eastAsia="ar-SA"/>
        </w:rPr>
      </w:pPr>
      <w:r w:rsidRPr="00735811">
        <w:rPr>
          <w:rFonts w:ascii="Arial" w:hAnsi="Arial" w:cs="Arial"/>
          <w:kern w:val="1"/>
          <w:sz w:val="20"/>
          <w:lang w:val="en-GB" w:eastAsia="ar-SA"/>
        </w:rPr>
        <w:t xml:space="preserve">Email: </w:t>
      </w:r>
      <w:hyperlink r:id="rId19" w:history="1">
        <w:r w:rsidRPr="00735811">
          <w:rPr>
            <w:rFonts w:ascii="Arial" w:hAnsi="Arial"/>
            <w:color w:val="0000FF"/>
            <w:kern w:val="1"/>
            <w:sz w:val="20"/>
            <w:u w:val="single"/>
            <w:lang w:val="en-GB" w:eastAsia="ar-SA"/>
          </w:rPr>
          <w:t>alexandra_janetzko@hbi.de</w:t>
        </w:r>
      </w:hyperlink>
      <w:r w:rsidRPr="00735811">
        <w:rPr>
          <w:rFonts w:ascii="Arial" w:hAnsi="Arial" w:cs="Arial"/>
          <w:kern w:val="1"/>
          <w:sz w:val="20"/>
          <w:lang w:val="en-GB" w:eastAsia="ar-SA"/>
        </w:rPr>
        <w:t xml:space="preserve"> / </w:t>
      </w:r>
      <w:hyperlink r:id="rId20" w:history="1">
        <w:r w:rsidRPr="00735811">
          <w:rPr>
            <w:rFonts w:ascii="Arial" w:hAnsi="Arial"/>
            <w:color w:val="0000FF"/>
            <w:kern w:val="1"/>
            <w:sz w:val="20"/>
            <w:u w:val="single"/>
            <w:lang w:val="en-GB" w:eastAsia="ar-SA"/>
          </w:rPr>
          <w:t>martin_stummer@hbi.de</w:t>
        </w:r>
      </w:hyperlink>
    </w:p>
    <w:p w14:paraId="1C313FA4" w14:textId="77777777" w:rsidR="00735811" w:rsidRPr="00735811" w:rsidRDefault="00735811" w:rsidP="00735811">
      <w:pPr>
        <w:suppressAutoHyphens/>
        <w:jc w:val="left"/>
        <w:rPr>
          <w:rFonts w:ascii="Arial" w:hAnsi="Arial" w:cs="Arial"/>
          <w:kern w:val="1"/>
          <w:sz w:val="20"/>
          <w:lang w:val="en-GB" w:eastAsia="ar-SA"/>
        </w:rPr>
      </w:pPr>
      <w:r w:rsidRPr="00735811">
        <w:rPr>
          <w:rFonts w:ascii="Arial" w:hAnsi="Arial" w:cs="Arial"/>
          <w:kern w:val="1"/>
          <w:sz w:val="20"/>
          <w:lang w:val="en-GB" w:eastAsia="ar-SA"/>
        </w:rPr>
        <w:t xml:space="preserve">Web: </w:t>
      </w:r>
      <w:hyperlink r:id="rId21" w:history="1">
        <w:r w:rsidRPr="00735811">
          <w:rPr>
            <w:rFonts w:ascii="Arial" w:hAnsi="Arial"/>
            <w:color w:val="0000FF"/>
            <w:kern w:val="1"/>
            <w:sz w:val="20"/>
            <w:u w:val="single"/>
            <w:lang w:val="en-GB" w:eastAsia="ar-SA"/>
          </w:rPr>
          <w:t>www.hbi.de</w:t>
        </w:r>
      </w:hyperlink>
    </w:p>
    <w:p w14:paraId="286334B2" w14:textId="77777777" w:rsidR="00735811" w:rsidRPr="00735811" w:rsidRDefault="00735811" w:rsidP="00735811">
      <w:pPr>
        <w:suppressAutoHyphens/>
        <w:snapToGrid w:val="0"/>
        <w:jc w:val="left"/>
        <w:rPr>
          <w:rFonts w:ascii="Arial" w:hAnsi="Arial" w:cs="Arial"/>
          <w:kern w:val="1"/>
          <w:sz w:val="16"/>
          <w:szCs w:val="16"/>
          <w:lang w:val="en-GB" w:eastAsia="ar-SA"/>
        </w:rPr>
      </w:pPr>
    </w:p>
    <w:p w14:paraId="00E95A66" w14:textId="77777777" w:rsidR="00735811" w:rsidRPr="00735811" w:rsidRDefault="00735811" w:rsidP="00735811">
      <w:pPr>
        <w:suppressAutoHyphens/>
        <w:autoSpaceDE w:val="0"/>
        <w:autoSpaceDN w:val="0"/>
        <w:adjustRightInd w:val="0"/>
        <w:snapToGrid w:val="0"/>
        <w:jc w:val="left"/>
        <w:rPr>
          <w:rFonts w:ascii="Arial" w:eastAsia="Arial" w:hAnsi="Arial" w:cs="Arial"/>
          <w:kern w:val="1"/>
          <w:sz w:val="16"/>
          <w:szCs w:val="16"/>
          <w:lang w:eastAsia="ar-SA"/>
        </w:rPr>
      </w:pPr>
    </w:p>
    <w:p w14:paraId="133DA458" w14:textId="77777777" w:rsidR="00735811" w:rsidRPr="00735811" w:rsidRDefault="00735811" w:rsidP="00735811">
      <w:pPr>
        <w:snapToGrid w:val="0"/>
        <w:jc w:val="left"/>
        <w:rPr>
          <w:rFonts w:ascii="Arial" w:hAnsi="Arial" w:cs="Arial"/>
          <w:sz w:val="16"/>
          <w:szCs w:val="22"/>
        </w:rPr>
      </w:pPr>
    </w:p>
    <w:p w14:paraId="168FADA7" w14:textId="77777777" w:rsidR="006523E4" w:rsidRPr="00BD1D8C" w:rsidRDefault="006523E4" w:rsidP="00D96FCC">
      <w:pPr>
        <w:snapToGrid w:val="0"/>
        <w:jc w:val="left"/>
        <w:rPr>
          <w:rFonts w:ascii="Arial" w:hAnsi="Arial" w:cs="Arial"/>
          <w:color w:val="FF0000"/>
          <w:sz w:val="16"/>
          <w:szCs w:val="16"/>
        </w:rPr>
      </w:pPr>
    </w:p>
    <w:sectPr w:rsidR="006523E4" w:rsidRPr="00BD1D8C" w:rsidSect="00DD4A77">
      <w:headerReference w:type="default" r:id="rId22"/>
      <w:footerReference w:type="even" r:id="rId23"/>
      <w:footerReference w:type="default" r:id="rId24"/>
      <w:headerReference w:type="first" r:id="rId25"/>
      <w:pgSz w:w="11906" w:h="16838" w:code="9"/>
      <w:pgMar w:top="2381" w:right="794" w:bottom="1701" w:left="1928" w:header="851" w:footer="992" w:gutter="0"/>
      <w:cols w:space="425"/>
      <w:titlePg/>
      <w:docGrid w:type="line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123FFE" w14:textId="77777777" w:rsidR="00FC48B3" w:rsidRDefault="00FC48B3">
      <w:r>
        <w:separator/>
      </w:r>
    </w:p>
  </w:endnote>
  <w:endnote w:type="continuationSeparator" w:id="0">
    <w:p w14:paraId="537144C6" w14:textId="77777777" w:rsidR="00FC48B3" w:rsidRDefault="00FC4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S PMincho">
    <w:altName w:val="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incho">
    <w:altName w:val="MS Mincho"/>
    <w:panose1 w:val="02020609040305080305"/>
    <w:charset w:val="80"/>
    <w:family w:val="roman"/>
    <w:notTrueType/>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w:altName w:val="Sylfaen"/>
    <w:panose1 w:val="02020603050405020304"/>
    <w:charset w:val="00"/>
    <w:family w:val="roman"/>
    <w:pitch w:val="variable"/>
    <w:sig w:usb0="E0002EFF" w:usb1="C0007843"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eiryo UI">
    <w:panose1 w:val="020B0604030504040204"/>
    <w:charset w:val="80"/>
    <w:family w:val="swiss"/>
    <w:pitch w:val="variable"/>
    <w:sig w:usb0="E00002FF" w:usb1="6AC7FFFF"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2D196B" w14:textId="77777777" w:rsidR="00B023D6" w:rsidRDefault="00B023D6" w:rsidP="00951873">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4134F6F6" w14:textId="77777777" w:rsidR="00B023D6" w:rsidRDefault="00B023D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5645DE" w14:textId="35533312" w:rsidR="00B023D6" w:rsidRDefault="00B023D6" w:rsidP="00951873">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B050E2">
      <w:rPr>
        <w:rStyle w:val="Seitenzahl"/>
        <w:noProof/>
      </w:rPr>
      <w:t>3</w:t>
    </w:r>
    <w:r>
      <w:rPr>
        <w:rStyle w:val="Seitenzahl"/>
      </w:rPr>
      <w:fldChar w:fldCharType="end"/>
    </w:r>
  </w:p>
  <w:p w14:paraId="0FC32021" w14:textId="77777777" w:rsidR="00B023D6" w:rsidRDefault="00B023D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F1D44B" w14:textId="77777777" w:rsidR="00FC48B3" w:rsidRDefault="00FC48B3">
      <w:r>
        <w:separator/>
      </w:r>
    </w:p>
  </w:footnote>
  <w:footnote w:type="continuationSeparator" w:id="0">
    <w:p w14:paraId="3872CE9B" w14:textId="77777777" w:rsidR="00FC48B3" w:rsidRDefault="00FC48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5C81C8" w14:textId="77777777" w:rsidR="00B023D6" w:rsidRDefault="00B023D6">
    <w:pPr>
      <w:pStyle w:val="Kopfzeile"/>
    </w:pPr>
  </w:p>
  <w:p w14:paraId="5CEBB1AB" w14:textId="77777777" w:rsidR="00B023D6" w:rsidRDefault="00B023D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04536E" w14:textId="1F173D59" w:rsidR="00FA7AA8" w:rsidRDefault="00F320CF" w:rsidP="00FA7AA8">
    <w:pPr>
      <w:pStyle w:val="Kopfzeile"/>
    </w:pPr>
    <w:r>
      <w:rPr>
        <w:noProof/>
        <w:lang w:eastAsia="en-US"/>
      </w:rPr>
      <w:drawing>
        <wp:anchor distT="0" distB="0" distL="114300" distR="114300" simplePos="0" relativeHeight="251658752" behindDoc="1" locked="0" layoutInCell="1" allowOverlap="1" wp14:anchorId="04D11B89" wp14:editId="1004B16C">
          <wp:simplePos x="0" y="0"/>
          <wp:positionH relativeFrom="column">
            <wp:posOffset>3414395</wp:posOffset>
          </wp:positionH>
          <wp:positionV relativeFrom="paragraph">
            <wp:posOffset>-264160</wp:posOffset>
          </wp:positionV>
          <wp:extent cx="2616200" cy="847725"/>
          <wp:effectExtent l="0" t="0" r="0" b="0"/>
          <wp:wrapTight wrapText="bothSides">
            <wp:wrapPolygon edited="0">
              <wp:start x="0" y="0"/>
              <wp:lineTo x="0" y="21357"/>
              <wp:lineTo x="21390" y="21357"/>
              <wp:lineTo x="21390" y="0"/>
              <wp:lineTo x="0" y="0"/>
            </wp:wrapPolygon>
          </wp:wrapTight>
          <wp:docPr id="32"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16200" cy="847725"/>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en-US"/>
      </w:rPr>
      <mc:AlternateContent>
        <mc:Choice Requires="wps">
          <w:drawing>
            <wp:anchor distT="0" distB="0" distL="114300" distR="114300" simplePos="0" relativeHeight="251657728" behindDoc="0" locked="0" layoutInCell="1" allowOverlap="1" wp14:anchorId="651A0034" wp14:editId="74773609">
              <wp:simplePos x="0" y="0"/>
              <wp:positionH relativeFrom="page">
                <wp:posOffset>1224280</wp:posOffset>
              </wp:positionH>
              <wp:positionV relativeFrom="page">
                <wp:posOffset>1224280</wp:posOffset>
              </wp:positionV>
              <wp:extent cx="5831840" cy="635"/>
              <wp:effectExtent l="0" t="0" r="16510" b="18415"/>
              <wp:wrapNone/>
              <wp:docPr id="3"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1840" cy="635"/>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4E6BF8" id="Line 29"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6.4pt,96.4pt" to="555.6pt,9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" strokeweight=".3pt">
              <w10:wrap anchorx="page" anchory="page"/>
            </v:line>
          </w:pict>
        </mc:Fallback>
      </mc:AlternateContent>
    </w:r>
    <w:r>
      <w:rPr>
        <w:noProof/>
        <w:lang w:eastAsia="en-US"/>
      </w:rPr>
      <w:drawing>
        <wp:anchor distT="0" distB="0" distL="114300" distR="114300" simplePos="0" relativeHeight="251656704" behindDoc="0" locked="0" layoutInCell="1" allowOverlap="1" wp14:anchorId="3186B5E4" wp14:editId="330CD909">
          <wp:simplePos x="0" y="0"/>
          <wp:positionH relativeFrom="page">
            <wp:posOffset>-33020</wp:posOffset>
          </wp:positionH>
          <wp:positionV relativeFrom="page">
            <wp:posOffset>-46990</wp:posOffset>
          </wp:positionV>
          <wp:extent cx="690880" cy="10749280"/>
          <wp:effectExtent l="0" t="0" r="0" b="0"/>
          <wp:wrapSquare wrapText="left"/>
          <wp:docPr id="30" name="図 27" descr="news_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7" descr="news_ba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0880" cy="10749280"/>
                  </a:xfrm>
                  <a:prstGeom prst="rect">
                    <a:avLst/>
                  </a:prstGeom>
                  <a:noFill/>
                </pic:spPr>
              </pic:pic>
            </a:graphicData>
          </a:graphic>
          <wp14:sizeRelH relativeFrom="page">
            <wp14:pctWidth>0</wp14:pctWidth>
          </wp14:sizeRelH>
          <wp14:sizeRelV relativeFrom="page">
            <wp14:pctHeight>0</wp14:pctHeight>
          </wp14:sizeRelV>
        </wp:anchor>
      </w:drawing>
    </w:r>
  </w:p>
  <w:p w14:paraId="7E019779" w14:textId="77777777" w:rsidR="00B023D6" w:rsidRDefault="00B023D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0077ED4"/>
    <w:multiLevelType w:val="hybridMultilevel"/>
    <w:tmpl w:val="84C28FE4"/>
    <w:lvl w:ilvl="0" w:tplc="87020266">
      <w:numFmt w:val="bullet"/>
      <w:lvlText w:val="■"/>
      <w:lvlJc w:val="left"/>
      <w:pPr>
        <w:tabs>
          <w:tab w:val="num" w:pos="360"/>
        </w:tabs>
        <w:ind w:left="360" w:hanging="360"/>
      </w:pPr>
      <w:rPr>
        <w:rFonts w:ascii="MS PMincho" w:eastAsia="MS PMincho" w:hAnsi="MS PMincho"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4A23AA4"/>
    <w:multiLevelType w:val="hybridMultilevel"/>
    <w:tmpl w:val="DD8851E2"/>
    <w:lvl w:ilvl="0" w:tplc="C2467D2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773403E"/>
    <w:multiLevelType w:val="hybridMultilevel"/>
    <w:tmpl w:val="C9F079BC"/>
    <w:lvl w:ilvl="0" w:tplc="B83099FC">
      <w:numFmt w:val="bullet"/>
      <w:lvlText w:val="＊"/>
      <w:lvlJc w:val="left"/>
      <w:pPr>
        <w:tabs>
          <w:tab w:val="num" w:pos="580"/>
        </w:tabs>
        <w:ind w:left="580" w:hanging="360"/>
      </w:pPr>
      <w:rPr>
        <w:rFonts w:ascii="MS Mincho" w:eastAsia="MS Mincho" w:hAnsi="MS Mincho" w:cs="Times New Roman"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4" w15:restartNumberingAfterBreak="0">
    <w:nsid w:val="1E097FFA"/>
    <w:multiLevelType w:val="hybridMultilevel"/>
    <w:tmpl w:val="F6523C4C"/>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2105723C"/>
    <w:multiLevelType w:val="hybridMultilevel"/>
    <w:tmpl w:val="A7EA6CD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30417B78"/>
    <w:multiLevelType w:val="hybridMultilevel"/>
    <w:tmpl w:val="6548D9E2"/>
    <w:lvl w:ilvl="0" w:tplc="CDE2F36E">
      <w:start w:val="2018"/>
      <w:numFmt w:val="bullet"/>
      <w:lvlText w:val="-"/>
      <w:lvlJc w:val="left"/>
      <w:pPr>
        <w:ind w:left="720" w:hanging="360"/>
      </w:pPr>
      <w:rPr>
        <w:rFonts w:ascii="Arial" w:eastAsia="MS Mincho" w:hAnsi="Arial" w:cs="Arial"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7" w15:restartNumberingAfterBreak="0">
    <w:nsid w:val="4170365D"/>
    <w:multiLevelType w:val="hybridMultilevel"/>
    <w:tmpl w:val="2C1217B4"/>
    <w:lvl w:ilvl="0" w:tplc="B270DFE6">
      <w:start w:val="2018"/>
      <w:numFmt w:val="bullet"/>
      <w:lvlText w:val="-"/>
      <w:lvlJc w:val="left"/>
      <w:pPr>
        <w:ind w:left="720" w:hanging="360"/>
      </w:pPr>
      <w:rPr>
        <w:rFonts w:ascii="Arial" w:eastAsia="MS Mincho" w:hAnsi="Arial" w:cs="Arial"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8" w15:restartNumberingAfterBreak="0">
    <w:nsid w:val="4ABA174A"/>
    <w:multiLevelType w:val="hybridMultilevel"/>
    <w:tmpl w:val="675ED8A0"/>
    <w:lvl w:ilvl="0" w:tplc="655CF95A">
      <w:numFmt w:val="bullet"/>
      <w:lvlText w:val="•"/>
      <w:lvlJc w:val="left"/>
      <w:pPr>
        <w:ind w:left="360" w:hanging="360"/>
      </w:pPr>
      <w:rPr>
        <w:rFonts w:ascii="Times New Roman" w:eastAsia="MS Mincho"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5C62988"/>
    <w:multiLevelType w:val="hybridMultilevel"/>
    <w:tmpl w:val="8D50CE16"/>
    <w:lvl w:ilvl="0" w:tplc="A7586A1E">
      <w:start w:val="2"/>
      <w:numFmt w:val="bullet"/>
      <w:lvlText w:val="・"/>
      <w:lvlJc w:val="left"/>
      <w:pPr>
        <w:tabs>
          <w:tab w:val="num" w:pos="360"/>
        </w:tabs>
        <w:ind w:left="360" w:hanging="360"/>
      </w:pPr>
      <w:rPr>
        <w:rFonts w:ascii="Times New Roman" w:eastAsia="Mincho"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6B3B7952"/>
    <w:multiLevelType w:val="hybridMultilevel"/>
    <w:tmpl w:val="B4082B70"/>
    <w:lvl w:ilvl="0" w:tplc="7A42BF2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EE33786"/>
    <w:multiLevelType w:val="hybridMultilevel"/>
    <w:tmpl w:val="AA1C9026"/>
    <w:lvl w:ilvl="0" w:tplc="655CF95A">
      <w:numFmt w:val="bullet"/>
      <w:lvlText w:val="•"/>
      <w:lvlJc w:val="left"/>
      <w:pPr>
        <w:ind w:left="360" w:hanging="360"/>
      </w:pPr>
      <w:rPr>
        <w:rFonts w:ascii="Times New Roman" w:eastAsia="MS Mincho"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D0A2F0F"/>
    <w:multiLevelType w:val="hybridMultilevel"/>
    <w:tmpl w:val="7214CF18"/>
    <w:lvl w:ilvl="0" w:tplc="F29C0A24">
      <w:start w:val="42"/>
      <w:numFmt w:val="bullet"/>
      <w:lvlText w:val="＊"/>
      <w:lvlJc w:val="left"/>
      <w:pPr>
        <w:tabs>
          <w:tab w:val="num" w:pos="360"/>
        </w:tabs>
        <w:ind w:left="360" w:hanging="360"/>
      </w:pPr>
      <w:rPr>
        <w:rFonts w:ascii="MS Mincho" w:eastAsia="MS Mincho" w:hAnsi="MS Mincho"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10"/>
  </w:num>
  <w:num w:numId="3">
    <w:abstractNumId w:val="9"/>
  </w:num>
  <w:num w:numId="4">
    <w:abstractNumId w:val="12"/>
  </w:num>
  <w:num w:numId="5">
    <w:abstractNumId w:val="3"/>
  </w:num>
  <w:num w:numId="6">
    <w:abstractNumId w:val="2"/>
  </w:num>
  <w:num w:numId="7">
    <w:abstractNumId w:val="11"/>
  </w:num>
  <w:num w:numId="8">
    <w:abstractNumId w:val="8"/>
  </w:num>
  <w:num w:numId="9">
    <w:abstractNumId w:val="6"/>
  </w:num>
  <w:num w:numId="10">
    <w:abstractNumId w:val="7"/>
  </w:num>
  <w:num w:numId="11">
    <w:abstractNumId w:val="5"/>
  </w:num>
  <w:num w:numId="12">
    <w:abstractNumId w:val="4"/>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hyphenationZone w:val="425"/>
  <w:drawingGridVerticalSpacing w:val="335"/>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2279"/>
    <w:rsid w:val="000015EB"/>
    <w:rsid w:val="0000676B"/>
    <w:rsid w:val="00006C3E"/>
    <w:rsid w:val="000075A5"/>
    <w:rsid w:val="00021E8B"/>
    <w:rsid w:val="00025F08"/>
    <w:rsid w:val="00030301"/>
    <w:rsid w:val="00035328"/>
    <w:rsid w:val="000359B1"/>
    <w:rsid w:val="00036174"/>
    <w:rsid w:val="0003734B"/>
    <w:rsid w:val="000400CF"/>
    <w:rsid w:val="00041CD2"/>
    <w:rsid w:val="0004226A"/>
    <w:rsid w:val="00042279"/>
    <w:rsid w:val="000466A9"/>
    <w:rsid w:val="00047981"/>
    <w:rsid w:val="00050422"/>
    <w:rsid w:val="000559EB"/>
    <w:rsid w:val="00056FA7"/>
    <w:rsid w:val="00060524"/>
    <w:rsid w:val="00063273"/>
    <w:rsid w:val="0006355B"/>
    <w:rsid w:val="0006383A"/>
    <w:rsid w:val="0006385B"/>
    <w:rsid w:val="00067E5A"/>
    <w:rsid w:val="00070ADD"/>
    <w:rsid w:val="0007232F"/>
    <w:rsid w:val="000727E7"/>
    <w:rsid w:val="00074784"/>
    <w:rsid w:val="000809BB"/>
    <w:rsid w:val="00080BAF"/>
    <w:rsid w:val="00082F75"/>
    <w:rsid w:val="000834B7"/>
    <w:rsid w:val="00083CF8"/>
    <w:rsid w:val="00085F0F"/>
    <w:rsid w:val="00092984"/>
    <w:rsid w:val="0009339C"/>
    <w:rsid w:val="000973B3"/>
    <w:rsid w:val="000A0742"/>
    <w:rsid w:val="000A4814"/>
    <w:rsid w:val="000A70A4"/>
    <w:rsid w:val="000A7BA0"/>
    <w:rsid w:val="000B1536"/>
    <w:rsid w:val="000B1DB2"/>
    <w:rsid w:val="000B31EA"/>
    <w:rsid w:val="000B4F99"/>
    <w:rsid w:val="000B5765"/>
    <w:rsid w:val="000C067B"/>
    <w:rsid w:val="000C4A3B"/>
    <w:rsid w:val="000D04EC"/>
    <w:rsid w:val="000D0BFC"/>
    <w:rsid w:val="000D332C"/>
    <w:rsid w:val="000D3C93"/>
    <w:rsid w:val="000E1C5E"/>
    <w:rsid w:val="000E26B9"/>
    <w:rsid w:val="000E4806"/>
    <w:rsid w:val="00100B8B"/>
    <w:rsid w:val="0010120C"/>
    <w:rsid w:val="001035D1"/>
    <w:rsid w:val="001043F7"/>
    <w:rsid w:val="001068ED"/>
    <w:rsid w:val="001075CC"/>
    <w:rsid w:val="0011024A"/>
    <w:rsid w:val="00110501"/>
    <w:rsid w:val="0011110C"/>
    <w:rsid w:val="001132BB"/>
    <w:rsid w:val="001149B0"/>
    <w:rsid w:val="0012117B"/>
    <w:rsid w:val="001219B2"/>
    <w:rsid w:val="00125386"/>
    <w:rsid w:val="00126B33"/>
    <w:rsid w:val="00127247"/>
    <w:rsid w:val="00127DCE"/>
    <w:rsid w:val="001309FD"/>
    <w:rsid w:val="00130CCE"/>
    <w:rsid w:val="001321A9"/>
    <w:rsid w:val="001358D1"/>
    <w:rsid w:val="001359DC"/>
    <w:rsid w:val="00135B5C"/>
    <w:rsid w:val="0013689C"/>
    <w:rsid w:val="00142847"/>
    <w:rsid w:val="001436F0"/>
    <w:rsid w:val="00143F3A"/>
    <w:rsid w:val="00145374"/>
    <w:rsid w:val="00147AB8"/>
    <w:rsid w:val="0015069F"/>
    <w:rsid w:val="00150A5E"/>
    <w:rsid w:val="001531E3"/>
    <w:rsid w:val="00155644"/>
    <w:rsid w:val="00155C57"/>
    <w:rsid w:val="00156A23"/>
    <w:rsid w:val="00156DC4"/>
    <w:rsid w:val="00160B2D"/>
    <w:rsid w:val="00161227"/>
    <w:rsid w:val="0016529C"/>
    <w:rsid w:val="00167C92"/>
    <w:rsid w:val="00174093"/>
    <w:rsid w:val="00175729"/>
    <w:rsid w:val="00181800"/>
    <w:rsid w:val="00181EDB"/>
    <w:rsid w:val="001836E1"/>
    <w:rsid w:val="00183A55"/>
    <w:rsid w:val="001848CE"/>
    <w:rsid w:val="001864B0"/>
    <w:rsid w:val="00193A07"/>
    <w:rsid w:val="00197A09"/>
    <w:rsid w:val="001A316B"/>
    <w:rsid w:val="001A56D0"/>
    <w:rsid w:val="001A6F0D"/>
    <w:rsid w:val="001B133E"/>
    <w:rsid w:val="001B30EF"/>
    <w:rsid w:val="001B453A"/>
    <w:rsid w:val="001B6625"/>
    <w:rsid w:val="001B6E1F"/>
    <w:rsid w:val="001C00D6"/>
    <w:rsid w:val="001D02AF"/>
    <w:rsid w:val="001D03DE"/>
    <w:rsid w:val="001D0F98"/>
    <w:rsid w:val="001D102B"/>
    <w:rsid w:val="001D36B9"/>
    <w:rsid w:val="001D47F1"/>
    <w:rsid w:val="001E28ED"/>
    <w:rsid w:val="001E2D21"/>
    <w:rsid w:val="001E2E42"/>
    <w:rsid w:val="001E4A40"/>
    <w:rsid w:val="001E4E36"/>
    <w:rsid w:val="001E6D5B"/>
    <w:rsid w:val="001F02D8"/>
    <w:rsid w:val="001F15E0"/>
    <w:rsid w:val="001F301D"/>
    <w:rsid w:val="001F37DE"/>
    <w:rsid w:val="001F3C4A"/>
    <w:rsid w:val="001F45CB"/>
    <w:rsid w:val="001F5418"/>
    <w:rsid w:val="001F55B8"/>
    <w:rsid w:val="001F6265"/>
    <w:rsid w:val="001F6A89"/>
    <w:rsid w:val="001F78D3"/>
    <w:rsid w:val="001F7F12"/>
    <w:rsid w:val="002015CB"/>
    <w:rsid w:val="00201F3B"/>
    <w:rsid w:val="00203B30"/>
    <w:rsid w:val="00203C9F"/>
    <w:rsid w:val="002042C2"/>
    <w:rsid w:val="00207CED"/>
    <w:rsid w:val="0021411B"/>
    <w:rsid w:val="002148F9"/>
    <w:rsid w:val="002150C5"/>
    <w:rsid w:val="00215881"/>
    <w:rsid w:val="00215885"/>
    <w:rsid w:val="002209BA"/>
    <w:rsid w:val="002238BD"/>
    <w:rsid w:val="00224826"/>
    <w:rsid w:val="002249D6"/>
    <w:rsid w:val="00226E59"/>
    <w:rsid w:val="00227942"/>
    <w:rsid w:val="00227F5E"/>
    <w:rsid w:val="00231EF9"/>
    <w:rsid w:val="00232A65"/>
    <w:rsid w:val="002339DD"/>
    <w:rsid w:val="0023513F"/>
    <w:rsid w:val="00235B18"/>
    <w:rsid w:val="00236157"/>
    <w:rsid w:val="00245E74"/>
    <w:rsid w:val="00250F98"/>
    <w:rsid w:val="002526CA"/>
    <w:rsid w:val="00253DA1"/>
    <w:rsid w:val="0026067D"/>
    <w:rsid w:val="0026277D"/>
    <w:rsid w:val="00263A41"/>
    <w:rsid w:val="002665A1"/>
    <w:rsid w:val="00266678"/>
    <w:rsid w:val="00274524"/>
    <w:rsid w:val="00275525"/>
    <w:rsid w:val="00280DD6"/>
    <w:rsid w:val="00282029"/>
    <w:rsid w:val="00283562"/>
    <w:rsid w:val="00283843"/>
    <w:rsid w:val="0028622E"/>
    <w:rsid w:val="0028661A"/>
    <w:rsid w:val="00286CDB"/>
    <w:rsid w:val="00291518"/>
    <w:rsid w:val="00291B94"/>
    <w:rsid w:val="002949FF"/>
    <w:rsid w:val="00297BB1"/>
    <w:rsid w:val="002A2D91"/>
    <w:rsid w:val="002A3365"/>
    <w:rsid w:val="002B0CCD"/>
    <w:rsid w:val="002B4413"/>
    <w:rsid w:val="002B65DD"/>
    <w:rsid w:val="002B6918"/>
    <w:rsid w:val="002B7A9C"/>
    <w:rsid w:val="002C0CAD"/>
    <w:rsid w:val="002C18F4"/>
    <w:rsid w:val="002C19E2"/>
    <w:rsid w:val="002C46C7"/>
    <w:rsid w:val="002D0778"/>
    <w:rsid w:val="002D4FCD"/>
    <w:rsid w:val="002D785C"/>
    <w:rsid w:val="002D78BA"/>
    <w:rsid w:val="002D7A74"/>
    <w:rsid w:val="002E20CA"/>
    <w:rsid w:val="002E2448"/>
    <w:rsid w:val="002E3A7E"/>
    <w:rsid w:val="002E587C"/>
    <w:rsid w:val="002E5FB6"/>
    <w:rsid w:val="002E609E"/>
    <w:rsid w:val="002F1BB1"/>
    <w:rsid w:val="002F2BA2"/>
    <w:rsid w:val="002F3B5C"/>
    <w:rsid w:val="002F6134"/>
    <w:rsid w:val="00301146"/>
    <w:rsid w:val="003019A6"/>
    <w:rsid w:val="00303389"/>
    <w:rsid w:val="00303395"/>
    <w:rsid w:val="003042F7"/>
    <w:rsid w:val="00307C9F"/>
    <w:rsid w:val="00310C92"/>
    <w:rsid w:val="00312137"/>
    <w:rsid w:val="00312ECF"/>
    <w:rsid w:val="00314EE0"/>
    <w:rsid w:val="00321A99"/>
    <w:rsid w:val="00325D3A"/>
    <w:rsid w:val="00330DE7"/>
    <w:rsid w:val="00336255"/>
    <w:rsid w:val="003453A1"/>
    <w:rsid w:val="00345BE7"/>
    <w:rsid w:val="00346B22"/>
    <w:rsid w:val="0035293D"/>
    <w:rsid w:val="00353B0A"/>
    <w:rsid w:val="00353D9C"/>
    <w:rsid w:val="00357DFD"/>
    <w:rsid w:val="0036043D"/>
    <w:rsid w:val="00361660"/>
    <w:rsid w:val="0036689A"/>
    <w:rsid w:val="00372AC8"/>
    <w:rsid w:val="0037365C"/>
    <w:rsid w:val="00373FF8"/>
    <w:rsid w:val="00374D89"/>
    <w:rsid w:val="00376D97"/>
    <w:rsid w:val="00377321"/>
    <w:rsid w:val="00382F53"/>
    <w:rsid w:val="00383B0D"/>
    <w:rsid w:val="003841C1"/>
    <w:rsid w:val="00384F9B"/>
    <w:rsid w:val="00385C28"/>
    <w:rsid w:val="003861BF"/>
    <w:rsid w:val="00387560"/>
    <w:rsid w:val="0039180B"/>
    <w:rsid w:val="00392B36"/>
    <w:rsid w:val="003933A1"/>
    <w:rsid w:val="00393F3E"/>
    <w:rsid w:val="00395597"/>
    <w:rsid w:val="003A20BC"/>
    <w:rsid w:val="003A334A"/>
    <w:rsid w:val="003B0E79"/>
    <w:rsid w:val="003B26F7"/>
    <w:rsid w:val="003B384F"/>
    <w:rsid w:val="003B4BBB"/>
    <w:rsid w:val="003B6044"/>
    <w:rsid w:val="003C0348"/>
    <w:rsid w:val="003C1349"/>
    <w:rsid w:val="003C305C"/>
    <w:rsid w:val="003C404B"/>
    <w:rsid w:val="003C5CC9"/>
    <w:rsid w:val="003C6A08"/>
    <w:rsid w:val="003D135A"/>
    <w:rsid w:val="003D2425"/>
    <w:rsid w:val="003D2609"/>
    <w:rsid w:val="003D6082"/>
    <w:rsid w:val="003E0A5B"/>
    <w:rsid w:val="003E2ADE"/>
    <w:rsid w:val="003E3636"/>
    <w:rsid w:val="003E46AB"/>
    <w:rsid w:val="003E4CC5"/>
    <w:rsid w:val="003E7279"/>
    <w:rsid w:val="003F1139"/>
    <w:rsid w:val="003F3D5E"/>
    <w:rsid w:val="003F4001"/>
    <w:rsid w:val="004012AB"/>
    <w:rsid w:val="0040311B"/>
    <w:rsid w:val="00407B73"/>
    <w:rsid w:val="00410FB3"/>
    <w:rsid w:val="00411828"/>
    <w:rsid w:val="004174EB"/>
    <w:rsid w:val="0042119F"/>
    <w:rsid w:val="00422C28"/>
    <w:rsid w:val="00425EF6"/>
    <w:rsid w:val="004266AA"/>
    <w:rsid w:val="00427528"/>
    <w:rsid w:val="00430F94"/>
    <w:rsid w:val="00431472"/>
    <w:rsid w:val="00432F95"/>
    <w:rsid w:val="00436054"/>
    <w:rsid w:val="0043605C"/>
    <w:rsid w:val="00441065"/>
    <w:rsid w:val="00444695"/>
    <w:rsid w:val="00444752"/>
    <w:rsid w:val="0044621C"/>
    <w:rsid w:val="00446ECE"/>
    <w:rsid w:val="004520FD"/>
    <w:rsid w:val="0045274E"/>
    <w:rsid w:val="004549FE"/>
    <w:rsid w:val="00462C2E"/>
    <w:rsid w:val="00463AE0"/>
    <w:rsid w:val="0047049E"/>
    <w:rsid w:val="00472B4B"/>
    <w:rsid w:val="00472BCF"/>
    <w:rsid w:val="004730C7"/>
    <w:rsid w:val="00473185"/>
    <w:rsid w:val="004735C5"/>
    <w:rsid w:val="00476020"/>
    <w:rsid w:val="00476B73"/>
    <w:rsid w:val="00476F43"/>
    <w:rsid w:val="004810D2"/>
    <w:rsid w:val="004818E4"/>
    <w:rsid w:val="0048455E"/>
    <w:rsid w:val="004845B6"/>
    <w:rsid w:val="00495FB1"/>
    <w:rsid w:val="0049739B"/>
    <w:rsid w:val="00497F21"/>
    <w:rsid w:val="004A1E48"/>
    <w:rsid w:val="004A2D1F"/>
    <w:rsid w:val="004A2D86"/>
    <w:rsid w:val="004A4E6D"/>
    <w:rsid w:val="004A5092"/>
    <w:rsid w:val="004A6139"/>
    <w:rsid w:val="004A784E"/>
    <w:rsid w:val="004A7C45"/>
    <w:rsid w:val="004B0D07"/>
    <w:rsid w:val="004B2677"/>
    <w:rsid w:val="004B3132"/>
    <w:rsid w:val="004B41F1"/>
    <w:rsid w:val="004C42FD"/>
    <w:rsid w:val="004C69E2"/>
    <w:rsid w:val="004D101E"/>
    <w:rsid w:val="004D2E66"/>
    <w:rsid w:val="004D45CF"/>
    <w:rsid w:val="004D5AC2"/>
    <w:rsid w:val="004E4745"/>
    <w:rsid w:val="004E5AEC"/>
    <w:rsid w:val="004E7F42"/>
    <w:rsid w:val="004F018D"/>
    <w:rsid w:val="004F6EDF"/>
    <w:rsid w:val="004F79CC"/>
    <w:rsid w:val="005011C1"/>
    <w:rsid w:val="00501B51"/>
    <w:rsid w:val="005056E1"/>
    <w:rsid w:val="005074D6"/>
    <w:rsid w:val="00513B79"/>
    <w:rsid w:val="00514E00"/>
    <w:rsid w:val="00516B14"/>
    <w:rsid w:val="005170B2"/>
    <w:rsid w:val="00517524"/>
    <w:rsid w:val="0051757C"/>
    <w:rsid w:val="0052170C"/>
    <w:rsid w:val="005217CD"/>
    <w:rsid w:val="00521F2E"/>
    <w:rsid w:val="0052223E"/>
    <w:rsid w:val="00523A77"/>
    <w:rsid w:val="00531191"/>
    <w:rsid w:val="0053135D"/>
    <w:rsid w:val="005335E6"/>
    <w:rsid w:val="00540441"/>
    <w:rsid w:val="005427CC"/>
    <w:rsid w:val="005438CF"/>
    <w:rsid w:val="00543988"/>
    <w:rsid w:val="005446CB"/>
    <w:rsid w:val="0054525C"/>
    <w:rsid w:val="00550F9B"/>
    <w:rsid w:val="00552BEC"/>
    <w:rsid w:val="00555366"/>
    <w:rsid w:val="00556600"/>
    <w:rsid w:val="005631D2"/>
    <w:rsid w:val="00563447"/>
    <w:rsid w:val="005648CD"/>
    <w:rsid w:val="00565456"/>
    <w:rsid w:val="0057013F"/>
    <w:rsid w:val="00571984"/>
    <w:rsid w:val="00572D86"/>
    <w:rsid w:val="005733FF"/>
    <w:rsid w:val="00573F75"/>
    <w:rsid w:val="00573F79"/>
    <w:rsid w:val="00575AA7"/>
    <w:rsid w:val="00575EB6"/>
    <w:rsid w:val="0057681D"/>
    <w:rsid w:val="00581319"/>
    <w:rsid w:val="00581BAD"/>
    <w:rsid w:val="00582BA3"/>
    <w:rsid w:val="00583AFB"/>
    <w:rsid w:val="00585BA5"/>
    <w:rsid w:val="00586732"/>
    <w:rsid w:val="00587468"/>
    <w:rsid w:val="00593520"/>
    <w:rsid w:val="00594080"/>
    <w:rsid w:val="0059634D"/>
    <w:rsid w:val="005A4095"/>
    <w:rsid w:val="005A548F"/>
    <w:rsid w:val="005A5A7E"/>
    <w:rsid w:val="005A627B"/>
    <w:rsid w:val="005A6427"/>
    <w:rsid w:val="005A6A65"/>
    <w:rsid w:val="005B01FA"/>
    <w:rsid w:val="005B0E66"/>
    <w:rsid w:val="005B1219"/>
    <w:rsid w:val="005B1275"/>
    <w:rsid w:val="005B2602"/>
    <w:rsid w:val="005C16E3"/>
    <w:rsid w:val="005C5200"/>
    <w:rsid w:val="005C62DD"/>
    <w:rsid w:val="005C7523"/>
    <w:rsid w:val="005D469F"/>
    <w:rsid w:val="005D4DB8"/>
    <w:rsid w:val="005D7B3E"/>
    <w:rsid w:val="005E336F"/>
    <w:rsid w:val="005E46FD"/>
    <w:rsid w:val="005E547B"/>
    <w:rsid w:val="005E6412"/>
    <w:rsid w:val="005E69BD"/>
    <w:rsid w:val="005E75A6"/>
    <w:rsid w:val="005F1064"/>
    <w:rsid w:val="005F2BC0"/>
    <w:rsid w:val="005F74B5"/>
    <w:rsid w:val="006006C9"/>
    <w:rsid w:val="00601A2D"/>
    <w:rsid w:val="00604A42"/>
    <w:rsid w:val="0060544E"/>
    <w:rsid w:val="0060640A"/>
    <w:rsid w:val="0060736E"/>
    <w:rsid w:val="0060783B"/>
    <w:rsid w:val="006103A4"/>
    <w:rsid w:val="0061207F"/>
    <w:rsid w:val="0061254F"/>
    <w:rsid w:val="00616E76"/>
    <w:rsid w:val="00621218"/>
    <w:rsid w:val="00621788"/>
    <w:rsid w:val="00622A27"/>
    <w:rsid w:val="00624EBE"/>
    <w:rsid w:val="00625966"/>
    <w:rsid w:val="00625987"/>
    <w:rsid w:val="00626195"/>
    <w:rsid w:val="006348C6"/>
    <w:rsid w:val="0064210E"/>
    <w:rsid w:val="0064477E"/>
    <w:rsid w:val="00645E57"/>
    <w:rsid w:val="006462DF"/>
    <w:rsid w:val="006466C0"/>
    <w:rsid w:val="00647197"/>
    <w:rsid w:val="00651026"/>
    <w:rsid w:val="006523E4"/>
    <w:rsid w:val="0065696D"/>
    <w:rsid w:val="0066020D"/>
    <w:rsid w:val="00660239"/>
    <w:rsid w:val="0066495B"/>
    <w:rsid w:val="00666CC5"/>
    <w:rsid w:val="006718BC"/>
    <w:rsid w:val="00672F20"/>
    <w:rsid w:val="00673A27"/>
    <w:rsid w:val="00676C56"/>
    <w:rsid w:val="00677202"/>
    <w:rsid w:val="00680206"/>
    <w:rsid w:val="006804E8"/>
    <w:rsid w:val="00680F04"/>
    <w:rsid w:val="006836C1"/>
    <w:rsid w:val="006854D4"/>
    <w:rsid w:val="00685DBE"/>
    <w:rsid w:val="00686956"/>
    <w:rsid w:val="006902EF"/>
    <w:rsid w:val="00690DBF"/>
    <w:rsid w:val="00691289"/>
    <w:rsid w:val="00693F04"/>
    <w:rsid w:val="00696467"/>
    <w:rsid w:val="00696D3E"/>
    <w:rsid w:val="00697FBB"/>
    <w:rsid w:val="006A2C94"/>
    <w:rsid w:val="006A43C4"/>
    <w:rsid w:val="006A685C"/>
    <w:rsid w:val="006A761B"/>
    <w:rsid w:val="006B0901"/>
    <w:rsid w:val="006B1BBD"/>
    <w:rsid w:val="006B3A79"/>
    <w:rsid w:val="006B5EEF"/>
    <w:rsid w:val="006B7837"/>
    <w:rsid w:val="006C0EB3"/>
    <w:rsid w:val="006C1733"/>
    <w:rsid w:val="006C2154"/>
    <w:rsid w:val="006D0B49"/>
    <w:rsid w:val="006D101C"/>
    <w:rsid w:val="006D629F"/>
    <w:rsid w:val="006D7B3F"/>
    <w:rsid w:val="006E0230"/>
    <w:rsid w:val="006E2009"/>
    <w:rsid w:val="006E24A2"/>
    <w:rsid w:val="006E38AF"/>
    <w:rsid w:val="006E4D32"/>
    <w:rsid w:val="006F3B3A"/>
    <w:rsid w:val="006F56AC"/>
    <w:rsid w:val="006F77CB"/>
    <w:rsid w:val="007014A9"/>
    <w:rsid w:val="007032D0"/>
    <w:rsid w:val="00703A81"/>
    <w:rsid w:val="00704C19"/>
    <w:rsid w:val="00706233"/>
    <w:rsid w:val="00715441"/>
    <w:rsid w:val="00722AC3"/>
    <w:rsid w:val="0072437E"/>
    <w:rsid w:val="0072533A"/>
    <w:rsid w:val="007258A0"/>
    <w:rsid w:val="007258B1"/>
    <w:rsid w:val="0073135D"/>
    <w:rsid w:val="007327A4"/>
    <w:rsid w:val="00733968"/>
    <w:rsid w:val="00733D33"/>
    <w:rsid w:val="0073503D"/>
    <w:rsid w:val="00735811"/>
    <w:rsid w:val="00736A1A"/>
    <w:rsid w:val="007370C5"/>
    <w:rsid w:val="00737F1E"/>
    <w:rsid w:val="00740E45"/>
    <w:rsid w:val="00740F28"/>
    <w:rsid w:val="00742CF6"/>
    <w:rsid w:val="00743543"/>
    <w:rsid w:val="00750C5E"/>
    <w:rsid w:val="00752528"/>
    <w:rsid w:val="00755743"/>
    <w:rsid w:val="00755C3B"/>
    <w:rsid w:val="0075631A"/>
    <w:rsid w:val="00757E48"/>
    <w:rsid w:val="007603DB"/>
    <w:rsid w:val="0076415B"/>
    <w:rsid w:val="00765BA8"/>
    <w:rsid w:val="00767536"/>
    <w:rsid w:val="0077167C"/>
    <w:rsid w:val="00772D2A"/>
    <w:rsid w:val="00774257"/>
    <w:rsid w:val="00774C2B"/>
    <w:rsid w:val="00775EED"/>
    <w:rsid w:val="007825B9"/>
    <w:rsid w:val="00784055"/>
    <w:rsid w:val="00786E66"/>
    <w:rsid w:val="007901D6"/>
    <w:rsid w:val="0079186A"/>
    <w:rsid w:val="00796AD9"/>
    <w:rsid w:val="007A1246"/>
    <w:rsid w:val="007A1E11"/>
    <w:rsid w:val="007A29D9"/>
    <w:rsid w:val="007A4B67"/>
    <w:rsid w:val="007A7A07"/>
    <w:rsid w:val="007B18CC"/>
    <w:rsid w:val="007B4FC8"/>
    <w:rsid w:val="007B6054"/>
    <w:rsid w:val="007C130D"/>
    <w:rsid w:val="007C29E0"/>
    <w:rsid w:val="007C2FDF"/>
    <w:rsid w:val="007C3D7A"/>
    <w:rsid w:val="007C5660"/>
    <w:rsid w:val="007C575E"/>
    <w:rsid w:val="007C5F84"/>
    <w:rsid w:val="007C65AA"/>
    <w:rsid w:val="007C6A27"/>
    <w:rsid w:val="007C7264"/>
    <w:rsid w:val="007D03E2"/>
    <w:rsid w:val="007D3AB5"/>
    <w:rsid w:val="007D5852"/>
    <w:rsid w:val="007D5DDA"/>
    <w:rsid w:val="007D718D"/>
    <w:rsid w:val="007D7FE7"/>
    <w:rsid w:val="007E006C"/>
    <w:rsid w:val="007E488E"/>
    <w:rsid w:val="007E56EF"/>
    <w:rsid w:val="007E61D5"/>
    <w:rsid w:val="007E78EA"/>
    <w:rsid w:val="007F0478"/>
    <w:rsid w:val="007F08F1"/>
    <w:rsid w:val="007F0AC7"/>
    <w:rsid w:val="007F32DF"/>
    <w:rsid w:val="007F5780"/>
    <w:rsid w:val="007F7B5D"/>
    <w:rsid w:val="007F7DD0"/>
    <w:rsid w:val="008028CB"/>
    <w:rsid w:val="00804523"/>
    <w:rsid w:val="008051A8"/>
    <w:rsid w:val="008058EA"/>
    <w:rsid w:val="00810D65"/>
    <w:rsid w:val="008113DE"/>
    <w:rsid w:val="008127E4"/>
    <w:rsid w:val="00812B5B"/>
    <w:rsid w:val="0081350C"/>
    <w:rsid w:val="0081626B"/>
    <w:rsid w:val="00824074"/>
    <w:rsid w:val="00826BDB"/>
    <w:rsid w:val="00827293"/>
    <w:rsid w:val="00831827"/>
    <w:rsid w:val="00831CF4"/>
    <w:rsid w:val="00840B7C"/>
    <w:rsid w:val="0084197F"/>
    <w:rsid w:val="008427FA"/>
    <w:rsid w:val="00842CD0"/>
    <w:rsid w:val="00843045"/>
    <w:rsid w:val="008436C2"/>
    <w:rsid w:val="00843AA0"/>
    <w:rsid w:val="00844A41"/>
    <w:rsid w:val="00846608"/>
    <w:rsid w:val="00846A2D"/>
    <w:rsid w:val="00847597"/>
    <w:rsid w:val="00854542"/>
    <w:rsid w:val="00854DF4"/>
    <w:rsid w:val="00861F8D"/>
    <w:rsid w:val="0086498E"/>
    <w:rsid w:val="008669B5"/>
    <w:rsid w:val="00866D48"/>
    <w:rsid w:val="008710A4"/>
    <w:rsid w:val="0087652B"/>
    <w:rsid w:val="00876750"/>
    <w:rsid w:val="00876D2A"/>
    <w:rsid w:val="00877B3A"/>
    <w:rsid w:val="00883366"/>
    <w:rsid w:val="008844A4"/>
    <w:rsid w:val="008853ED"/>
    <w:rsid w:val="00892460"/>
    <w:rsid w:val="00893D5F"/>
    <w:rsid w:val="0089470B"/>
    <w:rsid w:val="00896620"/>
    <w:rsid w:val="00896D4D"/>
    <w:rsid w:val="008A0B10"/>
    <w:rsid w:val="008A1596"/>
    <w:rsid w:val="008A4E76"/>
    <w:rsid w:val="008A5D38"/>
    <w:rsid w:val="008A694D"/>
    <w:rsid w:val="008B1D0A"/>
    <w:rsid w:val="008B5B90"/>
    <w:rsid w:val="008B5BE2"/>
    <w:rsid w:val="008B5CC8"/>
    <w:rsid w:val="008C00D3"/>
    <w:rsid w:val="008C3A09"/>
    <w:rsid w:val="008C5F7D"/>
    <w:rsid w:val="008C6523"/>
    <w:rsid w:val="008D1F0F"/>
    <w:rsid w:val="008D285C"/>
    <w:rsid w:val="008D35A4"/>
    <w:rsid w:val="008D5A64"/>
    <w:rsid w:val="008D5F8C"/>
    <w:rsid w:val="008E46A7"/>
    <w:rsid w:val="008E5F1F"/>
    <w:rsid w:val="008E7D9C"/>
    <w:rsid w:val="008F00F5"/>
    <w:rsid w:val="008F1703"/>
    <w:rsid w:val="008F1A87"/>
    <w:rsid w:val="008F4B29"/>
    <w:rsid w:val="008F68DF"/>
    <w:rsid w:val="00900EFA"/>
    <w:rsid w:val="00903C7B"/>
    <w:rsid w:val="00905CA0"/>
    <w:rsid w:val="00905DF5"/>
    <w:rsid w:val="00910194"/>
    <w:rsid w:val="00910ACC"/>
    <w:rsid w:val="00910ACE"/>
    <w:rsid w:val="00913070"/>
    <w:rsid w:val="00913634"/>
    <w:rsid w:val="009149A4"/>
    <w:rsid w:val="009209FE"/>
    <w:rsid w:val="00921A1E"/>
    <w:rsid w:val="00921E06"/>
    <w:rsid w:val="0093067C"/>
    <w:rsid w:val="00930930"/>
    <w:rsid w:val="009315AD"/>
    <w:rsid w:val="0093199E"/>
    <w:rsid w:val="009347E7"/>
    <w:rsid w:val="00935FAF"/>
    <w:rsid w:val="0094084F"/>
    <w:rsid w:val="009435D7"/>
    <w:rsid w:val="00944A96"/>
    <w:rsid w:val="00946A3A"/>
    <w:rsid w:val="00946BB8"/>
    <w:rsid w:val="00951873"/>
    <w:rsid w:val="009536B3"/>
    <w:rsid w:val="00955AFE"/>
    <w:rsid w:val="00956109"/>
    <w:rsid w:val="009606BF"/>
    <w:rsid w:val="00961B5D"/>
    <w:rsid w:val="009629CB"/>
    <w:rsid w:val="0096612C"/>
    <w:rsid w:val="009661C4"/>
    <w:rsid w:val="00966E39"/>
    <w:rsid w:val="009671EF"/>
    <w:rsid w:val="00972767"/>
    <w:rsid w:val="00972A38"/>
    <w:rsid w:val="00975A5E"/>
    <w:rsid w:val="00980A75"/>
    <w:rsid w:val="00981CC4"/>
    <w:rsid w:val="009828CF"/>
    <w:rsid w:val="00982AF1"/>
    <w:rsid w:val="009867AD"/>
    <w:rsid w:val="0098729C"/>
    <w:rsid w:val="00990339"/>
    <w:rsid w:val="009904C4"/>
    <w:rsid w:val="00991493"/>
    <w:rsid w:val="00991FE5"/>
    <w:rsid w:val="00994AFE"/>
    <w:rsid w:val="00997B1D"/>
    <w:rsid w:val="009A0DF2"/>
    <w:rsid w:val="009A74CA"/>
    <w:rsid w:val="009A7C4A"/>
    <w:rsid w:val="009B1068"/>
    <w:rsid w:val="009B160F"/>
    <w:rsid w:val="009B1E82"/>
    <w:rsid w:val="009B2666"/>
    <w:rsid w:val="009B4E38"/>
    <w:rsid w:val="009B5616"/>
    <w:rsid w:val="009C23AE"/>
    <w:rsid w:val="009C297A"/>
    <w:rsid w:val="009C3CD2"/>
    <w:rsid w:val="009C4BAC"/>
    <w:rsid w:val="009C7A59"/>
    <w:rsid w:val="009D296E"/>
    <w:rsid w:val="009D347C"/>
    <w:rsid w:val="009D4CD0"/>
    <w:rsid w:val="009E2339"/>
    <w:rsid w:val="009E3AEC"/>
    <w:rsid w:val="009E3BAA"/>
    <w:rsid w:val="009E55CD"/>
    <w:rsid w:val="009E61C2"/>
    <w:rsid w:val="009E658F"/>
    <w:rsid w:val="009E7FC6"/>
    <w:rsid w:val="009F08AB"/>
    <w:rsid w:val="009F3A4D"/>
    <w:rsid w:val="009F70E2"/>
    <w:rsid w:val="009F7A40"/>
    <w:rsid w:val="00A017E2"/>
    <w:rsid w:val="00A079FF"/>
    <w:rsid w:val="00A10196"/>
    <w:rsid w:val="00A1346D"/>
    <w:rsid w:val="00A15BE9"/>
    <w:rsid w:val="00A16320"/>
    <w:rsid w:val="00A20769"/>
    <w:rsid w:val="00A2121F"/>
    <w:rsid w:val="00A23F9B"/>
    <w:rsid w:val="00A26136"/>
    <w:rsid w:val="00A32EF4"/>
    <w:rsid w:val="00A36130"/>
    <w:rsid w:val="00A40082"/>
    <w:rsid w:val="00A42B4C"/>
    <w:rsid w:val="00A444CB"/>
    <w:rsid w:val="00A44987"/>
    <w:rsid w:val="00A44C0C"/>
    <w:rsid w:val="00A46045"/>
    <w:rsid w:val="00A46B74"/>
    <w:rsid w:val="00A47FB0"/>
    <w:rsid w:val="00A51E11"/>
    <w:rsid w:val="00A537E7"/>
    <w:rsid w:val="00A55B9C"/>
    <w:rsid w:val="00A569B6"/>
    <w:rsid w:val="00A56A22"/>
    <w:rsid w:val="00A62128"/>
    <w:rsid w:val="00A63848"/>
    <w:rsid w:val="00A6427E"/>
    <w:rsid w:val="00A643D3"/>
    <w:rsid w:val="00A65BD8"/>
    <w:rsid w:val="00A65C8B"/>
    <w:rsid w:val="00A71D6B"/>
    <w:rsid w:val="00A72F39"/>
    <w:rsid w:val="00A7339C"/>
    <w:rsid w:val="00A77093"/>
    <w:rsid w:val="00A800D7"/>
    <w:rsid w:val="00A80364"/>
    <w:rsid w:val="00A819CE"/>
    <w:rsid w:val="00A81B52"/>
    <w:rsid w:val="00A83BD3"/>
    <w:rsid w:val="00A865BC"/>
    <w:rsid w:val="00A86ECC"/>
    <w:rsid w:val="00A94744"/>
    <w:rsid w:val="00A94B35"/>
    <w:rsid w:val="00A95572"/>
    <w:rsid w:val="00A967AF"/>
    <w:rsid w:val="00AA02B5"/>
    <w:rsid w:val="00AA47FE"/>
    <w:rsid w:val="00AA64CC"/>
    <w:rsid w:val="00AB0189"/>
    <w:rsid w:val="00AB1815"/>
    <w:rsid w:val="00AB3435"/>
    <w:rsid w:val="00AB3DDB"/>
    <w:rsid w:val="00AB547F"/>
    <w:rsid w:val="00AB7295"/>
    <w:rsid w:val="00AC0838"/>
    <w:rsid w:val="00AC739F"/>
    <w:rsid w:val="00AD1F6A"/>
    <w:rsid w:val="00AD3EBB"/>
    <w:rsid w:val="00AD480F"/>
    <w:rsid w:val="00AD666F"/>
    <w:rsid w:val="00AE3CE2"/>
    <w:rsid w:val="00AE68FE"/>
    <w:rsid w:val="00AE6D52"/>
    <w:rsid w:val="00AF1B5A"/>
    <w:rsid w:val="00AF2119"/>
    <w:rsid w:val="00AF4286"/>
    <w:rsid w:val="00AF4C71"/>
    <w:rsid w:val="00AF5075"/>
    <w:rsid w:val="00AF60C0"/>
    <w:rsid w:val="00AF71C1"/>
    <w:rsid w:val="00AF77BB"/>
    <w:rsid w:val="00B0187E"/>
    <w:rsid w:val="00B023D6"/>
    <w:rsid w:val="00B050E2"/>
    <w:rsid w:val="00B06627"/>
    <w:rsid w:val="00B06703"/>
    <w:rsid w:val="00B06C66"/>
    <w:rsid w:val="00B07EBE"/>
    <w:rsid w:val="00B104BC"/>
    <w:rsid w:val="00B110D6"/>
    <w:rsid w:val="00B171CE"/>
    <w:rsid w:val="00B21280"/>
    <w:rsid w:val="00B212AC"/>
    <w:rsid w:val="00B2410B"/>
    <w:rsid w:val="00B26E4A"/>
    <w:rsid w:val="00B30DE3"/>
    <w:rsid w:val="00B3118F"/>
    <w:rsid w:val="00B31AC2"/>
    <w:rsid w:val="00B32F25"/>
    <w:rsid w:val="00B338E7"/>
    <w:rsid w:val="00B4317F"/>
    <w:rsid w:val="00B47073"/>
    <w:rsid w:val="00B50863"/>
    <w:rsid w:val="00B5090C"/>
    <w:rsid w:val="00B512D3"/>
    <w:rsid w:val="00B516A7"/>
    <w:rsid w:val="00B52C4E"/>
    <w:rsid w:val="00B53913"/>
    <w:rsid w:val="00B54B6A"/>
    <w:rsid w:val="00B54EFB"/>
    <w:rsid w:val="00B56DB6"/>
    <w:rsid w:val="00B60660"/>
    <w:rsid w:val="00B65A4C"/>
    <w:rsid w:val="00B67318"/>
    <w:rsid w:val="00B67EEA"/>
    <w:rsid w:val="00B726F8"/>
    <w:rsid w:val="00B72A1D"/>
    <w:rsid w:val="00B80B73"/>
    <w:rsid w:val="00B831A7"/>
    <w:rsid w:val="00B838D1"/>
    <w:rsid w:val="00B86780"/>
    <w:rsid w:val="00B86D91"/>
    <w:rsid w:val="00B9178A"/>
    <w:rsid w:val="00B926DD"/>
    <w:rsid w:val="00B939B0"/>
    <w:rsid w:val="00B96643"/>
    <w:rsid w:val="00B97FC9"/>
    <w:rsid w:val="00BA62BD"/>
    <w:rsid w:val="00BB4BCD"/>
    <w:rsid w:val="00BC0900"/>
    <w:rsid w:val="00BC571B"/>
    <w:rsid w:val="00BD0209"/>
    <w:rsid w:val="00BD3126"/>
    <w:rsid w:val="00BD3C7A"/>
    <w:rsid w:val="00BD4979"/>
    <w:rsid w:val="00BD4E9C"/>
    <w:rsid w:val="00BD70FC"/>
    <w:rsid w:val="00BD7AA1"/>
    <w:rsid w:val="00BE0165"/>
    <w:rsid w:val="00BE1AF3"/>
    <w:rsid w:val="00BE2DA0"/>
    <w:rsid w:val="00BE6D68"/>
    <w:rsid w:val="00BE762A"/>
    <w:rsid w:val="00BF018E"/>
    <w:rsid w:val="00BF057A"/>
    <w:rsid w:val="00BF0A9E"/>
    <w:rsid w:val="00BF2AA7"/>
    <w:rsid w:val="00BF2D94"/>
    <w:rsid w:val="00BF48FA"/>
    <w:rsid w:val="00BF4A3F"/>
    <w:rsid w:val="00BF4ED4"/>
    <w:rsid w:val="00BF7031"/>
    <w:rsid w:val="00C00B4F"/>
    <w:rsid w:val="00C0224E"/>
    <w:rsid w:val="00C03002"/>
    <w:rsid w:val="00C073B3"/>
    <w:rsid w:val="00C10D79"/>
    <w:rsid w:val="00C118CF"/>
    <w:rsid w:val="00C11AF7"/>
    <w:rsid w:val="00C12EF7"/>
    <w:rsid w:val="00C14518"/>
    <w:rsid w:val="00C14DB1"/>
    <w:rsid w:val="00C15513"/>
    <w:rsid w:val="00C1553F"/>
    <w:rsid w:val="00C1666F"/>
    <w:rsid w:val="00C16D71"/>
    <w:rsid w:val="00C20F27"/>
    <w:rsid w:val="00C21BF0"/>
    <w:rsid w:val="00C25AFB"/>
    <w:rsid w:val="00C26210"/>
    <w:rsid w:val="00C279E8"/>
    <w:rsid w:val="00C312DD"/>
    <w:rsid w:val="00C313EF"/>
    <w:rsid w:val="00C340F4"/>
    <w:rsid w:val="00C35458"/>
    <w:rsid w:val="00C363A8"/>
    <w:rsid w:val="00C40D02"/>
    <w:rsid w:val="00C440FF"/>
    <w:rsid w:val="00C44F33"/>
    <w:rsid w:val="00C46948"/>
    <w:rsid w:val="00C502DA"/>
    <w:rsid w:val="00C52242"/>
    <w:rsid w:val="00C52578"/>
    <w:rsid w:val="00C554E6"/>
    <w:rsid w:val="00C609E8"/>
    <w:rsid w:val="00C61AE2"/>
    <w:rsid w:val="00C621CF"/>
    <w:rsid w:val="00C62CF4"/>
    <w:rsid w:val="00C63A0C"/>
    <w:rsid w:val="00C658C2"/>
    <w:rsid w:val="00C70340"/>
    <w:rsid w:val="00C709C1"/>
    <w:rsid w:val="00C709CA"/>
    <w:rsid w:val="00C72047"/>
    <w:rsid w:val="00C7322F"/>
    <w:rsid w:val="00C747D0"/>
    <w:rsid w:val="00C74D87"/>
    <w:rsid w:val="00C7539D"/>
    <w:rsid w:val="00C76DBE"/>
    <w:rsid w:val="00C813B5"/>
    <w:rsid w:val="00C862A2"/>
    <w:rsid w:val="00C91EDD"/>
    <w:rsid w:val="00C95E6D"/>
    <w:rsid w:val="00C97813"/>
    <w:rsid w:val="00CA2C53"/>
    <w:rsid w:val="00CA3BF6"/>
    <w:rsid w:val="00CA5DA5"/>
    <w:rsid w:val="00CA793E"/>
    <w:rsid w:val="00CB0028"/>
    <w:rsid w:val="00CB229E"/>
    <w:rsid w:val="00CB2B7E"/>
    <w:rsid w:val="00CB64DE"/>
    <w:rsid w:val="00CC164D"/>
    <w:rsid w:val="00CC27CE"/>
    <w:rsid w:val="00CC2B6A"/>
    <w:rsid w:val="00CC37DD"/>
    <w:rsid w:val="00CC698F"/>
    <w:rsid w:val="00CD0A69"/>
    <w:rsid w:val="00CD1340"/>
    <w:rsid w:val="00CD1D79"/>
    <w:rsid w:val="00CD2D6B"/>
    <w:rsid w:val="00CD3F8F"/>
    <w:rsid w:val="00CD69FA"/>
    <w:rsid w:val="00CE1A6E"/>
    <w:rsid w:val="00CE23D1"/>
    <w:rsid w:val="00CE6E73"/>
    <w:rsid w:val="00CF0CA5"/>
    <w:rsid w:val="00CF248F"/>
    <w:rsid w:val="00CF4D05"/>
    <w:rsid w:val="00CF6938"/>
    <w:rsid w:val="00D02496"/>
    <w:rsid w:val="00D031EB"/>
    <w:rsid w:val="00D03B65"/>
    <w:rsid w:val="00D07775"/>
    <w:rsid w:val="00D103F0"/>
    <w:rsid w:val="00D10E27"/>
    <w:rsid w:val="00D12F3F"/>
    <w:rsid w:val="00D1455F"/>
    <w:rsid w:val="00D14A16"/>
    <w:rsid w:val="00D14C80"/>
    <w:rsid w:val="00D15411"/>
    <w:rsid w:val="00D15A04"/>
    <w:rsid w:val="00D16C45"/>
    <w:rsid w:val="00D20B40"/>
    <w:rsid w:val="00D21305"/>
    <w:rsid w:val="00D22485"/>
    <w:rsid w:val="00D247CA"/>
    <w:rsid w:val="00D24DEC"/>
    <w:rsid w:val="00D275EE"/>
    <w:rsid w:val="00D30D62"/>
    <w:rsid w:val="00D31D07"/>
    <w:rsid w:val="00D322FA"/>
    <w:rsid w:val="00D32487"/>
    <w:rsid w:val="00D32B04"/>
    <w:rsid w:val="00D35520"/>
    <w:rsid w:val="00D3591D"/>
    <w:rsid w:val="00D35E1F"/>
    <w:rsid w:val="00D44080"/>
    <w:rsid w:val="00D45454"/>
    <w:rsid w:val="00D459A4"/>
    <w:rsid w:val="00D47427"/>
    <w:rsid w:val="00D47BB8"/>
    <w:rsid w:val="00D54F2D"/>
    <w:rsid w:val="00D55597"/>
    <w:rsid w:val="00D561DF"/>
    <w:rsid w:val="00D562E6"/>
    <w:rsid w:val="00D57AC9"/>
    <w:rsid w:val="00D61605"/>
    <w:rsid w:val="00D624C5"/>
    <w:rsid w:val="00D629EA"/>
    <w:rsid w:val="00D6519F"/>
    <w:rsid w:val="00D6633D"/>
    <w:rsid w:val="00D6752D"/>
    <w:rsid w:val="00D70163"/>
    <w:rsid w:val="00D72702"/>
    <w:rsid w:val="00D72AF9"/>
    <w:rsid w:val="00D7668A"/>
    <w:rsid w:val="00D835CB"/>
    <w:rsid w:val="00D83861"/>
    <w:rsid w:val="00D84C32"/>
    <w:rsid w:val="00D90531"/>
    <w:rsid w:val="00D9066E"/>
    <w:rsid w:val="00D90E26"/>
    <w:rsid w:val="00D91F2B"/>
    <w:rsid w:val="00D92E1A"/>
    <w:rsid w:val="00D96CD3"/>
    <w:rsid w:val="00D96FCC"/>
    <w:rsid w:val="00DA25B5"/>
    <w:rsid w:val="00DA3771"/>
    <w:rsid w:val="00DA56EF"/>
    <w:rsid w:val="00DA7870"/>
    <w:rsid w:val="00DB05B5"/>
    <w:rsid w:val="00DB0A48"/>
    <w:rsid w:val="00DB3A71"/>
    <w:rsid w:val="00DB425B"/>
    <w:rsid w:val="00DB43EB"/>
    <w:rsid w:val="00DB4793"/>
    <w:rsid w:val="00DB733A"/>
    <w:rsid w:val="00DB7DA7"/>
    <w:rsid w:val="00DC4226"/>
    <w:rsid w:val="00DC531A"/>
    <w:rsid w:val="00DC70C6"/>
    <w:rsid w:val="00DC7C3C"/>
    <w:rsid w:val="00DC7DBF"/>
    <w:rsid w:val="00DD0B3C"/>
    <w:rsid w:val="00DD1D9E"/>
    <w:rsid w:val="00DD22D2"/>
    <w:rsid w:val="00DD28D5"/>
    <w:rsid w:val="00DD4A77"/>
    <w:rsid w:val="00DE0C8E"/>
    <w:rsid w:val="00DE1DE7"/>
    <w:rsid w:val="00DE374D"/>
    <w:rsid w:val="00DE6367"/>
    <w:rsid w:val="00DE7CA1"/>
    <w:rsid w:val="00DF1D58"/>
    <w:rsid w:val="00DF3E0C"/>
    <w:rsid w:val="00DF51AD"/>
    <w:rsid w:val="00DF740A"/>
    <w:rsid w:val="00E03819"/>
    <w:rsid w:val="00E063DC"/>
    <w:rsid w:val="00E06CDC"/>
    <w:rsid w:val="00E102EE"/>
    <w:rsid w:val="00E11866"/>
    <w:rsid w:val="00E146ED"/>
    <w:rsid w:val="00E15B3A"/>
    <w:rsid w:val="00E201FA"/>
    <w:rsid w:val="00E20A01"/>
    <w:rsid w:val="00E2390A"/>
    <w:rsid w:val="00E27922"/>
    <w:rsid w:val="00E30A5B"/>
    <w:rsid w:val="00E311D7"/>
    <w:rsid w:val="00E348BB"/>
    <w:rsid w:val="00E36715"/>
    <w:rsid w:val="00E36845"/>
    <w:rsid w:val="00E36D5B"/>
    <w:rsid w:val="00E4118C"/>
    <w:rsid w:val="00E43A1F"/>
    <w:rsid w:val="00E45115"/>
    <w:rsid w:val="00E47947"/>
    <w:rsid w:val="00E47B22"/>
    <w:rsid w:val="00E50AA2"/>
    <w:rsid w:val="00E50F83"/>
    <w:rsid w:val="00E538E9"/>
    <w:rsid w:val="00E550A3"/>
    <w:rsid w:val="00E55EE9"/>
    <w:rsid w:val="00E57C1E"/>
    <w:rsid w:val="00E627D8"/>
    <w:rsid w:val="00E62E4D"/>
    <w:rsid w:val="00E62E69"/>
    <w:rsid w:val="00E63CD3"/>
    <w:rsid w:val="00E66C38"/>
    <w:rsid w:val="00E6762E"/>
    <w:rsid w:val="00E71ACA"/>
    <w:rsid w:val="00E74309"/>
    <w:rsid w:val="00E75ED0"/>
    <w:rsid w:val="00E77011"/>
    <w:rsid w:val="00E80603"/>
    <w:rsid w:val="00E811FC"/>
    <w:rsid w:val="00E83422"/>
    <w:rsid w:val="00E83DC3"/>
    <w:rsid w:val="00E86F74"/>
    <w:rsid w:val="00E87F1D"/>
    <w:rsid w:val="00E92A97"/>
    <w:rsid w:val="00EA0E99"/>
    <w:rsid w:val="00EB0446"/>
    <w:rsid w:val="00EB18AE"/>
    <w:rsid w:val="00EB2A00"/>
    <w:rsid w:val="00EB4268"/>
    <w:rsid w:val="00EB49EB"/>
    <w:rsid w:val="00EB5EB3"/>
    <w:rsid w:val="00EC0F71"/>
    <w:rsid w:val="00EC1ECF"/>
    <w:rsid w:val="00ED114C"/>
    <w:rsid w:val="00ED209E"/>
    <w:rsid w:val="00ED2D7E"/>
    <w:rsid w:val="00ED5F9F"/>
    <w:rsid w:val="00EE2567"/>
    <w:rsid w:val="00EE2CA0"/>
    <w:rsid w:val="00EE3B2D"/>
    <w:rsid w:val="00EE52EE"/>
    <w:rsid w:val="00EE59F0"/>
    <w:rsid w:val="00EE6038"/>
    <w:rsid w:val="00EF162C"/>
    <w:rsid w:val="00EF50EA"/>
    <w:rsid w:val="00EF718F"/>
    <w:rsid w:val="00EF7FC4"/>
    <w:rsid w:val="00F015D2"/>
    <w:rsid w:val="00F02FFF"/>
    <w:rsid w:val="00F06E36"/>
    <w:rsid w:val="00F0788E"/>
    <w:rsid w:val="00F078D0"/>
    <w:rsid w:val="00F10209"/>
    <w:rsid w:val="00F10602"/>
    <w:rsid w:val="00F10826"/>
    <w:rsid w:val="00F1109F"/>
    <w:rsid w:val="00F11888"/>
    <w:rsid w:val="00F11C6B"/>
    <w:rsid w:val="00F1205E"/>
    <w:rsid w:val="00F16D2D"/>
    <w:rsid w:val="00F21307"/>
    <w:rsid w:val="00F24166"/>
    <w:rsid w:val="00F25F51"/>
    <w:rsid w:val="00F304B7"/>
    <w:rsid w:val="00F30DDB"/>
    <w:rsid w:val="00F3176D"/>
    <w:rsid w:val="00F320CF"/>
    <w:rsid w:val="00F33893"/>
    <w:rsid w:val="00F3744C"/>
    <w:rsid w:val="00F4080E"/>
    <w:rsid w:val="00F43446"/>
    <w:rsid w:val="00F462E2"/>
    <w:rsid w:val="00F50619"/>
    <w:rsid w:val="00F506E0"/>
    <w:rsid w:val="00F5225B"/>
    <w:rsid w:val="00F562B4"/>
    <w:rsid w:val="00F56343"/>
    <w:rsid w:val="00F57C09"/>
    <w:rsid w:val="00F60AA2"/>
    <w:rsid w:val="00F618D3"/>
    <w:rsid w:val="00F62BFD"/>
    <w:rsid w:val="00F63260"/>
    <w:rsid w:val="00F67EA7"/>
    <w:rsid w:val="00F70A6F"/>
    <w:rsid w:val="00F73851"/>
    <w:rsid w:val="00F74DEB"/>
    <w:rsid w:val="00F75F80"/>
    <w:rsid w:val="00F77E4F"/>
    <w:rsid w:val="00F801DA"/>
    <w:rsid w:val="00F807E8"/>
    <w:rsid w:val="00F8232F"/>
    <w:rsid w:val="00F873FE"/>
    <w:rsid w:val="00F90065"/>
    <w:rsid w:val="00F90711"/>
    <w:rsid w:val="00F9160D"/>
    <w:rsid w:val="00FA4A22"/>
    <w:rsid w:val="00FA4C43"/>
    <w:rsid w:val="00FA5EB1"/>
    <w:rsid w:val="00FA6924"/>
    <w:rsid w:val="00FA7AA8"/>
    <w:rsid w:val="00FB0B3A"/>
    <w:rsid w:val="00FB4909"/>
    <w:rsid w:val="00FB4BD3"/>
    <w:rsid w:val="00FC2246"/>
    <w:rsid w:val="00FC38CE"/>
    <w:rsid w:val="00FC42C0"/>
    <w:rsid w:val="00FC48B3"/>
    <w:rsid w:val="00FC493D"/>
    <w:rsid w:val="00FC542D"/>
    <w:rsid w:val="00FC58EB"/>
    <w:rsid w:val="00FC607B"/>
    <w:rsid w:val="00FC6FC3"/>
    <w:rsid w:val="00FD1013"/>
    <w:rsid w:val="00FD2F64"/>
    <w:rsid w:val="00FD3703"/>
    <w:rsid w:val="00FD3D3D"/>
    <w:rsid w:val="00FD6273"/>
    <w:rsid w:val="00FD631F"/>
    <w:rsid w:val="00FD675D"/>
    <w:rsid w:val="00FD7AE6"/>
    <w:rsid w:val="00FE0882"/>
    <w:rsid w:val="00FE13C0"/>
    <w:rsid w:val="00FE2910"/>
    <w:rsid w:val="00FE45CB"/>
    <w:rsid w:val="00FE638F"/>
    <w:rsid w:val="00FE7D36"/>
    <w:rsid w:val="00FF3448"/>
    <w:rsid w:val="00FF6901"/>
    <w:rsid w:val="00FF78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53ABABA9"/>
  <w15:chartTrackingRefBased/>
  <w15:docId w15:val="{F078C27B-CB83-41AC-B4F6-156303C2A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MS Mincho"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iPriority="99"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6F3B3A"/>
    <w:pPr>
      <w:widowControl w:val="0"/>
      <w:jc w:val="both"/>
    </w:pPr>
    <w:rPr>
      <w:rFonts w:ascii="Times" w:hAnsi="Times"/>
      <w:kern w:val="2"/>
      <w:sz w:val="24"/>
    </w:rPr>
  </w:style>
  <w:style w:type="paragraph" w:styleId="berschrift2">
    <w:name w:val="heading 2"/>
    <w:basedOn w:val="Standard"/>
    <w:next w:val="Standard"/>
    <w:qFormat/>
    <w:rsid w:val="00291B94"/>
    <w:pPr>
      <w:keepNext/>
      <w:spacing w:line="240" w:lineRule="exact"/>
      <w:ind w:firstLineChars="400" w:firstLine="800"/>
      <w:outlineLvl w:val="1"/>
    </w:pPr>
    <w:rPr>
      <w:rFonts w:ascii="Mincho" w:eastAsia="MS PGothic" w:hAnsi="Arial"/>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373FF8"/>
    <w:pPr>
      <w:tabs>
        <w:tab w:val="center" w:pos="4252"/>
        <w:tab w:val="right" w:pos="8504"/>
      </w:tabs>
      <w:snapToGrid w:val="0"/>
    </w:pPr>
  </w:style>
  <w:style w:type="paragraph" w:styleId="Fuzeile">
    <w:name w:val="footer"/>
    <w:basedOn w:val="Standard"/>
    <w:rsid w:val="00373FF8"/>
    <w:pPr>
      <w:tabs>
        <w:tab w:val="center" w:pos="4252"/>
        <w:tab w:val="right" w:pos="8504"/>
      </w:tabs>
      <w:snapToGrid w:val="0"/>
    </w:pPr>
  </w:style>
  <w:style w:type="paragraph" w:styleId="Sprechblasentext">
    <w:name w:val="Balloon Text"/>
    <w:basedOn w:val="Standard"/>
    <w:semiHidden/>
    <w:rsid w:val="00FD675D"/>
    <w:rPr>
      <w:rFonts w:ascii="Arial" w:eastAsia="MS Gothic" w:hAnsi="Arial"/>
      <w:sz w:val="18"/>
      <w:szCs w:val="18"/>
    </w:rPr>
  </w:style>
  <w:style w:type="paragraph" w:styleId="Gruformel">
    <w:name w:val="Closing"/>
    <w:basedOn w:val="Standard"/>
    <w:next w:val="Standard"/>
    <w:rsid w:val="002E5FB6"/>
    <w:pPr>
      <w:jc w:val="right"/>
    </w:pPr>
    <w:rPr>
      <w:rFonts w:ascii="Mincho" w:eastAsia="Mincho" w:hAnsi="Courier New"/>
      <w:color w:val="000000"/>
      <w:sz w:val="20"/>
    </w:rPr>
  </w:style>
  <w:style w:type="paragraph" w:styleId="Datum">
    <w:name w:val="Date"/>
    <w:basedOn w:val="Standard"/>
    <w:next w:val="Standard"/>
    <w:rsid w:val="00291B94"/>
    <w:rPr>
      <w:rFonts w:ascii="Mincho" w:eastAsia="Mincho" w:hAnsi="Courier New"/>
      <w:sz w:val="20"/>
    </w:rPr>
  </w:style>
  <w:style w:type="character" w:styleId="Hyperlink">
    <w:name w:val="Hyperlink"/>
    <w:rsid w:val="00291B94"/>
    <w:rPr>
      <w:color w:val="0000FF"/>
      <w:u w:val="single"/>
    </w:rPr>
  </w:style>
  <w:style w:type="character" w:styleId="Seitenzahl">
    <w:name w:val="page number"/>
    <w:basedOn w:val="Absatz-Standardschriftart"/>
    <w:rsid w:val="007E56EF"/>
  </w:style>
  <w:style w:type="paragraph" w:styleId="Textkrper2">
    <w:name w:val="Body Text 2"/>
    <w:basedOn w:val="Standard"/>
    <w:rsid w:val="0065696D"/>
    <w:rPr>
      <w:color w:val="0000FF"/>
    </w:rPr>
  </w:style>
  <w:style w:type="paragraph" w:customStyle="1" w:styleId="Default">
    <w:name w:val="Default"/>
    <w:rsid w:val="006103A4"/>
    <w:pPr>
      <w:widowControl w:val="0"/>
      <w:autoSpaceDE w:val="0"/>
      <w:autoSpaceDN w:val="0"/>
      <w:adjustRightInd w:val="0"/>
    </w:pPr>
    <w:rPr>
      <w:rFonts w:ascii="MS PMincho" w:eastAsia="MS PMincho" w:cs="MS PMincho"/>
      <w:color w:val="000000"/>
      <w:sz w:val="24"/>
      <w:szCs w:val="24"/>
    </w:rPr>
  </w:style>
  <w:style w:type="table" w:styleId="Tabellenraster">
    <w:name w:val="Table Grid"/>
    <w:basedOn w:val="NormaleTabelle"/>
    <w:rsid w:val="00A65BD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rsid w:val="0049739B"/>
    <w:rPr>
      <w:sz w:val="18"/>
      <w:szCs w:val="18"/>
    </w:rPr>
  </w:style>
  <w:style w:type="paragraph" w:styleId="Kommentartext">
    <w:name w:val="annotation text"/>
    <w:basedOn w:val="Standard"/>
    <w:rsid w:val="0049739B"/>
    <w:pPr>
      <w:jc w:val="left"/>
    </w:pPr>
  </w:style>
  <w:style w:type="paragraph" w:styleId="Kommentarthema">
    <w:name w:val="annotation subject"/>
    <w:basedOn w:val="Kommentartext"/>
    <w:next w:val="Kommentartext"/>
    <w:semiHidden/>
    <w:rsid w:val="0049739B"/>
    <w:rPr>
      <w:b/>
      <w:bCs/>
    </w:rPr>
  </w:style>
  <w:style w:type="paragraph" w:styleId="berarbeitung">
    <w:name w:val="Revision"/>
    <w:hidden/>
    <w:uiPriority w:val="99"/>
    <w:semiHidden/>
    <w:rsid w:val="007F7DD0"/>
    <w:rPr>
      <w:rFonts w:ascii="Times" w:hAnsi="Times"/>
      <w:kern w:val="2"/>
      <w:sz w:val="24"/>
    </w:rPr>
  </w:style>
  <w:style w:type="character" w:customStyle="1" w:styleId="UnresolvedMention1">
    <w:name w:val="Unresolved Mention1"/>
    <w:uiPriority w:val="99"/>
    <w:semiHidden/>
    <w:unhideWhenUsed/>
    <w:rsid w:val="00E62E4D"/>
    <w:rPr>
      <w:color w:val="808080"/>
      <w:shd w:val="clear" w:color="auto" w:fill="E6E6E6"/>
    </w:rPr>
  </w:style>
  <w:style w:type="character" w:customStyle="1" w:styleId="KopfzeileZchn">
    <w:name w:val="Kopfzeile Zchn"/>
    <w:link w:val="Kopfzeile"/>
    <w:rsid w:val="00FA7AA8"/>
    <w:rPr>
      <w:rFonts w:ascii="Times" w:hAnsi="Times"/>
      <w:kern w:val="2"/>
      <w:sz w:val="24"/>
    </w:rPr>
  </w:style>
  <w:style w:type="character" w:styleId="BesuchterLink">
    <w:name w:val="FollowedHyperlink"/>
    <w:rsid w:val="002A3365"/>
    <w:rPr>
      <w:color w:val="954F72"/>
      <w:u w:val="single"/>
    </w:rPr>
  </w:style>
  <w:style w:type="paragraph" w:styleId="HTMLVorformatiert">
    <w:name w:val="HTML Preformatted"/>
    <w:basedOn w:val="Standard"/>
    <w:link w:val="HTMLVorformatiertZchn"/>
    <w:uiPriority w:val="99"/>
    <w:unhideWhenUsed/>
    <w:rsid w:val="00A9474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MS Gothic" w:eastAsia="MS Gothic" w:hAnsi="MS Gothic" w:cs="MS Gothic"/>
      <w:kern w:val="0"/>
      <w:szCs w:val="24"/>
    </w:rPr>
  </w:style>
  <w:style w:type="character" w:customStyle="1" w:styleId="HTMLVorformatiertZchn">
    <w:name w:val="HTML Vorformatiert Zchn"/>
    <w:link w:val="HTMLVorformatiert"/>
    <w:uiPriority w:val="99"/>
    <w:rsid w:val="00A94744"/>
    <w:rPr>
      <w:rFonts w:ascii="MS Gothic" w:eastAsia="MS Gothic" w:hAnsi="MS Gothic" w:cs="MS Gothic"/>
      <w:sz w:val="24"/>
      <w:szCs w:val="24"/>
    </w:rPr>
  </w:style>
  <w:style w:type="paragraph" w:styleId="Listenabsatz">
    <w:name w:val="List Paragraph"/>
    <w:basedOn w:val="Standard"/>
    <w:uiPriority w:val="34"/>
    <w:qFormat/>
    <w:rsid w:val="007F32DF"/>
    <w:pPr>
      <w:ind w:leftChars="400" w:left="840"/>
    </w:pPr>
  </w:style>
  <w:style w:type="character" w:styleId="NichtaufgelsteErwhnung">
    <w:name w:val="Unresolved Mention"/>
    <w:basedOn w:val="Absatz-Standardschriftart"/>
    <w:uiPriority w:val="99"/>
    <w:semiHidden/>
    <w:unhideWhenUsed/>
    <w:rsid w:val="006C215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433568">
      <w:bodyDiv w:val="1"/>
      <w:marLeft w:val="0"/>
      <w:marRight w:val="0"/>
      <w:marTop w:val="0"/>
      <w:marBottom w:val="0"/>
      <w:divBdr>
        <w:top w:val="none" w:sz="0" w:space="0" w:color="auto"/>
        <w:left w:val="none" w:sz="0" w:space="0" w:color="auto"/>
        <w:bottom w:val="none" w:sz="0" w:space="0" w:color="auto"/>
        <w:right w:val="none" w:sz="0" w:space="0" w:color="auto"/>
      </w:divBdr>
      <w:divsChild>
        <w:div w:id="396368651">
          <w:marLeft w:val="0"/>
          <w:marRight w:val="0"/>
          <w:marTop w:val="0"/>
          <w:marBottom w:val="0"/>
          <w:divBdr>
            <w:top w:val="none" w:sz="0" w:space="0" w:color="auto"/>
            <w:left w:val="none" w:sz="0" w:space="0" w:color="auto"/>
            <w:bottom w:val="none" w:sz="0" w:space="0" w:color="auto"/>
            <w:right w:val="none" w:sz="0" w:space="0" w:color="auto"/>
          </w:divBdr>
        </w:div>
      </w:divsChild>
    </w:div>
    <w:div w:id="401222814">
      <w:bodyDiv w:val="1"/>
      <w:marLeft w:val="0"/>
      <w:marRight w:val="0"/>
      <w:marTop w:val="0"/>
      <w:marBottom w:val="0"/>
      <w:divBdr>
        <w:top w:val="none" w:sz="0" w:space="0" w:color="auto"/>
        <w:left w:val="none" w:sz="0" w:space="0" w:color="auto"/>
        <w:bottom w:val="none" w:sz="0" w:space="0" w:color="auto"/>
        <w:right w:val="none" w:sz="0" w:space="0" w:color="auto"/>
      </w:divBdr>
      <w:divsChild>
        <w:div w:id="1822968164">
          <w:marLeft w:val="0"/>
          <w:marRight w:val="0"/>
          <w:marTop w:val="0"/>
          <w:marBottom w:val="0"/>
          <w:divBdr>
            <w:top w:val="none" w:sz="0" w:space="0" w:color="auto"/>
            <w:left w:val="none" w:sz="0" w:space="0" w:color="auto"/>
            <w:bottom w:val="none" w:sz="0" w:space="0" w:color="auto"/>
            <w:right w:val="none" w:sz="0" w:space="0" w:color="auto"/>
          </w:divBdr>
        </w:div>
      </w:divsChild>
    </w:div>
    <w:div w:id="499661744">
      <w:bodyDiv w:val="1"/>
      <w:marLeft w:val="0"/>
      <w:marRight w:val="0"/>
      <w:marTop w:val="0"/>
      <w:marBottom w:val="0"/>
      <w:divBdr>
        <w:top w:val="none" w:sz="0" w:space="0" w:color="auto"/>
        <w:left w:val="none" w:sz="0" w:space="0" w:color="auto"/>
        <w:bottom w:val="none" w:sz="0" w:space="0" w:color="auto"/>
        <w:right w:val="none" w:sz="0" w:space="0" w:color="auto"/>
      </w:divBdr>
      <w:divsChild>
        <w:div w:id="94139407">
          <w:marLeft w:val="0"/>
          <w:marRight w:val="0"/>
          <w:marTop w:val="0"/>
          <w:marBottom w:val="0"/>
          <w:divBdr>
            <w:top w:val="none" w:sz="0" w:space="0" w:color="auto"/>
            <w:left w:val="none" w:sz="0" w:space="0" w:color="auto"/>
            <w:bottom w:val="none" w:sz="0" w:space="0" w:color="auto"/>
            <w:right w:val="none" w:sz="0" w:space="0" w:color="auto"/>
          </w:divBdr>
          <w:divsChild>
            <w:div w:id="1038159766">
              <w:marLeft w:val="0"/>
              <w:marRight w:val="0"/>
              <w:marTop w:val="0"/>
              <w:marBottom w:val="0"/>
              <w:divBdr>
                <w:top w:val="none" w:sz="0" w:space="0" w:color="auto"/>
                <w:left w:val="none" w:sz="0" w:space="0" w:color="auto"/>
                <w:bottom w:val="none" w:sz="0" w:space="0" w:color="auto"/>
                <w:right w:val="none" w:sz="0" w:space="0" w:color="auto"/>
              </w:divBdr>
              <w:divsChild>
                <w:div w:id="1769345347">
                  <w:marLeft w:val="0"/>
                  <w:marRight w:val="0"/>
                  <w:marTop w:val="0"/>
                  <w:marBottom w:val="0"/>
                  <w:divBdr>
                    <w:top w:val="none" w:sz="0" w:space="0" w:color="auto"/>
                    <w:left w:val="none" w:sz="0" w:space="0" w:color="auto"/>
                    <w:bottom w:val="none" w:sz="0" w:space="0" w:color="auto"/>
                    <w:right w:val="none" w:sz="0" w:space="0" w:color="auto"/>
                  </w:divBdr>
                  <w:divsChild>
                    <w:div w:id="912785491">
                      <w:marLeft w:val="0"/>
                      <w:marRight w:val="0"/>
                      <w:marTop w:val="45"/>
                      <w:marBottom w:val="0"/>
                      <w:divBdr>
                        <w:top w:val="none" w:sz="0" w:space="0" w:color="auto"/>
                        <w:left w:val="none" w:sz="0" w:space="0" w:color="auto"/>
                        <w:bottom w:val="none" w:sz="0" w:space="0" w:color="auto"/>
                        <w:right w:val="none" w:sz="0" w:space="0" w:color="auto"/>
                      </w:divBdr>
                      <w:divsChild>
                        <w:div w:id="2111508342">
                          <w:marLeft w:val="0"/>
                          <w:marRight w:val="0"/>
                          <w:marTop w:val="0"/>
                          <w:marBottom w:val="0"/>
                          <w:divBdr>
                            <w:top w:val="none" w:sz="0" w:space="0" w:color="auto"/>
                            <w:left w:val="none" w:sz="0" w:space="0" w:color="auto"/>
                            <w:bottom w:val="none" w:sz="0" w:space="0" w:color="auto"/>
                            <w:right w:val="none" w:sz="0" w:space="0" w:color="auto"/>
                          </w:divBdr>
                          <w:divsChild>
                            <w:div w:id="1547569406">
                              <w:marLeft w:val="2070"/>
                              <w:marRight w:val="3960"/>
                              <w:marTop w:val="0"/>
                              <w:marBottom w:val="0"/>
                              <w:divBdr>
                                <w:top w:val="none" w:sz="0" w:space="0" w:color="auto"/>
                                <w:left w:val="none" w:sz="0" w:space="0" w:color="auto"/>
                                <w:bottom w:val="none" w:sz="0" w:space="0" w:color="auto"/>
                                <w:right w:val="none" w:sz="0" w:space="0" w:color="auto"/>
                              </w:divBdr>
                              <w:divsChild>
                                <w:div w:id="694816751">
                                  <w:marLeft w:val="0"/>
                                  <w:marRight w:val="0"/>
                                  <w:marTop w:val="0"/>
                                  <w:marBottom w:val="0"/>
                                  <w:divBdr>
                                    <w:top w:val="none" w:sz="0" w:space="0" w:color="auto"/>
                                    <w:left w:val="none" w:sz="0" w:space="0" w:color="auto"/>
                                    <w:bottom w:val="none" w:sz="0" w:space="0" w:color="auto"/>
                                    <w:right w:val="none" w:sz="0" w:space="0" w:color="auto"/>
                                  </w:divBdr>
                                  <w:divsChild>
                                    <w:div w:id="378365250">
                                      <w:marLeft w:val="0"/>
                                      <w:marRight w:val="0"/>
                                      <w:marTop w:val="0"/>
                                      <w:marBottom w:val="0"/>
                                      <w:divBdr>
                                        <w:top w:val="none" w:sz="0" w:space="0" w:color="auto"/>
                                        <w:left w:val="none" w:sz="0" w:space="0" w:color="auto"/>
                                        <w:bottom w:val="none" w:sz="0" w:space="0" w:color="auto"/>
                                        <w:right w:val="none" w:sz="0" w:space="0" w:color="auto"/>
                                      </w:divBdr>
                                      <w:divsChild>
                                        <w:div w:id="1871992662">
                                          <w:marLeft w:val="0"/>
                                          <w:marRight w:val="0"/>
                                          <w:marTop w:val="0"/>
                                          <w:marBottom w:val="0"/>
                                          <w:divBdr>
                                            <w:top w:val="none" w:sz="0" w:space="0" w:color="auto"/>
                                            <w:left w:val="none" w:sz="0" w:space="0" w:color="auto"/>
                                            <w:bottom w:val="none" w:sz="0" w:space="0" w:color="auto"/>
                                            <w:right w:val="none" w:sz="0" w:space="0" w:color="auto"/>
                                          </w:divBdr>
                                          <w:divsChild>
                                            <w:div w:id="197277826">
                                              <w:marLeft w:val="0"/>
                                              <w:marRight w:val="0"/>
                                              <w:marTop w:val="90"/>
                                              <w:marBottom w:val="0"/>
                                              <w:divBdr>
                                                <w:top w:val="none" w:sz="0" w:space="0" w:color="auto"/>
                                                <w:left w:val="none" w:sz="0" w:space="0" w:color="auto"/>
                                                <w:bottom w:val="none" w:sz="0" w:space="0" w:color="auto"/>
                                                <w:right w:val="none" w:sz="0" w:space="0" w:color="auto"/>
                                              </w:divBdr>
                                              <w:divsChild>
                                                <w:div w:id="1775052696">
                                                  <w:marLeft w:val="0"/>
                                                  <w:marRight w:val="0"/>
                                                  <w:marTop w:val="0"/>
                                                  <w:marBottom w:val="0"/>
                                                  <w:divBdr>
                                                    <w:top w:val="none" w:sz="0" w:space="0" w:color="auto"/>
                                                    <w:left w:val="none" w:sz="0" w:space="0" w:color="auto"/>
                                                    <w:bottom w:val="none" w:sz="0" w:space="0" w:color="auto"/>
                                                    <w:right w:val="none" w:sz="0" w:space="0" w:color="auto"/>
                                                  </w:divBdr>
                                                  <w:divsChild>
                                                    <w:div w:id="621233927">
                                                      <w:marLeft w:val="0"/>
                                                      <w:marRight w:val="0"/>
                                                      <w:marTop w:val="0"/>
                                                      <w:marBottom w:val="0"/>
                                                      <w:divBdr>
                                                        <w:top w:val="none" w:sz="0" w:space="0" w:color="auto"/>
                                                        <w:left w:val="none" w:sz="0" w:space="0" w:color="auto"/>
                                                        <w:bottom w:val="none" w:sz="0" w:space="0" w:color="auto"/>
                                                        <w:right w:val="none" w:sz="0" w:space="0" w:color="auto"/>
                                                      </w:divBdr>
                                                      <w:divsChild>
                                                        <w:div w:id="2002460675">
                                                          <w:marLeft w:val="0"/>
                                                          <w:marRight w:val="0"/>
                                                          <w:marTop w:val="0"/>
                                                          <w:marBottom w:val="390"/>
                                                          <w:divBdr>
                                                            <w:top w:val="none" w:sz="0" w:space="0" w:color="auto"/>
                                                            <w:left w:val="none" w:sz="0" w:space="0" w:color="auto"/>
                                                            <w:bottom w:val="none" w:sz="0" w:space="0" w:color="auto"/>
                                                            <w:right w:val="none" w:sz="0" w:space="0" w:color="auto"/>
                                                          </w:divBdr>
                                                          <w:divsChild>
                                                            <w:div w:id="1197499572">
                                                              <w:marLeft w:val="0"/>
                                                              <w:marRight w:val="0"/>
                                                              <w:marTop w:val="0"/>
                                                              <w:marBottom w:val="0"/>
                                                              <w:divBdr>
                                                                <w:top w:val="none" w:sz="0" w:space="0" w:color="auto"/>
                                                                <w:left w:val="none" w:sz="0" w:space="0" w:color="auto"/>
                                                                <w:bottom w:val="none" w:sz="0" w:space="0" w:color="auto"/>
                                                                <w:right w:val="none" w:sz="0" w:space="0" w:color="auto"/>
                                                              </w:divBdr>
                                                              <w:divsChild>
                                                                <w:div w:id="739064204">
                                                                  <w:marLeft w:val="0"/>
                                                                  <w:marRight w:val="0"/>
                                                                  <w:marTop w:val="0"/>
                                                                  <w:marBottom w:val="0"/>
                                                                  <w:divBdr>
                                                                    <w:top w:val="none" w:sz="0" w:space="0" w:color="auto"/>
                                                                    <w:left w:val="none" w:sz="0" w:space="0" w:color="auto"/>
                                                                    <w:bottom w:val="none" w:sz="0" w:space="0" w:color="auto"/>
                                                                    <w:right w:val="none" w:sz="0" w:space="0" w:color="auto"/>
                                                                  </w:divBdr>
                                                                  <w:divsChild>
                                                                    <w:div w:id="572861407">
                                                                      <w:marLeft w:val="0"/>
                                                                      <w:marRight w:val="0"/>
                                                                      <w:marTop w:val="0"/>
                                                                      <w:marBottom w:val="0"/>
                                                                      <w:divBdr>
                                                                        <w:top w:val="none" w:sz="0" w:space="0" w:color="auto"/>
                                                                        <w:left w:val="none" w:sz="0" w:space="0" w:color="auto"/>
                                                                        <w:bottom w:val="none" w:sz="0" w:space="0" w:color="auto"/>
                                                                        <w:right w:val="none" w:sz="0" w:space="0" w:color="auto"/>
                                                                      </w:divBdr>
                                                                      <w:divsChild>
                                                                        <w:div w:id="1858884882">
                                                                          <w:marLeft w:val="0"/>
                                                                          <w:marRight w:val="0"/>
                                                                          <w:marTop w:val="0"/>
                                                                          <w:marBottom w:val="0"/>
                                                                          <w:divBdr>
                                                                            <w:top w:val="none" w:sz="0" w:space="0" w:color="auto"/>
                                                                            <w:left w:val="none" w:sz="0" w:space="0" w:color="auto"/>
                                                                            <w:bottom w:val="none" w:sz="0" w:space="0" w:color="auto"/>
                                                                            <w:right w:val="none" w:sz="0" w:space="0" w:color="auto"/>
                                                                          </w:divBdr>
                                                                          <w:divsChild>
                                                                            <w:div w:id="587692600">
                                                                              <w:marLeft w:val="0"/>
                                                                              <w:marRight w:val="0"/>
                                                                              <w:marTop w:val="0"/>
                                                                              <w:marBottom w:val="0"/>
                                                                              <w:divBdr>
                                                                                <w:top w:val="none" w:sz="0" w:space="0" w:color="auto"/>
                                                                                <w:left w:val="none" w:sz="0" w:space="0" w:color="auto"/>
                                                                                <w:bottom w:val="none" w:sz="0" w:space="0" w:color="auto"/>
                                                                                <w:right w:val="none" w:sz="0" w:space="0" w:color="auto"/>
                                                                              </w:divBdr>
                                                                              <w:divsChild>
                                                                                <w:div w:id="115878275">
                                                                                  <w:marLeft w:val="0"/>
                                                                                  <w:marRight w:val="0"/>
                                                                                  <w:marTop w:val="0"/>
                                                                                  <w:marBottom w:val="0"/>
                                                                                  <w:divBdr>
                                                                                    <w:top w:val="none" w:sz="0" w:space="0" w:color="auto"/>
                                                                                    <w:left w:val="none" w:sz="0" w:space="0" w:color="auto"/>
                                                                                    <w:bottom w:val="none" w:sz="0" w:space="0" w:color="auto"/>
                                                                                    <w:right w:val="none" w:sz="0" w:space="0" w:color="auto"/>
                                                                                  </w:divBdr>
                                                                                  <w:divsChild>
                                                                                    <w:div w:id="1753895582">
                                                                                      <w:marLeft w:val="0"/>
                                                                                      <w:marRight w:val="0"/>
                                                                                      <w:marTop w:val="0"/>
                                                                                      <w:marBottom w:val="0"/>
                                                                                      <w:divBdr>
                                                                                        <w:top w:val="none" w:sz="0" w:space="0" w:color="auto"/>
                                                                                        <w:left w:val="none" w:sz="0" w:space="0" w:color="auto"/>
                                                                                        <w:bottom w:val="none" w:sz="0" w:space="0" w:color="auto"/>
                                                                                        <w:right w:val="none" w:sz="0" w:space="0" w:color="auto"/>
                                                                                      </w:divBdr>
                                                                                      <w:divsChild>
                                                                                        <w:div w:id="2749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097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renesas.com/products/microcontrollers-microprocessors/rl78/rl78h1x/rl78h1d.html" TargetMode="External"/><Relationship Id="rId18" Type="http://schemas.openxmlformats.org/officeDocument/2006/relationships/hyperlink" Target="http://www.renesas.com"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hbi.de/" TargetMode="External"/><Relationship Id="rId7" Type="http://schemas.openxmlformats.org/officeDocument/2006/relationships/styles" Target="styles.xml"/><Relationship Id="rId12" Type="http://schemas.openxmlformats.org/officeDocument/2006/relationships/hyperlink" Target="http://www.renesas.com/products/software-tools/boards-and-kits/renesas-solution-starter-kits/bpm-evaluation-kits-rl78h1d.html" TargetMode="External"/><Relationship Id="rId17" Type="http://schemas.openxmlformats.org/officeDocument/2006/relationships/hyperlink" Target="https://urldefense.proofpoint.com/v2/url?u=http-3A__www.renesas.com_&amp;d=DwMFAg&amp;c=9wxE0DgWbPxd1HCzjwN8Eaww1--ViDajIU4RXCxgSXE&amp;r=mWLUx0QVt25BWK-MZ29zLPLQHyv8UpUkXzcgXaA3aWQ&amp;m=DYdTH9hu-7LaulV1SVM6YKpZz_t6AqnyxumFHk-LqFg&amp;s=K6LsuehJosLLwcPcYTcAHq30edFyKPiV7ZQDlE_PO1A&amp;e="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urldefense.proofpoint.com/v2/url?u=https-3A__www.renesas.com_en-2Dhq_about_company_profile_global.html&amp;d=DwMFAg&amp;c=9wxE0DgWbPxd1HCzjwN8Eaww1--ViDajIU4RXCxgSXE&amp;r=mWLUx0QVt25BWK-MZ29zLPLQHyv8UpUkXzcgXaA3aWQ&amp;m=DYdTH9hu-7LaulV1SVM6YKpZz_t6AqnyxumFHk-LqFg&amp;s=QqlGBR6MYbo1eiGXo2ZMywSeWE80hPtBOrhrwz73p94&amp;e=" TargetMode="External"/><Relationship Id="rId20" Type="http://schemas.openxmlformats.org/officeDocument/2006/relationships/hyperlink" Target="mailto:martin_stummer@hbi.d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urldefense.proofpoint.com/v2/url?u=http-3A__www.jpx.co.jp_english_&amp;d=DwMFAg&amp;c=9wxE0DgWbPxd1HCzjwN8Eaww1--ViDajIU4RXCxgSXE&amp;r=mWLUx0QVt25BWK-MZ29zLPLQHyv8UpUkXzcgXaA3aWQ&amp;m=DYdTH9hu-7LaulV1SVM6YKpZz_t6AqnyxumFHk-LqFg&amp;s=UlMPBZIH1yicvEPu6e6QHB45plYIXPqV-0XV5KGZZl0&amp;e=" TargetMode="External"/><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mailto:alexandra_janetzko@hbi.d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renesas.com/en-eu/media/about/press-center/news/2018/news20180419/20180419-blood-pressure-monitoring-evaluation-kit-specs.pdf" TargetMode="External"/><Relationship Id="rId22" Type="http://schemas.openxmlformats.org/officeDocument/2006/relationships/header" Target="head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324385A2BB8B4DB4DD2333C4244D0C" ma:contentTypeVersion="8" ma:contentTypeDescription="Create a new document." ma:contentTypeScope="" ma:versionID="7fad7e5f8c660599faab11161e26cfb6">
  <xsd:schema xmlns:xsd="http://www.w3.org/2001/XMLSchema" xmlns:xs="http://www.w3.org/2001/XMLSchema" xmlns:p="http://schemas.microsoft.com/office/2006/metadata/properties" xmlns:ns1="http://schemas.microsoft.com/sharepoint/v3" xmlns:ns2="cddf7d8c-530b-4d81-8ac8-aa117a368a35" targetNamespace="http://schemas.microsoft.com/office/2006/metadata/properties" ma:root="true" ma:fieldsID="896b694f38f2fef1e5eaa20894cf3c92" ns1:_="" ns2:_="">
    <xsd:import namespace="http://schemas.microsoft.com/sharepoint/v3"/>
    <xsd:import namespace="cddf7d8c-530b-4d81-8ac8-aa117a368a35"/>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ddf7d8c-530b-4d81-8ac8-aa117a368a3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204E94-4F94-4085-887B-D76454DDE1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ddf7d8c-530b-4d81-8ac8-aa117a368a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B187BB-26B3-4B75-81DA-B6B1EF974BBA}">
  <ds:schemaRefs>
    <ds:schemaRef ds:uri="http://schemas.microsoft.com/sharepoint/v3/contenttype/forms"/>
  </ds:schemaRefs>
</ds:datastoreItem>
</file>

<file path=customXml/itemProps3.xml><?xml version="1.0" encoding="utf-8"?>
<ds:datastoreItem xmlns:ds="http://schemas.openxmlformats.org/officeDocument/2006/customXml" ds:itemID="{7C822B9E-6813-489C-A44B-4468AFB28947}">
  <ds:schemaRefs>
    <ds:schemaRef ds:uri="http://purl.org/dc/elements/1.1/"/>
    <ds:schemaRef ds:uri="http://schemas.microsoft.com/office/2006/metadata/properties"/>
    <ds:schemaRef ds:uri="cddf7d8c-530b-4d81-8ac8-aa117a368a35"/>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F74BF292-06E5-4FB8-A1A7-C38D8D5958D7}">
  <ds:schemaRefs>
    <ds:schemaRef ds:uri="http://schemas.microsoft.com/office/2006/metadata/longProperties"/>
  </ds:schemaRefs>
</ds:datastoreItem>
</file>

<file path=customXml/itemProps5.xml><?xml version="1.0" encoding="utf-8"?>
<ds:datastoreItem xmlns:ds="http://schemas.openxmlformats.org/officeDocument/2006/customXml" ds:itemID="{3B6C6B03-613B-4FDE-AA7B-1B20C8F2B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1073</Words>
  <Characters>7976</Characters>
  <Application>Microsoft Office Word</Application>
  <DocSecurity>0</DocSecurity>
  <Lines>66</Lines>
  <Paragraphs>18</Paragraphs>
  <ScaleCrop>false</ScaleCrop>
  <HeadingPairs>
    <vt:vector size="6" baseType="variant">
      <vt:variant>
        <vt:lpstr>Titel</vt:lpstr>
      </vt:variant>
      <vt:variant>
        <vt:i4>1</vt:i4>
      </vt:variant>
      <vt:variant>
        <vt:lpstr>タイトル</vt:lpstr>
      </vt:variant>
      <vt:variant>
        <vt:i4>1</vt:i4>
      </vt:variant>
      <vt:variant>
        <vt:lpstr>Title</vt:lpstr>
      </vt:variant>
      <vt:variant>
        <vt:i4>1</vt:i4>
      </vt:variant>
    </vt:vector>
  </HeadingPairs>
  <TitlesOfParts>
    <vt:vector size="3" baseType="lpstr">
      <vt:lpstr>ルネサス エレクトロニクス株式会社の発足について</vt:lpstr>
      <vt:lpstr>ルネサス エレクトロニクス株式会社の発足について</vt:lpstr>
      <vt:lpstr>ルネサス エレクトロニクス株式会社の発足について</vt:lpstr>
    </vt:vector>
  </TitlesOfParts>
  <Company/>
  <LinksUpToDate>false</LinksUpToDate>
  <CharactersWithSpaces>9031</CharactersWithSpaces>
  <SharedDoc>false</SharedDoc>
  <HLinks>
    <vt:vector size="54" baseType="variant">
      <vt:variant>
        <vt:i4>1310765</vt:i4>
      </vt:variant>
      <vt:variant>
        <vt:i4>24</vt:i4>
      </vt:variant>
      <vt:variant>
        <vt:i4>0</vt:i4>
      </vt:variant>
      <vt:variant>
        <vt:i4>5</vt:i4>
      </vt:variant>
      <vt:variant>
        <vt:lpwstr>mailto:kyoko.okamoto.sx@renesas.com</vt:lpwstr>
      </vt:variant>
      <vt:variant>
        <vt:lpwstr/>
      </vt:variant>
      <vt:variant>
        <vt:i4>4325386</vt:i4>
      </vt:variant>
      <vt:variant>
        <vt:i4>21</vt:i4>
      </vt:variant>
      <vt:variant>
        <vt:i4>0</vt:i4>
      </vt:variant>
      <vt:variant>
        <vt:i4>5</vt:i4>
      </vt:variant>
      <vt:variant>
        <vt:lpwstr>https://urldefense.proofpoint.com/v2/url?u=http-3A__www.renesas.com_&amp;d=DwMFAg&amp;c=9wxE0DgWbPxd1HCzjwN8Eaww1--ViDajIU4RXCxgSXE&amp;r=mWLUx0QVt25BWK-MZ29zLPLQHyv8UpUkXzcgXaA3aWQ&amp;m=DYdTH9hu-7LaulV1SVM6YKpZz_t6AqnyxumFHk-LqFg&amp;s=K6LsuehJosLLwcPcYTcAHq30edFyKPiV7ZQDlE_PO1A&amp;e=</vt:lpwstr>
      </vt:variant>
      <vt:variant>
        <vt:lpwstr/>
      </vt:variant>
      <vt:variant>
        <vt:i4>8257649</vt:i4>
      </vt:variant>
      <vt:variant>
        <vt:i4>18</vt:i4>
      </vt:variant>
      <vt:variant>
        <vt:i4>0</vt:i4>
      </vt:variant>
      <vt:variant>
        <vt:i4>5</vt:i4>
      </vt:variant>
      <vt:variant>
        <vt:lpwstr>https://urldefense.proofpoint.com/v2/url?u=https-3A__www.renesas.com_en-2Dhq_about_company_profile_global.html&amp;d=DwMFAg&amp;c=9wxE0DgWbPxd1HCzjwN8Eaww1--ViDajIU4RXCxgSXE&amp;r=mWLUx0QVt25BWK-MZ29zLPLQHyv8UpUkXzcgXaA3aWQ&amp;m=DYdTH9hu-7LaulV1SVM6YKpZz_t6AqnyxumFHk-LqFg&amp;s=QqlGBR6MYbo1eiGXo2ZMywSeWE80hPtBOrhrwz73p94&amp;e=</vt:lpwstr>
      </vt:variant>
      <vt:variant>
        <vt:lpwstr/>
      </vt:variant>
      <vt:variant>
        <vt:i4>2162764</vt:i4>
      </vt:variant>
      <vt:variant>
        <vt:i4>15</vt:i4>
      </vt:variant>
      <vt:variant>
        <vt:i4>0</vt:i4>
      </vt:variant>
      <vt:variant>
        <vt:i4>5</vt:i4>
      </vt:variant>
      <vt:variant>
        <vt:lpwstr>https://urldefense.proofpoint.com/v2/url?u=http-3A__www.jpx.co.jp_english_&amp;d=DwMFAg&amp;c=9wxE0DgWbPxd1HCzjwN8Eaww1--ViDajIU4RXCxgSXE&amp;r=mWLUx0QVt25BWK-MZ29zLPLQHyv8UpUkXzcgXaA3aWQ&amp;m=DYdTH9hu-7LaulV1SVM6YKpZz_t6AqnyxumFHk-LqFg&amp;s=UlMPBZIH1yicvEPu6e6QHB45plYIXPqV-0XV5KGZZl0&amp;e=</vt:lpwstr>
      </vt:variant>
      <vt:variant>
        <vt:lpwstr/>
      </vt:variant>
      <vt:variant>
        <vt:i4>262214</vt:i4>
      </vt:variant>
      <vt:variant>
        <vt:i4>12</vt:i4>
      </vt:variant>
      <vt:variant>
        <vt:i4>0</vt:i4>
      </vt:variant>
      <vt:variant>
        <vt:i4>5</vt:i4>
      </vt:variant>
      <vt:variant>
        <vt:lpwstr>https://www.embedded-world.de/en</vt:lpwstr>
      </vt:variant>
      <vt:variant>
        <vt:lpwstr/>
      </vt:variant>
      <vt:variant>
        <vt:i4>3014703</vt:i4>
      </vt:variant>
      <vt:variant>
        <vt:i4>9</vt:i4>
      </vt:variant>
      <vt:variant>
        <vt:i4>0</vt:i4>
      </vt:variant>
      <vt:variant>
        <vt:i4>5</vt:i4>
      </vt:variant>
      <vt:variant>
        <vt:lpwstr>https://www.renesas.com/about/press-center/news/2017/news20171129.html</vt:lpwstr>
      </vt:variant>
      <vt:variant>
        <vt:lpwstr/>
      </vt:variant>
      <vt:variant>
        <vt:i4>2359419</vt:i4>
      </vt:variant>
      <vt:variant>
        <vt:i4>6</vt:i4>
      </vt:variant>
      <vt:variant>
        <vt:i4>0</vt:i4>
      </vt:variant>
      <vt:variant>
        <vt:i4>5</vt:i4>
      </vt:variant>
      <vt:variant>
        <vt:lpwstr>https://www.renesas.com/products/microcontrollers-microprocessors/rz/rzn/rzn1s.html</vt:lpwstr>
      </vt:variant>
      <vt:variant>
        <vt:lpwstr/>
      </vt:variant>
      <vt:variant>
        <vt:i4>3342459</vt:i4>
      </vt:variant>
      <vt:variant>
        <vt:i4>3</vt:i4>
      </vt:variant>
      <vt:variant>
        <vt:i4>0</vt:i4>
      </vt:variant>
      <vt:variant>
        <vt:i4>5</vt:i4>
      </vt:variant>
      <vt:variant>
        <vt:lpwstr>https://www.renesas.com/products/microcontrollers-microprocessors/rz/rzn/rzn1d.html</vt:lpwstr>
      </vt:variant>
      <vt:variant>
        <vt:lpwstr/>
      </vt:variant>
      <vt:variant>
        <vt:i4>3866747</vt:i4>
      </vt:variant>
      <vt:variant>
        <vt:i4>0</vt:i4>
      </vt:variant>
      <vt:variant>
        <vt:i4>0</vt:i4>
      </vt:variant>
      <vt:variant>
        <vt:i4>5</vt:i4>
      </vt:variant>
      <vt:variant>
        <vt:lpwstr>https://www.renesas.com/products/microcontrollers-microprocessors/rz/rzn/rzn1l.html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ルネサス エレクトロニクス株式会社の発足について</dc:title>
  <dc:subject/>
  <dc:creator>SPCPC20</dc:creator>
  <cp:keywords/>
  <cp:lastModifiedBy>Alexandra Janetzko</cp:lastModifiedBy>
  <cp:revision>7</cp:revision>
  <cp:lastPrinted>2018-04-09T05:07:00Z</cp:lastPrinted>
  <dcterms:created xsi:type="dcterms:W3CDTF">2018-04-18T07:48:00Z</dcterms:created>
  <dcterms:modified xsi:type="dcterms:W3CDTF">2018-04-23T13:29:00Z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ATSUKO ARAKAWA</vt:lpwstr>
  </property>
  <property fmtid="{D5CDD505-2E9C-101B-9397-08002B2CF9AE}" pid="3" name="TemplateUrl">
    <vt:lpwstr/>
  </property>
  <property fmtid="{D5CDD505-2E9C-101B-9397-08002B2CF9AE}" pid="4" name="xd_ProgID">
    <vt:lpwstr/>
  </property>
  <property fmtid="{D5CDD505-2E9C-101B-9397-08002B2CF9AE}" pid="5" name="display_urn:schemas-microsoft-com:office:office#Author">
    <vt:lpwstr>ATSUKO ARAKAWA</vt:lpwstr>
  </property>
  <property fmtid="{D5CDD505-2E9C-101B-9397-08002B2CF9AE}" pid="6" name="SharedWithUsers">
    <vt:lpwstr/>
  </property>
</Properties>
</file>